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D1E" w:rsidRPr="0093424C" w:rsidRDefault="004B3D1E" w:rsidP="0093424C">
      <w:pPr>
        <w:spacing w:after="0" w:line="240" w:lineRule="auto"/>
        <w:ind w:firstLine="900"/>
        <w:jc w:val="center"/>
        <w:rPr>
          <w:rFonts w:ascii="Times New Roman" w:hAnsi="Times New Roman"/>
          <w:b/>
          <w:sz w:val="24"/>
          <w:szCs w:val="24"/>
        </w:rPr>
      </w:pPr>
      <w:r w:rsidRPr="0093424C">
        <w:rPr>
          <w:rFonts w:ascii="Times New Roman" w:hAnsi="Times New Roman"/>
          <w:b/>
          <w:sz w:val="24"/>
          <w:szCs w:val="24"/>
        </w:rPr>
        <w:t>ЛИТЕРАТУРНЫЕ СЛЕДЫ НА УЛИЦАХ НОВОСИБИРСКА</w:t>
      </w:r>
    </w:p>
    <w:p w:rsidR="004B3D1E" w:rsidRPr="0093424C" w:rsidRDefault="004B3D1E" w:rsidP="0093424C">
      <w:pPr>
        <w:spacing w:after="0" w:line="240" w:lineRule="auto"/>
        <w:ind w:firstLine="900"/>
        <w:jc w:val="right"/>
        <w:rPr>
          <w:rFonts w:ascii="Times New Roman" w:hAnsi="Times New Roman"/>
          <w:b/>
          <w:sz w:val="24"/>
          <w:szCs w:val="24"/>
        </w:rPr>
      </w:pPr>
      <w:r w:rsidRPr="0093424C">
        <w:rPr>
          <w:rFonts w:ascii="Times New Roman" w:hAnsi="Times New Roman"/>
          <w:b/>
          <w:sz w:val="24"/>
          <w:szCs w:val="24"/>
        </w:rPr>
        <w:t>Кристина Алексеевна Попова</w:t>
      </w:r>
    </w:p>
    <w:p w:rsidR="004B3D1E" w:rsidRPr="0093424C" w:rsidRDefault="004B3D1E" w:rsidP="0093424C">
      <w:pPr>
        <w:spacing w:after="0" w:line="240" w:lineRule="auto"/>
        <w:ind w:firstLine="900"/>
        <w:jc w:val="right"/>
        <w:rPr>
          <w:rFonts w:ascii="Times New Roman" w:hAnsi="Times New Roman"/>
          <w:sz w:val="24"/>
          <w:szCs w:val="24"/>
        </w:rPr>
      </w:pPr>
      <w:r w:rsidRPr="0093424C">
        <w:rPr>
          <w:rFonts w:ascii="Times New Roman" w:hAnsi="Times New Roman"/>
          <w:b/>
          <w:sz w:val="24"/>
          <w:szCs w:val="24"/>
        </w:rPr>
        <w:t>(Колледж телекоммуникаций и информатики)</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 xml:space="preserve">Новосибирск – один из крупнейших городов нашей страны. В нем столько улиц и площадей, фонтанов и памятников, примечательных кафе, парков и прочего, что может привлекать наш взгляд и говорить о культурном развитии и историческом наследии нашего общего дома. Приезжий, наверняка, будет восхищаться всем тем, что окружает нас каждодневно. Но как ощущает себя житель Новосибирска? </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В силу человеческой природы, психологии со временем мы перестаем воспринимать детали, изюминки того места, где находимся, попросту говоря, наш взгляд на окружающий мир «замыливается». Мы можем запомнить облик дома, маршрут, адрес кафе и его наименование, название улицы и многое другое, но в этом огромном информационном поле зачастую мы перестаем вдумываться, что стоит за всеми номинациями в городе. Именно поэтому многие жители не знают, кому установлен бюст, что за человек, в честь которого названа улица Немировича-Данченко, что за диковинное имя ресторана-караоке «Экзюпери».</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Мы неспроста привели именно эти примеры, потому что в силу того, что люди все меньше и меньше стали читать литературу, интересоваться новостями культуры, то узнавание текстов, авторов в городской среде становится проблематичным. Именно поэтому данная тема является актуальной сейчас, и будет такой до тех пор, пока есть наименования.</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 xml:space="preserve">Давайте попробуем представить что город – это некий текст. Как известно из литературоведения, любой текст имеет связь с предшествующими произведениями литературы, да и не только литературы (это может быть живопись, музыка и т.д.). Эта связь проявляется за счет прямых цитат, аллюзий, реминисценций и т.п. </w:t>
      </w:r>
    </w:p>
    <w:p w:rsidR="004B3D1E" w:rsidRPr="0093424C" w:rsidRDefault="004B3D1E" w:rsidP="0093424C">
      <w:pPr>
        <w:spacing w:after="0" w:line="240" w:lineRule="auto"/>
        <w:ind w:firstLine="900"/>
        <w:jc w:val="both"/>
        <w:rPr>
          <w:rFonts w:ascii="Times New Roman" w:hAnsi="Times New Roman"/>
          <w:sz w:val="24"/>
          <w:szCs w:val="24"/>
          <w:shd w:val="clear" w:color="auto" w:fill="FFFFFF"/>
        </w:rPr>
      </w:pPr>
      <w:r w:rsidRPr="0093424C">
        <w:rPr>
          <w:rFonts w:ascii="Times New Roman" w:hAnsi="Times New Roman"/>
          <w:sz w:val="24"/>
          <w:szCs w:val="24"/>
          <w:shd w:val="clear" w:color="auto" w:fill="FFFFFF"/>
        </w:rPr>
        <w:t xml:space="preserve">Часто в собственных сочинениях мы используем выдержки из произведений других людей, стремясь подчеркнуть этим смысл </w:t>
      </w:r>
      <w:proofErr w:type="gramStart"/>
      <w:r w:rsidRPr="0093424C">
        <w:rPr>
          <w:rFonts w:ascii="Times New Roman" w:hAnsi="Times New Roman"/>
          <w:sz w:val="24"/>
          <w:szCs w:val="24"/>
          <w:shd w:val="clear" w:color="auto" w:fill="FFFFFF"/>
        </w:rPr>
        <w:t>написанного</w:t>
      </w:r>
      <w:proofErr w:type="gramEnd"/>
      <w:r w:rsidRPr="0093424C">
        <w:rPr>
          <w:rFonts w:ascii="Times New Roman" w:hAnsi="Times New Roman"/>
          <w:sz w:val="24"/>
          <w:szCs w:val="24"/>
          <w:shd w:val="clear" w:color="auto" w:fill="FFFFFF"/>
        </w:rPr>
        <w:t xml:space="preserve"> или придать ему большей выразительности. Подобные фразы позволяют обосновать свои утверждения либо опровергнуть чужие слова. Эти выдержки носят название «цитаты» и часто становятся крылатыми выражениями.</w:t>
      </w:r>
      <w:r w:rsidRPr="0093424C">
        <w:rPr>
          <w:rStyle w:val="apple-converted-space"/>
          <w:rFonts w:ascii="Times New Roman" w:hAnsi="Times New Roman"/>
          <w:sz w:val="24"/>
          <w:szCs w:val="24"/>
          <w:shd w:val="clear" w:color="auto" w:fill="FFFFFF"/>
        </w:rPr>
        <w:t xml:space="preserve"> </w:t>
      </w:r>
      <w:r w:rsidRPr="0093424C">
        <w:rPr>
          <w:rStyle w:val="apple-converted-space"/>
          <w:rFonts w:ascii="Times New Roman" w:hAnsi="Times New Roman"/>
          <w:i/>
          <w:sz w:val="24"/>
          <w:szCs w:val="24"/>
          <w:shd w:val="clear" w:color="auto" w:fill="FFFFFF"/>
        </w:rPr>
        <w:t>Ц</w:t>
      </w:r>
      <w:r w:rsidRPr="0093424C">
        <w:rPr>
          <w:rFonts w:ascii="Times New Roman" w:hAnsi="Times New Roman"/>
          <w:i/>
          <w:sz w:val="24"/>
          <w:szCs w:val="24"/>
          <w:shd w:val="clear" w:color="auto" w:fill="FFFFFF"/>
        </w:rPr>
        <w:t>итата</w:t>
      </w:r>
      <w:r w:rsidRPr="0093424C">
        <w:rPr>
          <w:rFonts w:ascii="Times New Roman" w:hAnsi="Times New Roman"/>
          <w:sz w:val="24"/>
          <w:szCs w:val="24"/>
          <w:shd w:val="clear" w:color="auto" w:fill="FFFFFF"/>
        </w:rPr>
        <w:t xml:space="preserve"> - это дословная передача мыслей и идей другого человека в собственных текстах. Главное требование при ее использовании – это точность и уместность без изменения оттенка сказанного. В литературных произведениях России термин появился в 1820-х годах, а в 1861-м вошел в справочники и словари как</w:t>
      </w:r>
      <w:r w:rsidRPr="0093424C">
        <w:rPr>
          <w:rStyle w:val="apple-converted-space"/>
          <w:rFonts w:ascii="Times New Roman" w:hAnsi="Times New Roman"/>
          <w:sz w:val="24"/>
          <w:szCs w:val="24"/>
          <w:shd w:val="clear" w:color="auto" w:fill="FFFFFF"/>
        </w:rPr>
        <w:t> </w:t>
      </w:r>
      <w:r w:rsidRPr="0093424C">
        <w:rPr>
          <w:rStyle w:val="a3"/>
          <w:rFonts w:ascii="Times New Roman" w:hAnsi="Times New Roman"/>
          <w:sz w:val="24"/>
          <w:szCs w:val="24"/>
          <w:shd w:val="clear" w:color="auto" w:fill="FFFFFF"/>
        </w:rPr>
        <w:t>«</w:t>
      </w:r>
      <w:r w:rsidRPr="0093424C">
        <w:rPr>
          <w:rStyle w:val="a3"/>
          <w:rFonts w:ascii="Times New Roman" w:hAnsi="Times New Roman"/>
          <w:b w:val="0"/>
          <w:sz w:val="24"/>
          <w:szCs w:val="24"/>
          <w:shd w:val="clear" w:color="auto" w:fill="FFFFFF"/>
        </w:rPr>
        <w:t>дословная выдержка из текста</w:t>
      </w:r>
      <w:r w:rsidRPr="0093424C">
        <w:rPr>
          <w:rStyle w:val="a3"/>
          <w:rFonts w:ascii="Times New Roman" w:hAnsi="Times New Roman"/>
          <w:sz w:val="24"/>
          <w:szCs w:val="24"/>
          <w:shd w:val="clear" w:color="auto" w:fill="FFFFFF"/>
        </w:rPr>
        <w:t>»</w:t>
      </w:r>
      <w:r w:rsidRPr="0093424C">
        <w:rPr>
          <w:rFonts w:ascii="Times New Roman" w:hAnsi="Times New Roman"/>
          <w:sz w:val="24"/>
          <w:szCs w:val="24"/>
          <w:shd w:val="clear" w:color="auto" w:fill="FFFFFF"/>
        </w:rPr>
        <w:t>. Цитаты применяются чаще всего в научной литературе, поскольку для науки, прежде всего, важна точность, а передать ее необходимо без искажения смысла. Иногда их употребляют в публицистических текстах, что позволяет автору более ярко выразить свою мысль.</w:t>
      </w:r>
    </w:p>
    <w:p w:rsidR="004B3D1E" w:rsidRPr="0093424C" w:rsidRDefault="004B3D1E" w:rsidP="0093424C">
      <w:pPr>
        <w:spacing w:after="0" w:line="240" w:lineRule="auto"/>
        <w:ind w:firstLine="900"/>
        <w:jc w:val="both"/>
        <w:rPr>
          <w:rFonts w:ascii="Times New Roman" w:hAnsi="Times New Roman"/>
          <w:sz w:val="24"/>
          <w:szCs w:val="24"/>
          <w:shd w:val="clear" w:color="auto" w:fill="FFFFFF"/>
        </w:rPr>
      </w:pPr>
      <w:r w:rsidRPr="0093424C">
        <w:rPr>
          <w:rFonts w:ascii="Times New Roman" w:hAnsi="Times New Roman"/>
          <w:i/>
          <w:sz w:val="24"/>
          <w:szCs w:val="24"/>
          <w:shd w:val="clear" w:color="auto" w:fill="FFFFFF"/>
        </w:rPr>
        <w:t>Реминисценция</w:t>
      </w:r>
      <w:r w:rsidRPr="0093424C">
        <w:rPr>
          <w:rFonts w:ascii="Times New Roman" w:hAnsi="Times New Roman"/>
          <w:b/>
          <w:i/>
          <w:sz w:val="24"/>
          <w:szCs w:val="24"/>
          <w:shd w:val="clear" w:color="auto" w:fill="FFFFFF"/>
        </w:rPr>
        <w:t xml:space="preserve"> </w:t>
      </w:r>
      <w:r w:rsidRPr="0093424C">
        <w:rPr>
          <w:rFonts w:ascii="Times New Roman" w:hAnsi="Times New Roman"/>
          <w:sz w:val="24"/>
          <w:szCs w:val="24"/>
          <w:shd w:val="clear" w:color="auto" w:fill="FFFFFF"/>
        </w:rPr>
        <w:t>- это неявная</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цитата, цитирование без кавычек. По своей природе реминисценция всегда производна или вторична, это мысленная отсылка, сравнение с неким образцом, сознательное или неосознанное сопоставление, взгляд назад или в</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прошлое. Однако сам по себе способ реминисцирования всегда носит</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интеллектуальный</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и</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rPr>
        <w:t>творческий</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характер, этим он отличается от обыкновенного</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копирования,</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 xml:space="preserve"> тем более,</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 xml:space="preserve">плагиата. По той же причине необходимо разграничивать реминисценцию и цитату. Встречаться она может в гербах, изображениях, музыкальных произведениях, тексте. Ее автором считают Платона.  Реминисценция в литературе русских классиков чаще всего встречается в поэзии. Авторы бессознательно заимствуют чужие образы или же ритмико-синтаксический ход. Встретить подобные примеры можно в произведениях А. Блока, А. Пушкина, О. Мандельштама и многих других. Сознательно приемом реминисценции пользовались многие русские поэты для создания у читателя сложных ассоциаций, которые обогащали восприятие произведения. </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shd w:val="clear" w:color="auto" w:fill="FFFFFF"/>
        </w:rPr>
        <w:t>Реминисценция - это отличный прием, с помощью которого произведение можно сделать еще более насыщенным и динамичным. Ее эффект связан с человеческой памятью и основан на ассоциациях и воспоминаниях.</w:t>
      </w:r>
      <w:r w:rsidRPr="0093424C">
        <w:rPr>
          <w:rFonts w:ascii="Times New Roman" w:hAnsi="Times New Roman"/>
          <w:sz w:val="24"/>
          <w:szCs w:val="24"/>
        </w:rPr>
        <w:t xml:space="preserve"> </w:t>
      </w:r>
    </w:p>
    <w:p w:rsidR="004B3D1E" w:rsidRPr="0093424C" w:rsidRDefault="004B3D1E" w:rsidP="0093424C">
      <w:pPr>
        <w:spacing w:after="0" w:line="240" w:lineRule="auto"/>
        <w:ind w:firstLine="900"/>
        <w:jc w:val="both"/>
        <w:rPr>
          <w:rFonts w:ascii="Times New Roman" w:hAnsi="Times New Roman"/>
          <w:sz w:val="24"/>
          <w:szCs w:val="24"/>
          <w:shd w:val="clear" w:color="auto" w:fill="FFFFFF"/>
        </w:rPr>
      </w:pPr>
      <w:r w:rsidRPr="0093424C">
        <w:rPr>
          <w:rFonts w:ascii="Times New Roman" w:hAnsi="Times New Roman"/>
          <w:bCs/>
          <w:i/>
          <w:sz w:val="24"/>
          <w:szCs w:val="24"/>
          <w:shd w:val="clear" w:color="auto" w:fill="FFFFFF"/>
        </w:rPr>
        <w:t>Аллюзия</w:t>
      </w:r>
      <w:r w:rsidRPr="0093424C">
        <w:rPr>
          <w:rFonts w:ascii="Times New Roman" w:hAnsi="Times New Roman"/>
          <w:sz w:val="24"/>
          <w:szCs w:val="24"/>
          <w:shd w:val="clear" w:color="auto" w:fill="FFFFFF"/>
        </w:rPr>
        <w:t xml:space="preserve"> - стилистическая фигура, содержащая указание,</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аналогию</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или намёк на некий литературный, исторический, мифологический или политический</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 xml:space="preserve">факт, закреплённый в текстовой культуре или в разговорной речи. Материалом при формулировке аналогии или намёка, </w:t>
      </w:r>
      <w:r w:rsidRPr="0093424C">
        <w:rPr>
          <w:rFonts w:ascii="Times New Roman" w:hAnsi="Times New Roman"/>
          <w:sz w:val="24"/>
          <w:szCs w:val="24"/>
          <w:shd w:val="clear" w:color="auto" w:fill="FFFFFF"/>
        </w:rPr>
        <w:lastRenderedPageBreak/>
        <w:t>образующего аллюзию, часто служит общеизвестное историческое высказывание или какая-либо</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крылатая фраза. В том числе могут использоваться библейские сюжеты. В отличие от</w:t>
      </w:r>
      <w:r w:rsidRPr="0093424C">
        <w:rPr>
          <w:rStyle w:val="apple-converted-space"/>
          <w:rFonts w:ascii="Times New Roman" w:hAnsi="Times New Roman"/>
          <w:sz w:val="24"/>
          <w:szCs w:val="24"/>
          <w:shd w:val="clear" w:color="auto" w:fill="FFFFFF"/>
        </w:rPr>
        <w:t> </w:t>
      </w:r>
      <w:r w:rsidRPr="0093424C">
        <w:rPr>
          <w:rFonts w:ascii="Times New Roman" w:hAnsi="Times New Roman"/>
          <w:sz w:val="24"/>
          <w:szCs w:val="24"/>
          <w:shd w:val="clear" w:color="auto" w:fill="FFFFFF"/>
        </w:rPr>
        <w:t xml:space="preserve">реминисценции, аллюзия чаще используется в качестве риторической фигуры, требующей однозначного понимания и прочтения. </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Теперь перенесемся в наш текст под названием «Новосибирск». В первую очередь нужно сказать о прямых отсылках к литературе – это улицы, названые в честь людей, так или иначе связанных с литературой.</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shd w:val="clear" w:color="auto" w:fill="FFFFFF"/>
        </w:rPr>
        <w:t xml:space="preserve">В нашем городе есть такие улицы как: </w:t>
      </w:r>
      <w:proofErr w:type="gramStart"/>
      <w:r w:rsidRPr="0093424C">
        <w:rPr>
          <w:rFonts w:ascii="Times New Roman" w:hAnsi="Times New Roman"/>
          <w:sz w:val="24"/>
          <w:szCs w:val="24"/>
          <w:shd w:val="clear" w:color="auto" w:fill="FFFFFF"/>
        </w:rPr>
        <w:t>Гоголя, Грибоедова, Державина, Достоевского, Есенина, Жуковского, Крылова, Куприна, Лермонтова, Некрасова, Одоевского, Островского, Пришвина, Пушкина, Салтыкова-Щедрина, Твардовского, Тургенева, Шукшина, Ломоносова, Маяковского, Чехова, Успенского, Чукотская.</w:t>
      </w:r>
      <w:proofErr w:type="gramEnd"/>
      <w:r w:rsidRPr="0093424C">
        <w:rPr>
          <w:rFonts w:ascii="Times New Roman" w:hAnsi="Times New Roman"/>
          <w:sz w:val="24"/>
          <w:szCs w:val="24"/>
          <w:shd w:val="clear" w:color="auto" w:fill="FFFFFF"/>
        </w:rPr>
        <w:t xml:space="preserve">  Все они очень известны и узнаваемы жителям Новосибирска, потому что писателей, в честь которых назвали эти  улицы, мы изучаем еще в школе. Кроме того, в детстве нам родители читают сказки, детские рассказы, поэтому и фамилии детских писателей также на слуху. </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ab/>
        <w:t xml:space="preserve">Помимо этих, знакомых фамилий, присутствуют и такие названия улиц: </w:t>
      </w:r>
      <w:proofErr w:type="gramStart"/>
      <w:r w:rsidRPr="0093424C">
        <w:rPr>
          <w:rFonts w:ascii="Times New Roman" w:hAnsi="Times New Roman"/>
          <w:sz w:val="24"/>
          <w:szCs w:val="24"/>
        </w:rPr>
        <w:t>Немировича-Данченко, Бориса Богаткова, Брюсова, Герцена, Григоровича, Демьяна Бедного, Добролюбова, Макаренко, Огарёва, Пермитина, Радищева, Ставского, Фадеева, Шевченко, Белинского.</w:t>
      </w:r>
      <w:proofErr w:type="gramEnd"/>
      <w:r w:rsidRPr="0093424C">
        <w:rPr>
          <w:rFonts w:ascii="Times New Roman" w:hAnsi="Times New Roman"/>
          <w:sz w:val="24"/>
          <w:szCs w:val="24"/>
        </w:rPr>
        <w:t xml:space="preserve"> К сожалению, в таких названиях люди не узнают имена писателей, литературных критиков и т.д., несмотря на то, что некоторые из них все-таки включены в школьный курс. Окончив школу, как правило,  большинство людей перестают читать и увлекаться литературой.</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ab/>
        <w:t>Город Новосибирск не ограничивается только названиями улиц, также есть еще бюсты, стелы, созданные в честь писателей.</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i/>
          <w:sz w:val="24"/>
          <w:szCs w:val="24"/>
        </w:rPr>
        <w:t>Бюсты,</w:t>
      </w:r>
      <w:r w:rsidRPr="0093424C">
        <w:rPr>
          <w:rFonts w:ascii="Times New Roman" w:hAnsi="Times New Roman"/>
          <w:sz w:val="24"/>
          <w:szCs w:val="24"/>
        </w:rPr>
        <w:t xml:space="preserve"> установленные в честь Александра Сергеевича Пушкина,  Ивана Андреевича Крылова, Николая Васильевича Гоголя, Федора Михайловича Достоевского; </w:t>
      </w:r>
      <w:r w:rsidRPr="0093424C">
        <w:rPr>
          <w:rFonts w:ascii="Times New Roman" w:hAnsi="Times New Roman"/>
          <w:i/>
          <w:sz w:val="24"/>
          <w:szCs w:val="24"/>
        </w:rPr>
        <w:t>стела</w:t>
      </w:r>
      <w:r w:rsidRPr="0093424C">
        <w:rPr>
          <w:rFonts w:ascii="Times New Roman" w:hAnsi="Times New Roman"/>
          <w:sz w:val="24"/>
          <w:szCs w:val="24"/>
        </w:rPr>
        <w:t xml:space="preserve">  Василия Шукшина.</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 xml:space="preserve">Но ведь нас окружают не только эти названия? Вокруг огромное количество магазинов, кафе, развлекательных центров, которые также обладают именами. Проделав анализ этих имен, мы пришли к выводу, что частотно использование  аллюзий и реминисценций из сказок, их персонажей, поддержание общей тематики произведения. Реже используются цитаты и отсылки к более серьезным текстам. Это опять же связано с тем, что, взрослея, человек реже обращается к литературе (даже если сравнить ребенка в десять лет и в шестнадцать). К таким названиям относятся «Печки-лавочки», «Лукоморье», «Алладин», «Емеля», «Карлсон», «Львиное сердце», «Морской волк», «Ухо и медведь», «Чайка», «Город </w:t>
      </w:r>
      <w:r w:rsidRPr="0093424C">
        <w:rPr>
          <w:rFonts w:ascii="Times New Roman" w:hAnsi="Times New Roman"/>
          <w:sz w:val="24"/>
          <w:szCs w:val="24"/>
          <w:lang w:val="en-US"/>
        </w:rPr>
        <w:t>N</w:t>
      </w:r>
      <w:r w:rsidRPr="0093424C">
        <w:rPr>
          <w:rFonts w:ascii="Times New Roman" w:hAnsi="Times New Roman"/>
          <w:sz w:val="24"/>
          <w:szCs w:val="24"/>
        </w:rPr>
        <w:t>», «Экзюпери».</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 xml:space="preserve">Появление таких названий обусловлено некоторыми факторами: </w:t>
      </w:r>
    </w:p>
    <w:p w:rsidR="004B3D1E" w:rsidRPr="0093424C" w:rsidRDefault="004B3D1E" w:rsidP="0093424C">
      <w:pPr>
        <w:pStyle w:val="a4"/>
        <w:numPr>
          <w:ilvl w:val="0"/>
          <w:numId w:val="1"/>
        </w:numPr>
        <w:spacing w:after="0" w:line="240" w:lineRule="auto"/>
        <w:ind w:left="0" w:firstLine="900"/>
        <w:jc w:val="both"/>
        <w:rPr>
          <w:rFonts w:ascii="Times New Roman" w:hAnsi="Times New Roman"/>
          <w:sz w:val="24"/>
          <w:szCs w:val="24"/>
        </w:rPr>
      </w:pPr>
      <w:r w:rsidRPr="0093424C">
        <w:rPr>
          <w:rFonts w:ascii="Times New Roman" w:hAnsi="Times New Roman"/>
          <w:sz w:val="24"/>
          <w:szCs w:val="24"/>
        </w:rPr>
        <w:t xml:space="preserve">Маркетинговый ход, направленный на то, что произойдет узнавание текста и это привлечет посетителей; </w:t>
      </w:r>
    </w:p>
    <w:p w:rsidR="004B3D1E" w:rsidRPr="0093424C" w:rsidRDefault="004B3D1E" w:rsidP="0093424C">
      <w:pPr>
        <w:pStyle w:val="a4"/>
        <w:numPr>
          <w:ilvl w:val="0"/>
          <w:numId w:val="1"/>
        </w:numPr>
        <w:spacing w:after="0" w:line="240" w:lineRule="auto"/>
        <w:ind w:left="0" w:firstLine="900"/>
        <w:jc w:val="both"/>
        <w:rPr>
          <w:rFonts w:ascii="Times New Roman" w:hAnsi="Times New Roman"/>
          <w:sz w:val="24"/>
          <w:szCs w:val="24"/>
        </w:rPr>
      </w:pPr>
      <w:r w:rsidRPr="0093424C">
        <w:rPr>
          <w:rFonts w:ascii="Times New Roman" w:hAnsi="Times New Roman"/>
          <w:sz w:val="24"/>
          <w:szCs w:val="24"/>
        </w:rPr>
        <w:t>Психологический ход, чтобы посетители могли погрузиться в своеобразную атмосферу и даже почувствовать себя героями произведений;</w:t>
      </w:r>
    </w:p>
    <w:p w:rsidR="004B3D1E" w:rsidRPr="0093424C" w:rsidRDefault="004B3D1E" w:rsidP="0093424C">
      <w:pPr>
        <w:pStyle w:val="a4"/>
        <w:numPr>
          <w:ilvl w:val="0"/>
          <w:numId w:val="1"/>
        </w:numPr>
        <w:spacing w:after="0" w:line="240" w:lineRule="auto"/>
        <w:ind w:left="0" w:firstLine="900"/>
        <w:jc w:val="both"/>
        <w:rPr>
          <w:rFonts w:ascii="Times New Roman" w:hAnsi="Times New Roman"/>
          <w:sz w:val="24"/>
          <w:szCs w:val="24"/>
        </w:rPr>
      </w:pPr>
      <w:r w:rsidRPr="0093424C">
        <w:rPr>
          <w:rFonts w:ascii="Times New Roman" w:hAnsi="Times New Roman"/>
          <w:sz w:val="24"/>
          <w:szCs w:val="24"/>
        </w:rPr>
        <w:t>Поддержание культурных  традиций;</w:t>
      </w:r>
    </w:p>
    <w:p w:rsidR="004B3D1E" w:rsidRPr="0093424C" w:rsidRDefault="004B3D1E" w:rsidP="0093424C">
      <w:pPr>
        <w:pStyle w:val="a4"/>
        <w:numPr>
          <w:ilvl w:val="0"/>
          <w:numId w:val="1"/>
        </w:numPr>
        <w:spacing w:after="0" w:line="240" w:lineRule="auto"/>
        <w:ind w:left="0" w:firstLine="900"/>
        <w:jc w:val="both"/>
        <w:rPr>
          <w:rFonts w:ascii="Times New Roman" w:hAnsi="Times New Roman"/>
          <w:sz w:val="24"/>
          <w:szCs w:val="24"/>
        </w:rPr>
      </w:pPr>
      <w:r w:rsidRPr="0093424C">
        <w:rPr>
          <w:rFonts w:ascii="Times New Roman" w:hAnsi="Times New Roman"/>
          <w:sz w:val="24"/>
          <w:szCs w:val="24"/>
        </w:rPr>
        <w:t>Привить желание читать и интересоваться литературой.</w:t>
      </w:r>
    </w:p>
    <w:p w:rsidR="004B3D1E" w:rsidRPr="0093424C" w:rsidRDefault="004B3D1E" w:rsidP="0093424C">
      <w:pPr>
        <w:pStyle w:val="a4"/>
        <w:spacing w:after="0" w:line="240" w:lineRule="auto"/>
        <w:ind w:left="0" w:firstLine="900"/>
        <w:jc w:val="both"/>
        <w:rPr>
          <w:rFonts w:ascii="Times New Roman" w:hAnsi="Times New Roman"/>
          <w:sz w:val="24"/>
          <w:szCs w:val="24"/>
        </w:rPr>
      </w:pPr>
      <w:r w:rsidRPr="0093424C">
        <w:rPr>
          <w:rFonts w:ascii="Times New Roman" w:hAnsi="Times New Roman"/>
          <w:sz w:val="24"/>
          <w:szCs w:val="24"/>
        </w:rPr>
        <w:t>Конечно, последние два фактора действуют больше неосознанно, и они не являются преобладающими, но, тем не менее, имеют результат.</w:t>
      </w:r>
    </w:p>
    <w:p w:rsidR="004B3D1E" w:rsidRPr="0093424C" w:rsidRDefault="004B3D1E" w:rsidP="0093424C">
      <w:pPr>
        <w:shd w:val="clear" w:color="auto" w:fill="FFFFFF"/>
        <w:spacing w:after="0" w:line="240" w:lineRule="auto"/>
        <w:ind w:firstLine="900"/>
        <w:jc w:val="both"/>
        <w:rPr>
          <w:rFonts w:ascii="Times New Roman" w:hAnsi="Times New Roman"/>
          <w:color w:val="000000"/>
          <w:sz w:val="24"/>
          <w:szCs w:val="24"/>
          <w:lang w:eastAsia="ru-RU"/>
        </w:rPr>
      </w:pPr>
      <w:r w:rsidRPr="0093424C">
        <w:rPr>
          <w:rFonts w:ascii="Times New Roman" w:hAnsi="Times New Roman"/>
          <w:sz w:val="24"/>
          <w:szCs w:val="24"/>
        </w:rPr>
        <w:t xml:space="preserve">И все-таки, если иметь некоторую степень эрудированности, то можно увидеть, что в нашем городе много заведений, связанных с литературной тематикой. Частое появление литературных названий  и побудило меня заняться данной темой. Давайте рассмотрим некоторые из них более подробно. Название ресторана-бара «Город </w:t>
      </w:r>
      <w:r w:rsidRPr="0093424C">
        <w:rPr>
          <w:rFonts w:ascii="Times New Roman" w:hAnsi="Times New Roman"/>
          <w:sz w:val="24"/>
          <w:szCs w:val="24"/>
          <w:lang w:val="en-US"/>
        </w:rPr>
        <w:t>N</w:t>
      </w:r>
      <w:r w:rsidRPr="0093424C">
        <w:rPr>
          <w:rFonts w:ascii="Times New Roman" w:hAnsi="Times New Roman"/>
          <w:sz w:val="24"/>
          <w:szCs w:val="24"/>
        </w:rPr>
        <w:t xml:space="preserve">» представляет собой аллюзию к характерной манере  указание места, где происходит действие произведения. Вспомним, например, </w:t>
      </w:r>
      <w:r w:rsidRPr="0093424C">
        <w:rPr>
          <w:rFonts w:ascii="Times New Roman" w:hAnsi="Times New Roman"/>
          <w:color w:val="000000"/>
          <w:sz w:val="24"/>
          <w:szCs w:val="24"/>
          <w:lang w:eastAsia="ru-RU"/>
        </w:rPr>
        <w:t>роман И.Ильфа и Е.Петрова «Двенадцать стульев»: «</w:t>
      </w:r>
      <w:r w:rsidRPr="0093424C">
        <w:rPr>
          <w:rFonts w:ascii="Times New Roman" w:hAnsi="Times New Roman"/>
          <w:color w:val="000000"/>
          <w:sz w:val="24"/>
          <w:szCs w:val="24"/>
          <w:shd w:val="clear" w:color="auto" w:fill="FFFFFF"/>
        </w:rPr>
        <w:t xml:space="preserve">В уездном городе N было так много парикмахерских заведений и бюро похоронных процессий, что казалось, жители города рождаются лишь затем, чтобы побриться, остричься, освежить голову вежеталем и сразу же умереть». Хоть интерьер этого ресторана и не имеет отличительных черт, но стоит сказать, что в </w:t>
      </w:r>
      <w:r w:rsidRPr="0093424C">
        <w:rPr>
          <w:rFonts w:ascii="Times New Roman" w:hAnsi="Times New Roman"/>
          <w:color w:val="000000"/>
          <w:sz w:val="24"/>
          <w:szCs w:val="24"/>
          <w:shd w:val="clear" w:color="auto" w:fill="FFFFFF"/>
        </w:rPr>
        <w:lastRenderedPageBreak/>
        <w:t>нем часто проводятся кинопоказы или открытые чтения, что придает этому заведению особый шарм.</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Вспомним сеть трактиров «Печки-лавочки», ранее эта сеть называлась «Жили-были». Жили-были - это реминисценция к фразеологизму, который появился в  фольклорном русском народном творчестве, с него начинались многие сказки, былины и песни. Цель создания кафе данной тематики - привлечь и заинтересовать посетителей, познакомить с русской кухней и культурой. Название кафе соответствует обстановки как внутри, так и снаружи. Глядя на деревянные массивные столы, стулья, декор стен, дерево, ветви которого переходят в потолок, даже меню – можно представить, что мы находимся в русской народной сказке. Владелец учёл все стороны, в которых можно отобразить сказочный дух.</w:t>
      </w:r>
    </w:p>
    <w:p w:rsidR="004B3D1E" w:rsidRPr="0093424C" w:rsidRDefault="004B3D1E" w:rsidP="0093424C">
      <w:pPr>
        <w:shd w:val="clear" w:color="auto" w:fill="FFFFFF"/>
        <w:spacing w:after="0" w:line="240" w:lineRule="auto"/>
        <w:ind w:firstLine="900"/>
        <w:jc w:val="both"/>
        <w:rPr>
          <w:rFonts w:ascii="Times New Roman" w:hAnsi="Times New Roman"/>
          <w:sz w:val="24"/>
          <w:szCs w:val="24"/>
        </w:rPr>
      </w:pPr>
      <w:r w:rsidRPr="0093424C">
        <w:rPr>
          <w:rFonts w:ascii="Times New Roman" w:hAnsi="Times New Roman"/>
          <w:sz w:val="24"/>
          <w:szCs w:val="24"/>
        </w:rPr>
        <w:t>«Лукоморье» - театрально-развлекательный центр - место, куда родители отводят детей для игр, представлений, спектаклей и разного рода шоу. Обстановка заведения, также как в предыдущем примере, помогает представить, что мы находимся в сказке… Декорации представляют собой дерево с золотой цепью и котом, что соответствует стихотворению Александра Сергеевича Пушкина:</w:t>
      </w:r>
    </w:p>
    <w:p w:rsidR="004B3D1E" w:rsidRPr="0093424C" w:rsidRDefault="004B3D1E" w:rsidP="0093424C">
      <w:pPr>
        <w:shd w:val="clear" w:color="auto" w:fill="FFFFFF"/>
        <w:spacing w:after="0" w:line="240" w:lineRule="auto"/>
        <w:ind w:firstLine="900"/>
        <w:jc w:val="both"/>
        <w:rPr>
          <w:rFonts w:ascii="Times New Roman" w:hAnsi="Times New Roman"/>
          <w:sz w:val="24"/>
          <w:szCs w:val="24"/>
        </w:rPr>
      </w:pPr>
      <w:r w:rsidRPr="0093424C">
        <w:rPr>
          <w:rFonts w:ascii="Times New Roman" w:hAnsi="Times New Roman"/>
          <w:sz w:val="24"/>
          <w:szCs w:val="24"/>
        </w:rPr>
        <w:t>«</w:t>
      </w:r>
      <w:r w:rsidRPr="0093424C">
        <w:rPr>
          <w:rFonts w:ascii="Times New Roman" w:hAnsi="Times New Roman"/>
          <w:bCs/>
          <w:sz w:val="24"/>
          <w:szCs w:val="24"/>
        </w:rPr>
        <w:t>У</w:t>
      </w:r>
      <w:r w:rsidRPr="0093424C">
        <w:rPr>
          <w:rFonts w:ascii="Times New Roman" w:hAnsi="Times New Roman"/>
          <w:sz w:val="24"/>
          <w:szCs w:val="24"/>
        </w:rPr>
        <w:t> </w:t>
      </w:r>
      <w:r w:rsidRPr="0093424C">
        <w:rPr>
          <w:rFonts w:ascii="Times New Roman" w:hAnsi="Times New Roman"/>
          <w:bCs/>
          <w:sz w:val="24"/>
          <w:szCs w:val="24"/>
        </w:rPr>
        <w:t>лукоморья</w:t>
      </w:r>
      <w:r w:rsidRPr="0093424C">
        <w:rPr>
          <w:rFonts w:ascii="Times New Roman" w:hAnsi="Times New Roman"/>
          <w:sz w:val="24"/>
          <w:szCs w:val="24"/>
        </w:rPr>
        <w:t> </w:t>
      </w:r>
      <w:r w:rsidRPr="0093424C">
        <w:rPr>
          <w:rFonts w:ascii="Times New Roman" w:hAnsi="Times New Roman"/>
          <w:bCs/>
          <w:sz w:val="24"/>
          <w:szCs w:val="24"/>
        </w:rPr>
        <w:t>дуб</w:t>
      </w:r>
      <w:r w:rsidRPr="0093424C">
        <w:rPr>
          <w:rFonts w:ascii="Times New Roman" w:hAnsi="Times New Roman"/>
          <w:sz w:val="24"/>
          <w:szCs w:val="24"/>
        </w:rPr>
        <w:t> </w:t>
      </w:r>
      <w:r w:rsidRPr="0093424C">
        <w:rPr>
          <w:rFonts w:ascii="Times New Roman" w:hAnsi="Times New Roman"/>
          <w:bCs/>
          <w:sz w:val="24"/>
          <w:szCs w:val="24"/>
        </w:rPr>
        <w:t>зеленый</w:t>
      </w:r>
      <w:r w:rsidRPr="0093424C">
        <w:rPr>
          <w:rFonts w:ascii="Times New Roman" w:hAnsi="Times New Roman"/>
          <w:sz w:val="24"/>
          <w:szCs w:val="24"/>
        </w:rPr>
        <w:t>;</w:t>
      </w:r>
    </w:p>
    <w:p w:rsidR="004B3D1E" w:rsidRPr="0093424C" w:rsidRDefault="004B3D1E" w:rsidP="0093424C">
      <w:pPr>
        <w:shd w:val="clear" w:color="auto" w:fill="FFFFFF"/>
        <w:spacing w:after="0" w:line="240" w:lineRule="auto"/>
        <w:ind w:firstLine="900"/>
        <w:jc w:val="both"/>
        <w:rPr>
          <w:rFonts w:ascii="Times New Roman" w:hAnsi="Times New Roman"/>
          <w:sz w:val="24"/>
          <w:szCs w:val="24"/>
        </w:rPr>
      </w:pPr>
      <w:r w:rsidRPr="0093424C">
        <w:rPr>
          <w:rFonts w:ascii="Times New Roman" w:hAnsi="Times New Roman"/>
          <w:sz w:val="24"/>
          <w:szCs w:val="24"/>
        </w:rPr>
        <w:t>Златая цепь на дубе том:</w:t>
      </w:r>
    </w:p>
    <w:p w:rsidR="004B3D1E" w:rsidRPr="0093424C" w:rsidRDefault="004B3D1E" w:rsidP="0093424C">
      <w:pPr>
        <w:shd w:val="clear" w:color="auto" w:fill="FFFFFF"/>
        <w:spacing w:after="0" w:line="240" w:lineRule="auto"/>
        <w:ind w:firstLine="900"/>
        <w:jc w:val="both"/>
        <w:rPr>
          <w:rFonts w:ascii="Times New Roman" w:hAnsi="Times New Roman"/>
          <w:sz w:val="24"/>
          <w:szCs w:val="24"/>
        </w:rPr>
      </w:pPr>
      <w:r w:rsidRPr="0093424C">
        <w:rPr>
          <w:rFonts w:ascii="Times New Roman" w:hAnsi="Times New Roman"/>
          <w:sz w:val="24"/>
          <w:szCs w:val="24"/>
        </w:rPr>
        <w:t>И днем и ночью кот ученый</w:t>
      </w:r>
    </w:p>
    <w:p w:rsidR="004B3D1E" w:rsidRPr="0093424C" w:rsidRDefault="004B3D1E" w:rsidP="0093424C">
      <w:pPr>
        <w:shd w:val="clear" w:color="auto" w:fill="FFFFFF"/>
        <w:spacing w:after="0" w:line="240" w:lineRule="auto"/>
        <w:ind w:firstLine="900"/>
        <w:jc w:val="both"/>
        <w:rPr>
          <w:rFonts w:ascii="Times New Roman" w:hAnsi="Times New Roman"/>
          <w:sz w:val="24"/>
          <w:szCs w:val="24"/>
        </w:rPr>
      </w:pPr>
      <w:r w:rsidRPr="0093424C">
        <w:rPr>
          <w:rFonts w:ascii="Times New Roman" w:hAnsi="Times New Roman"/>
          <w:sz w:val="24"/>
          <w:szCs w:val="24"/>
        </w:rPr>
        <w:t>Всё ходит по цепи кругом…»</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 xml:space="preserve">В ресторане, который находится внутри этого ТРЦ, присутствует даже «избушка на курьих ножках», стоящая в центре всего зала. </w:t>
      </w:r>
      <w:r w:rsidRPr="0093424C">
        <w:rPr>
          <w:rFonts w:ascii="Times New Roman" w:hAnsi="Times New Roman"/>
          <w:sz w:val="24"/>
          <w:szCs w:val="24"/>
          <w:shd w:val="clear" w:color="auto" w:fill="FFFFFF"/>
        </w:rPr>
        <w:t xml:space="preserve">Из всего вышеперечисленного можно сделать вывод, что декораторы постарались сделать обстановку ресторана и всего развлекательного комплекса уютной, сказочной и соответствующей названию самого заведения. </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Не все кафе, названные литературными произведениями, соответствуют интерьеру или кухне. К ним можно отнести заведения «Ухо и медведь», «Экзюпери», «Алладин». Можно рассматривать это как недоработку декораторов или как смысловую незаконченность.</w:t>
      </w:r>
    </w:p>
    <w:p w:rsidR="004B3D1E" w:rsidRPr="0093424C" w:rsidRDefault="004B3D1E" w:rsidP="0093424C">
      <w:pPr>
        <w:spacing w:after="0" w:line="240" w:lineRule="auto"/>
        <w:ind w:firstLine="900"/>
        <w:jc w:val="both"/>
        <w:rPr>
          <w:rFonts w:ascii="Times New Roman" w:hAnsi="Times New Roman"/>
          <w:sz w:val="24"/>
          <w:szCs w:val="24"/>
        </w:rPr>
      </w:pPr>
      <w:r w:rsidRPr="0093424C">
        <w:rPr>
          <w:rFonts w:ascii="Times New Roman" w:hAnsi="Times New Roman"/>
          <w:sz w:val="24"/>
          <w:szCs w:val="24"/>
        </w:rPr>
        <w:t xml:space="preserve">Но вернемся к вопросу о том, почему мы не замечаем смысловой нагрузки названия. Все дело в том, что </w:t>
      </w:r>
      <w:r w:rsidRPr="0093424C">
        <w:rPr>
          <w:rFonts w:ascii="Times New Roman" w:hAnsi="Times New Roman"/>
          <w:sz w:val="24"/>
          <w:szCs w:val="24"/>
          <w:shd w:val="clear" w:color="auto" w:fill="FFFFFF"/>
        </w:rPr>
        <w:t>в кафе люди идут для того, чтобы поесть, пообщаться, познакомиться, иногда потанцевать или отметить какой-либо праздник.</w:t>
      </w:r>
      <w:r w:rsidRPr="0093424C">
        <w:rPr>
          <w:rFonts w:ascii="Times New Roman" w:hAnsi="Times New Roman"/>
          <w:sz w:val="24"/>
          <w:szCs w:val="24"/>
        </w:rPr>
        <w:t xml:space="preserve"> Но </w:t>
      </w:r>
      <w:r w:rsidRPr="0093424C">
        <w:rPr>
          <w:rFonts w:ascii="Times New Roman" w:hAnsi="Times New Roman"/>
          <w:sz w:val="24"/>
          <w:szCs w:val="24"/>
          <w:shd w:val="clear" w:color="auto" w:fill="FFFFFF"/>
        </w:rPr>
        <w:t>в последнее время большинство молодых людей ходят для того, чтобы «посидеть в интернете»  и выпить чашечку кофе или чаю. Зачастую в спешке или по другим причинам мы не обращаем внимания на обстановку, атмосферу, декорации того места, в которое пришли для удовлетворения физических потребностей, совсем забывая о духовных.</w:t>
      </w:r>
      <w:r w:rsidRPr="0093424C">
        <w:rPr>
          <w:rFonts w:ascii="Times New Roman" w:hAnsi="Times New Roman"/>
          <w:sz w:val="24"/>
          <w:szCs w:val="24"/>
        </w:rPr>
        <w:t xml:space="preserve"> Людям </w:t>
      </w:r>
      <w:r w:rsidRPr="0093424C">
        <w:rPr>
          <w:rFonts w:ascii="Times New Roman" w:hAnsi="Times New Roman"/>
          <w:sz w:val="24"/>
          <w:szCs w:val="24"/>
          <w:shd w:val="clear" w:color="auto" w:fill="FFFFFF"/>
        </w:rPr>
        <w:t>просто некогда замечать красивый интерьер заведения и его название, они заняты своими делами и проблемами. Хочется верить, что жители нашего города смогут повысить свой культурный уровень посредством чтения книг и увидеть литературное богатство Новосибирска.</w:t>
      </w:r>
    </w:p>
    <w:p w:rsidR="00672918" w:rsidRDefault="00672918" w:rsidP="0093424C">
      <w:pPr>
        <w:spacing w:after="0" w:line="240" w:lineRule="auto"/>
        <w:jc w:val="center"/>
        <w:rPr>
          <w:rFonts w:ascii="Times New Roman" w:eastAsia="Times New Roman" w:hAnsi="Times New Roman"/>
          <w:b/>
          <w:sz w:val="24"/>
          <w:szCs w:val="24"/>
          <w:lang w:eastAsia="ru-RU"/>
        </w:rPr>
      </w:pPr>
    </w:p>
    <w:p w:rsidR="004B3D1E" w:rsidRPr="0093424C" w:rsidRDefault="004B3D1E" w:rsidP="0093424C">
      <w:pPr>
        <w:spacing w:after="0" w:line="240" w:lineRule="auto"/>
        <w:jc w:val="center"/>
        <w:rPr>
          <w:rFonts w:ascii="Times New Roman" w:eastAsia="Times New Roman" w:hAnsi="Times New Roman"/>
          <w:b/>
          <w:sz w:val="24"/>
          <w:szCs w:val="24"/>
          <w:u w:val="single"/>
          <w:lang w:eastAsia="ru-RU"/>
        </w:rPr>
      </w:pPr>
      <w:r w:rsidRPr="0093424C">
        <w:rPr>
          <w:rFonts w:ascii="Times New Roman" w:eastAsia="Times New Roman" w:hAnsi="Times New Roman"/>
          <w:b/>
          <w:sz w:val="24"/>
          <w:szCs w:val="24"/>
          <w:lang w:eastAsia="ru-RU"/>
        </w:rPr>
        <w:t>«ИНОСТРАННЫЙ ЯЗЫК В СФЕРЕ ОБСЛУЖИВАНИЯ»</w:t>
      </w:r>
    </w:p>
    <w:p w:rsidR="004B3D1E" w:rsidRPr="0093424C" w:rsidRDefault="004B3D1E" w:rsidP="0093424C">
      <w:pPr>
        <w:spacing w:after="0" w:line="240" w:lineRule="auto"/>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Долженко Алина Александровна</w:t>
      </w:r>
    </w:p>
    <w:p w:rsidR="004B3D1E" w:rsidRPr="0093424C" w:rsidRDefault="0093424C" w:rsidP="0093424C">
      <w:pPr>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Руководитель</w:t>
      </w:r>
      <w:r w:rsidR="004B3D1E" w:rsidRPr="0093424C">
        <w:rPr>
          <w:rFonts w:ascii="Times New Roman" w:eastAsia="Times New Roman" w:hAnsi="Times New Roman"/>
          <w:b/>
          <w:sz w:val="24"/>
          <w:szCs w:val="24"/>
          <w:lang w:eastAsia="ru-RU"/>
        </w:rPr>
        <w:t xml:space="preserve"> Пасько Анна Александровна</w:t>
      </w:r>
    </w:p>
    <w:p w:rsidR="004B3D1E" w:rsidRPr="0093424C" w:rsidRDefault="004B3D1E" w:rsidP="0093424C">
      <w:pPr>
        <w:spacing w:after="0" w:line="240" w:lineRule="auto"/>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(ГБПОУ НСО «Бер</w:t>
      </w:r>
      <w:r w:rsidR="0093424C">
        <w:rPr>
          <w:rFonts w:ascii="Times New Roman" w:eastAsia="Times New Roman" w:hAnsi="Times New Roman"/>
          <w:b/>
          <w:sz w:val="24"/>
          <w:szCs w:val="24"/>
          <w:lang w:eastAsia="ru-RU"/>
        </w:rPr>
        <w:t>дский политехнический колледж»)</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Одним из самых значимых языков в мире является английский язык.  На сегодняшний день он занимает второе место в списке самых распространенных языков планеты. Английский признан официальным языком в 53 странах мира, и 300-400 млн. людей считают его родным, кроме того, еще около 1 млрд. изучают его как второй язык. В общей сложности английским языком сегодня пользуется пятая часть всего населения Земли.</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 наше время английский используется как основной язык для интернационального общения. Современный человек должен хорошо знать, по меньшей мере, один иностранный язык, потому, что взаимопонимание между народами имеет большое значение для мирного сотрудничества. Без знаний иностранных языков это сотрудничество почти невозможно. Сейчас развиваются различные формы международного общения: международные встречи, выставки, спортивные мероприятия, совместный бизнес.  Новости, сайты, инструкции к пользованию и </w:t>
      </w:r>
      <w:r w:rsidRPr="0093424C">
        <w:rPr>
          <w:rFonts w:ascii="Times New Roman" w:eastAsia="Times New Roman" w:hAnsi="Times New Roman"/>
          <w:sz w:val="24"/>
          <w:szCs w:val="24"/>
          <w:lang w:eastAsia="ru-RU"/>
        </w:rPr>
        <w:lastRenderedPageBreak/>
        <w:t xml:space="preserve">книги переводятся в первую очередь на английский язык. Международные научные конференции, форумы, презентации также проводятся на английском языке. Он является рабочим в большинстве компьютерных программ, и 71% мировой переписки также ведется на языке Великобритании и Америки.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Популяризация языка говорит о том, что знание английского в современном мире является практически обязательным.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Специалист, владеющий иностранным языком, чувствует себя уверенно на рынке труда,  он  готов к труду в условиях рыночных отношений, в условиях расширения международных связей.</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 индустрии гостеприимства английский язык так же выполняет важную роль. Так как этот язык в наше время является международным и общепринятым, то знание английского языка важно для тех, кто работает в рамках бизнес-туризма и гостеприимства, в сфере обслуживания</w:t>
      </w:r>
      <w:proofErr w:type="gramStart"/>
      <w:r w:rsidRPr="0093424C">
        <w:rPr>
          <w:rFonts w:ascii="Times New Roman" w:eastAsia="Times New Roman" w:hAnsi="Times New Roman"/>
          <w:sz w:val="24"/>
          <w:szCs w:val="24"/>
          <w:lang w:eastAsia="ru-RU"/>
        </w:rPr>
        <w:t xml:space="preserve"> .</w:t>
      </w:r>
      <w:proofErr w:type="gramEnd"/>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Иностранных туристов в «столице Сибири» - Новосибирске стало значительно больше, причиной является разница в курсе валют плюс подросший интерес к России после Олимпиады</w:t>
      </w:r>
      <w:proofErr w:type="gramStart"/>
      <w:r w:rsidRPr="0093424C">
        <w:rPr>
          <w:rFonts w:ascii="Times New Roman" w:eastAsia="Times New Roman" w:hAnsi="Times New Roman"/>
          <w:sz w:val="24"/>
          <w:szCs w:val="24"/>
          <w:lang w:eastAsia="ru-RU"/>
        </w:rPr>
        <w:t xml:space="preserve"> .</w:t>
      </w:r>
      <w:proofErr w:type="gramEnd"/>
      <w:r w:rsidRPr="0093424C">
        <w:rPr>
          <w:rFonts w:ascii="Times New Roman" w:eastAsia="Times New Roman" w:hAnsi="Times New Roman"/>
          <w:sz w:val="24"/>
          <w:szCs w:val="24"/>
          <w:lang w:eastAsia="ru-RU"/>
        </w:rPr>
        <w:t xml:space="preserve"> Всего за семь лет рост туристического потока в Новосибирск составил 13%. Такие данные приводит РБК Новосибирск, ссылаясь на данные рейтинга MasterCard Global Destinations Cities Index.</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Росту интереса зарубежных туристов к России, в частности - к Новосибирску, способствует не только валютный курс, но и улучшение инфраструктуры. Кроме того, и в Новосибирске и в регионах проводится все больше ярких и необычных фестивалей и других привлекательных мероприятий.</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 "Новосибирск </w:t>
      </w:r>
      <w:proofErr w:type="gramStart"/>
      <w:r w:rsidRPr="0093424C">
        <w:rPr>
          <w:rFonts w:ascii="Times New Roman" w:eastAsia="Times New Roman" w:hAnsi="Times New Roman"/>
          <w:sz w:val="24"/>
          <w:szCs w:val="24"/>
          <w:lang w:eastAsia="ru-RU"/>
        </w:rPr>
        <w:t>Экспоцентре</w:t>
      </w:r>
      <w:proofErr w:type="gramEnd"/>
      <w:r w:rsidRPr="0093424C">
        <w:rPr>
          <w:rFonts w:ascii="Times New Roman" w:eastAsia="Times New Roman" w:hAnsi="Times New Roman"/>
          <w:sz w:val="24"/>
          <w:szCs w:val="24"/>
          <w:lang w:eastAsia="ru-RU"/>
        </w:rPr>
        <w:t>" проходят бизнес-конференции - свыше 150 мероприятий в год. Кроме того, многие люди хотят провести время с пользой и приезжают увидеть биотехнопарк и технопарк, тем самым повысив свои компетенции и знания. Новым и активно развивающимся направлением становится медицинский туризм, благодаря представленным в области высокотехнологичным медицинским центрам и медтехнопарку.</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Принять гостей готовы и районы области. Так, в Чановском районе формируется "Озерный" кластер, в Маслянинском - горнолыжный.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Как мы видим представителям сферы услуг, туризма и гостиничного бизнеса необходимо приложить немалые усилия, чтобы все иностранные туристы, желающие посетить Сибирь, чувствовали себя комфортно. И в первую очередь, не должно быть языкового барьера. Ведь нелегко сегодня ориентироваться в крупных городах тем, кто не говорит по-русски.  Каково быть иностранцем в Новосибирске, ответить могут разве что сами иностранцы. Их комфортным пребыванием в городе занимаются туристические компании. Те же, кто приехал самостоятельно,  то  информационную поддержку - такую как вызов такси, выбор маршрута пешей прогулки, покупка билетов в театр или посещение клуба - сможет получить в гостинице, хостеле или из интернета. Обслуживание в кафе или ресторане, помощь в совершении покупки на иностранном языке явно оставят приятное впечатление.</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Это еще раз доказывает необходимость владения иностранным языком представителями сферы обслуживания.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Уже начиная со студенческой скамьи, будущие специалисты должны понимать, что потребность в иностранном языке определяет профессиональную деятельность.</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 студентов появляется дальнейшая цель, мотивация к получению образования. Студенты изучают английский язык для получения практических навыков, которые будут использованы или полезны на рабочем месте.</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Имея образование и квалификацию в какой-нибудь определенной сфере деятельности, а также хорошо владея зарубежными языками, можно легко найти работу по специальности.</w:t>
      </w:r>
    </w:p>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Знание английского языка хотя бы на разговорном уровне делает возможным путешествия за рубежом, учебу в иностранных вузах.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Некоторые рассматривают возможность работы заграницей. Мечта многих – работать в жарких туристических странах, таких как Таиланд, Шри-Ланка, Индия. Другие же мечтают жить в богатой экономически и культурной стране, например, в Германии или Великобритании. Достаточный уровень знания языка позволяет воплотить мечту в жизнь.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Порой  в поисках хорошего заработка границу пересекают неквалифицированные рабочие и студенты. Если знание языка на низком уровне, то в большинстве случаев соискатели устраиваются на сезонную работу, где владение языком не требуется.</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Тот, кто хорошо знает английский язык, легко может устроиться на работу в сферу обслуживания, но уже с более высокой оплатой труда. Особой популярностью пользуется работа гидом за границей. Путешествие по разным странам, знакомство с культурным и историческим наследием разных народов – это то, что кажется многим идеальной работой. Тем более, если за нее хорошо платят.</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Работа за рубежом не заканчивается на вакансиях для гидов. Есть много смежных предложений, которые также могут быть интересны тем, кто решил связать свою жизнь с туризмом.</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Сюда относятся следующие предложения: гестрелейшн, промоутеры, аниматоры, офисные сотрудники, работа на ресепшен.</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Уехать за границу работать в сфере туризма может тот, кто привык трудиться по неустойчивому графику, общаться с людьми. Особенно это касается сотрудников сферы продаж и услуг, деятельность которых во многом похожа на обязанности гида. </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Основным требованием к соискателям работы за рубежом является </w:t>
      </w:r>
    </w:p>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знание иностранных языков. Некоторые россияне ошибочно считают, что работа в сфере обслуживания  в стране, куда приезжает большое количество русскоязычных туристов, избавляет от потребности в изучении иностранного языка. Это в корне неправильный взгляд. </w:t>
      </w:r>
    </w:p>
    <w:p w:rsidR="0093424C"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Знание языка – это обязательное требование для любого человека, который хочет уехать жить и работать за границу или же работать в этой сфере на Родине. </w:t>
      </w:r>
    </w:p>
    <w:p w:rsidR="00672918" w:rsidRDefault="00672918" w:rsidP="0093424C">
      <w:pPr>
        <w:spacing w:after="0" w:line="240" w:lineRule="auto"/>
        <w:jc w:val="center"/>
        <w:rPr>
          <w:rFonts w:ascii="Times New Roman" w:hAnsi="Times New Roman"/>
          <w:b/>
          <w:caps/>
          <w:sz w:val="24"/>
          <w:szCs w:val="24"/>
        </w:rPr>
      </w:pPr>
    </w:p>
    <w:p w:rsidR="00B41DA4" w:rsidRPr="0093424C" w:rsidRDefault="00672918" w:rsidP="0093424C">
      <w:pPr>
        <w:spacing w:after="0" w:line="240" w:lineRule="auto"/>
        <w:jc w:val="center"/>
        <w:rPr>
          <w:rFonts w:ascii="Times New Roman" w:hAnsi="Times New Roman"/>
          <w:b/>
          <w:caps/>
          <w:sz w:val="24"/>
          <w:szCs w:val="24"/>
        </w:rPr>
      </w:pPr>
      <w:r>
        <w:rPr>
          <w:rFonts w:ascii="Times New Roman" w:hAnsi="Times New Roman"/>
          <w:b/>
          <w:caps/>
          <w:sz w:val="24"/>
          <w:szCs w:val="24"/>
        </w:rPr>
        <w:t>«Пресс-центр «БОЛЬШАЯ ПЕРЕМЕНА»</w:t>
      </w:r>
      <w:r w:rsidR="00B41DA4" w:rsidRPr="0093424C">
        <w:rPr>
          <w:rFonts w:ascii="Times New Roman" w:hAnsi="Times New Roman"/>
          <w:b/>
          <w:caps/>
          <w:sz w:val="24"/>
          <w:szCs w:val="24"/>
        </w:rPr>
        <w:t xml:space="preserve"> как социально-гуманитарный проект НТК им.</w:t>
      </w:r>
      <w:r>
        <w:rPr>
          <w:rFonts w:ascii="Times New Roman" w:hAnsi="Times New Roman"/>
          <w:b/>
          <w:caps/>
          <w:sz w:val="24"/>
          <w:szCs w:val="24"/>
        </w:rPr>
        <w:t xml:space="preserve"> А. И. Покрышкина»</w:t>
      </w:r>
    </w:p>
    <w:p w:rsidR="00B41DA4" w:rsidRPr="0093424C" w:rsidRDefault="00B41DA4" w:rsidP="0093424C">
      <w:pPr>
        <w:spacing w:after="0" w:line="240" w:lineRule="auto"/>
        <w:jc w:val="right"/>
        <w:rPr>
          <w:rFonts w:ascii="Times New Roman" w:hAnsi="Times New Roman"/>
          <w:b/>
          <w:sz w:val="24"/>
          <w:szCs w:val="24"/>
        </w:rPr>
      </w:pPr>
      <w:r w:rsidRPr="0093424C">
        <w:rPr>
          <w:rFonts w:ascii="Times New Roman" w:hAnsi="Times New Roman"/>
          <w:b/>
          <w:sz w:val="24"/>
          <w:szCs w:val="24"/>
        </w:rPr>
        <w:t xml:space="preserve">Герасименко Артем, Цукарь Алексей, Потапов Евгений, </w:t>
      </w:r>
    </w:p>
    <w:p w:rsidR="00B41DA4" w:rsidRDefault="0093424C" w:rsidP="00121D71">
      <w:pPr>
        <w:spacing w:after="0" w:line="240" w:lineRule="auto"/>
        <w:jc w:val="right"/>
        <w:rPr>
          <w:rFonts w:ascii="Times New Roman" w:hAnsi="Times New Roman"/>
          <w:b/>
          <w:sz w:val="24"/>
          <w:szCs w:val="24"/>
        </w:rPr>
      </w:pPr>
      <w:r w:rsidRPr="0093424C">
        <w:rPr>
          <w:rFonts w:ascii="Times New Roman" w:hAnsi="Times New Roman"/>
          <w:b/>
          <w:sz w:val="24"/>
          <w:szCs w:val="24"/>
        </w:rPr>
        <w:t>Научный руководитель: Трубачева Е. А.</w:t>
      </w:r>
    </w:p>
    <w:p w:rsidR="00E416EB" w:rsidRPr="00121D71" w:rsidRDefault="00E416EB" w:rsidP="00E416EB">
      <w:pPr>
        <w:spacing w:after="0" w:line="240" w:lineRule="auto"/>
        <w:jc w:val="right"/>
        <w:rPr>
          <w:rFonts w:ascii="Times New Roman" w:hAnsi="Times New Roman"/>
          <w:b/>
          <w:sz w:val="24"/>
          <w:szCs w:val="24"/>
        </w:rPr>
      </w:pPr>
      <w:r w:rsidRPr="00E416EB">
        <w:rPr>
          <w:rFonts w:ascii="Times New Roman" w:hAnsi="Times New Roman"/>
          <w:b/>
          <w:sz w:val="24"/>
          <w:szCs w:val="24"/>
        </w:rPr>
        <w:t>(ГБПОУ НСО «НТК им. А. И. Покрышкина)</w:t>
      </w:r>
    </w:p>
    <w:p w:rsidR="00B41DA4" w:rsidRPr="0093424C" w:rsidRDefault="00B41DA4" w:rsidP="0093424C">
      <w:pPr>
        <w:spacing w:after="0" w:line="240" w:lineRule="auto"/>
        <w:ind w:firstLine="708"/>
        <w:jc w:val="both"/>
        <w:rPr>
          <w:rFonts w:ascii="Times New Roman" w:eastAsiaTheme="minorHAnsi" w:hAnsi="Times New Roman"/>
          <w:color w:val="000000"/>
          <w:sz w:val="24"/>
          <w:szCs w:val="24"/>
        </w:rPr>
      </w:pPr>
      <w:r w:rsidRPr="0093424C">
        <w:rPr>
          <w:rFonts w:ascii="Times New Roman" w:eastAsiaTheme="minorHAnsi" w:hAnsi="Times New Roman"/>
          <w:color w:val="000000"/>
          <w:sz w:val="24"/>
          <w:szCs w:val="24"/>
        </w:rPr>
        <w:t xml:space="preserve">В Новосибирском техническом колледже им. А. И. Покрышкина в 2013 году стартовал проект </w:t>
      </w:r>
      <w:r w:rsidRPr="0093424C">
        <w:rPr>
          <w:rFonts w:ascii="Times New Roman" w:eastAsia="Times New Roman" w:hAnsi="Times New Roman"/>
          <w:bCs/>
          <w:color w:val="000000"/>
          <w:sz w:val="24"/>
          <w:szCs w:val="24"/>
          <w:lang w:eastAsia="ru-RU"/>
        </w:rPr>
        <w:t>ПРЕСС-ЦЕНТР «БОЛЬШАЯ ПЕРЕМЕНА» - социально-гуманитарный и информационный проект по взаимодействию со средствами массовой информации и организации информационного сопровождения учебно-воспитательного пространства.</w:t>
      </w:r>
    </w:p>
    <w:p w:rsidR="00B41DA4" w:rsidRPr="0093424C" w:rsidRDefault="00B41DA4" w:rsidP="0093424C">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Пресс-центр обеспечивает взаимодействие колледжа со средствами массовой информации. В число задач пресс-центра входят:</w:t>
      </w:r>
    </w:p>
    <w:p w:rsidR="00B41DA4" w:rsidRPr="0093424C" w:rsidRDefault="00B41DA4" w:rsidP="0093424C">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обеспечение связей с прессой, </w:t>
      </w:r>
    </w:p>
    <w:p w:rsidR="00B41DA4" w:rsidRPr="0093424C" w:rsidRDefault="00B41DA4" w:rsidP="0093424C">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формирование объективного общественного мнения о деятельности НТК им. А.И. Покрышкина,</w:t>
      </w:r>
    </w:p>
    <w:p w:rsidR="00B41DA4" w:rsidRPr="0093424C" w:rsidRDefault="00B41DA4" w:rsidP="0093424C">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развитие студентов в гуманитарном направлении,</w:t>
      </w:r>
    </w:p>
    <w:p w:rsidR="00B41DA4" w:rsidRPr="0093424C" w:rsidRDefault="00B41DA4" w:rsidP="0093424C">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социализация студентов, интересующихся журналистикой, связями с общественностью и информационным обеспечением образовательного пространства.</w:t>
      </w:r>
    </w:p>
    <w:p w:rsidR="00B41DA4" w:rsidRPr="0093424C" w:rsidRDefault="00B41DA4" w:rsidP="0093424C">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состав пресс-центра «БОЛЬШАЯ ПЕРЕМЕНА» входят два самостоятельных, взаимодействующих между собой сектора.</w:t>
      </w:r>
    </w:p>
    <w:p w:rsidR="00B41DA4" w:rsidRPr="0093424C" w:rsidRDefault="00B41DA4" w:rsidP="0093424C">
      <w:pPr>
        <w:spacing w:after="0" w:line="240" w:lineRule="auto"/>
        <w:jc w:val="both"/>
        <w:rPr>
          <w:rFonts w:ascii="Times New Roman" w:eastAsia="Times New Roman" w:hAnsi="Times New Roman"/>
          <w:i/>
          <w:color w:val="000000"/>
          <w:sz w:val="24"/>
          <w:szCs w:val="24"/>
          <w:lang w:eastAsia="ru-RU"/>
        </w:rPr>
      </w:pPr>
      <w:r w:rsidRPr="0093424C">
        <w:rPr>
          <w:rFonts w:ascii="Times New Roman" w:eastAsia="Times New Roman" w:hAnsi="Times New Roman"/>
          <w:i/>
          <w:color w:val="000000"/>
          <w:sz w:val="24"/>
          <w:szCs w:val="24"/>
          <w:lang w:eastAsia="ru-RU"/>
        </w:rPr>
        <w:t xml:space="preserve">Арт-студия «Эврика!» (руководитель Попов Валентин Сергеевич). </w:t>
      </w:r>
    </w:p>
    <w:p w:rsidR="00B41DA4" w:rsidRPr="0093424C" w:rsidRDefault="00B41DA4" w:rsidP="0093424C">
      <w:pPr>
        <w:spacing w:after="0" w:line="240" w:lineRule="auto"/>
        <w:ind w:firstLine="567"/>
        <w:jc w:val="both"/>
        <w:rPr>
          <w:rFonts w:ascii="Times New Roman" w:hAnsi="Times New Roman"/>
          <w:sz w:val="24"/>
          <w:szCs w:val="24"/>
        </w:rPr>
      </w:pPr>
      <w:r w:rsidRPr="0093424C">
        <w:rPr>
          <w:rFonts w:ascii="Times New Roman" w:eastAsia="Times New Roman" w:hAnsi="Times New Roman"/>
          <w:color w:val="000000"/>
          <w:sz w:val="24"/>
          <w:szCs w:val="24"/>
          <w:lang w:eastAsia="ru-RU"/>
        </w:rPr>
        <w:t xml:space="preserve">Коллектив арт-студии занимается фото- и видеосъемкой всех значимых для колледжа событий, </w:t>
      </w:r>
      <w:r w:rsidRPr="0093424C">
        <w:rPr>
          <w:rFonts w:ascii="Times New Roman" w:hAnsi="Times New Roman"/>
          <w:sz w:val="24"/>
          <w:szCs w:val="24"/>
        </w:rPr>
        <w:t xml:space="preserve">монтажом и распространением производимой продукции. </w:t>
      </w:r>
    </w:p>
    <w:p w:rsidR="00B41DA4" w:rsidRPr="0093424C" w:rsidRDefault="00B41DA4" w:rsidP="0093424C">
      <w:pPr>
        <w:spacing w:after="0" w:line="240" w:lineRule="auto"/>
        <w:jc w:val="both"/>
        <w:rPr>
          <w:rFonts w:ascii="Times New Roman" w:hAnsi="Times New Roman"/>
          <w:i/>
          <w:sz w:val="24"/>
          <w:szCs w:val="24"/>
        </w:rPr>
      </w:pPr>
      <w:r w:rsidRPr="0093424C">
        <w:rPr>
          <w:rFonts w:ascii="Times New Roman" w:hAnsi="Times New Roman"/>
          <w:i/>
          <w:sz w:val="24"/>
          <w:szCs w:val="24"/>
        </w:rPr>
        <w:t>Информационно-аналитический сектор (руководитель Румянцева Ольга Александровна).</w:t>
      </w:r>
    </w:p>
    <w:p w:rsidR="00B41DA4" w:rsidRPr="0093424C" w:rsidRDefault="00B41DA4"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Пресс-центр «БОЛЬШАЯ ПЕРЕМЕНА» работает ежедневно, регулярно обновляются новостные колонки на сайте. В рамках сектора действует редакция газеты, с марта 2016г. - журнала «БОЛЬШАЯ ПЕРЕМЕНА», которая осуществляет планирование и верстку всех выпусков газеты «БОЛЬШАЯ ПЕРЕМЕНА»; работает Клуб Юных Журналистов, в рамках которого студенты-корреспонденты «БП» обучаются основам журналистского мастерства, основам интервьюирования, написания пресс и пост релизов, основам написания статей. </w:t>
      </w:r>
    </w:p>
    <w:p w:rsidR="00B41DA4" w:rsidRPr="0093424C" w:rsidRDefault="00B41DA4"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lastRenderedPageBreak/>
        <w:t>С сентября 2013г. по октябрь 2016г. - выпущено 23 номер газеты «БОЛЬШАЯ ПЕРЕМЕНА». Начиная с № 8, издание выпускается на цветной печати, есть своя эмблема.</w:t>
      </w:r>
    </w:p>
    <w:p w:rsidR="00B41DA4" w:rsidRPr="0093424C" w:rsidRDefault="00B41DA4"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с №9 – на сайте НТК им. А.И. Покрышкина публикуется виртуальная версия газеты, которая содержит дополнительно к статьям видеосюжеты значимых мероприятий нашего колледжа,  а также, в зависимости от тематики выпуска, может содержать аудиосопровождение.</w:t>
      </w:r>
    </w:p>
    <w:p w:rsidR="00B41DA4" w:rsidRPr="0093424C" w:rsidRDefault="00B41DA4"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Помимо выпусков газеты за 2,5 года нашей редакцией выпущено:</w:t>
      </w:r>
    </w:p>
    <w:p w:rsidR="00B41DA4" w:rsidRPr="0093424C" w:rsidRDefault="00B41DA4"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Пять тематических приложений, приуроченных к различным датам и мероприятиям колледжа: Дню Блокадников, НПК «Покрышкинские чтения» «Город рожденный летать», установке самолета ЯК-9 во дворе нашего учебного заведения, Юбилею колледжа.</w:t>
      </w:r>
    </w:p>
    <w:p w:rsidR="00B41DA4" w:rsidRPr="0093424C" w:rsidRDefault="00B41DA4"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Мы сделали 2 спецвыпуска, которые посвятили Областному конкурсу сварщиков и выпускникам нашего колледжа, погибшим в Афганистане.</w:t>
      </w:r>
    </w:p>
    <w:p w:rsidR="00B41DA4" w:rsidRPr="0093424C" w:rsidRDefault="00B41DA4" w:rsidP="0093424C">
      <w:pPr>
        <w:spacing w:after="0" w:line="240" w:lineRule="auto"/>
        <w:ind w:firstLine="708"/>
        <w:jc w:val="both"/>
        <w:rPr>
          <w:rFonts w:ascii="Times New Roman" w:hAnsi="Times New Roman"/>
          <w:sz w:val="24"/>
          <w:szCs w:val="24"/>
        </w:rPr>
      </w:pPr>
      <w:proofErr w:type="gramStart"/>
      <w:r w:rsidRPr="0093424C">
        <w:rPr>
          <w:rFonts w:ascii="Times New Roman" w:hAnsi="Times New Roman"/>
          <w:sz w:val="24"/>
          <w:szCs w:val="24"/>
        </w:rPr>
        <w:t xml:space="preserve">Основными достижениями коллектив нашей редакции считает следующие. </w:t>
      </w:r>
      <w:proofErr w:type="gramEnd"/>
    </w:p>
    <w:p w:rsidR="00B41DA4" w:rsidRPr="0093424C" w:rsidRDefault="00B41DA4" w:rsidP="0093424C">
      <w:pPr>
        <w:spacing w:after="0" w:line="240" w:lineRule="auto"/>
        <w:ind w:firstLine="567"/>
        <w:jc w:val="both"/>
        <w:rPr>
          <w:rFonts w:ascii="Times New Roman" w:hAnsi="Times New Roman"/>
          <w:bCs/>
          <w:sz w:val="24"/>
          <w:szCs w:val="24"/>
        </w:rPr>
      </w:pPr>
      <w:r w:rsidRPr="0093424C">
        <w:rPr>
          <w:rFonts w:ascii="Times New Roman" w:hAnsi="Times New Roman"/>
          <w:bCs/>
          <w:sz w:val="24"/>
          <w:szCs w:val="24"/>
        </w:rPr>
        <w:t>В феврале и марте 2015г. Главный редактор нашего издания Ольга Александровна Румянцева выступала на региональной научно-практической конференции в НПК им. А. С. Макаренко и Международной научно-практической конференции в СГУГиТ, где поделилась опытом реализации проекта «БОЛЬШАЯ ПЕРЕМЕНА».</w:t>
      </w:r>
    </w:p>
    <w:p w:rsidR="00B41DA4" w:rsidRPr="0093424C" w:rsidRDefault="00B41DA4" w:rsidP="00E416EB">
      <w:pPr>
        <w:spacing w:after="0" w:line="240" w:lineRule="auto"/>
        <w:ind w:firstLine="567"/>
        <w:jc w:val="both"/>
        <w:rPr>
          <w:rFonts w:ascii="Times New Roman" w:hAnsi="Times New Roman"/>
          <w:bCs/>
          <w:sz w:val="24"/>
          <w:szCs w:val="24"/>
        </w:rPr>
      </w:pPr>
      <w:r w:rsidRPr="0093424C">
        <w:rPr>
          <w:rFonts w:ascii="Times New Roman" w:hAnsi="Times New Roman"/>
          <w:bCs/>
          <w:sz w:val="24"/>
          <w:szCs w:val="24"/>
        </w:rPr>
        <w:t xml:space="preserve">А в Областном конкурсе «Человек. Профессия. Работа», </w:t>
      </w:r>
      <w:proofErr w:type="gramStart"/>
      <w:r w:rsidRPr="0093424C">
        <w:rPr>
          <w:rFonts w:ascii="Times New Roman" w:hAnsi="Times New Roman"/>
          <w:bCs/>
          <w:sz w:val="24"/>
          <w:szCs w:val="24"/>
        </w:rPr>
        <w:t>проводимом</w:t>
      </w:r>
      <w:proofErr w:type="gramEnd"/>
      <w:r w:rsidRPr="0093424C">
        <w:rPr>
          <w:rFonts w:ascii="Times New Roman" w:hAnsi="Times New Roman"/>
          <w:bCs/>
          <w:sz w:val="24"/>
          <w:szCs w:val="24"/>
        </w:rPr>
        <w:t xml:space="preserve"> Министерством труда, занятости и трудовых ресурсов НСО, по итогам 2015 года в номинации «Лучшее собственное печатное издание»  наша газета «БОЛ</w:t>
      </w:r>
      <w:r w:rsidR="00E416EB">
        <w:rPr>
          <w:rFonts w:ascii="Times New Roman" w:hAnsi="Times New Roman"/>
          <w:bCs/>
          <w:sz w:val="24"/>
          <w:szCs w:val="24"/>
        </w:rPr>
        <w:t xml:space="preserve">ЬШАЯ ПЕРЕМЕНА» заняла I место, </w:t>
      </w:r>
      <w:r w:rsidRPr="0093424C">
        <w:rPr>
          <w:rFonts w:ascii="Times New Roman" w:hAnsi="Times New Roman"/>
          <w:bCs/>
          <w:sz w:val="24"/>
          <w:szCs w:val="24"/>
        </w:rPr>
        <w:t xml:space="preserve">а главный редактор Ольга Александровна Румянцева в номинации «Лучший специалист по информационной работе» заняла </w:t>
      </w:r>
      <w:r w:rsidRPr="0093424C">
        <w:rPr>
          <w:rFonts w:ascii="Times New Roman" w:hAnsi="Times New Roman"/>
          <w:bCs/>
          <w:sz w:val="24"/>
          <w:szCs w:val="24"/>
          <w:lang w:val="en-US"/>
        </w:rPr>
        <w:t>II</w:t>
      </w:r>
      <w:r w:rsidRPr="0093424C">
        <w:rPr>
          <w:rFonts w:ascii="Times New Roman" w:hAnsi="Times New Roman"/>
          <w:bCs/>
          <w:sz w:val="24"/>
          <w:szCs w:val="24"/>
        </w:rPr>
        <w:t xml:space="preserve"> место.</w:t>
      </w:r>
    </w:p>
    <w:p w:rsidR="00B41DA4" w:rsidRPr="0093424C" w:rsidRDefault="00B41DA4" w:rsidP="0093424C">
      <w:pPr>
        <w:spacing w:after="0" w:line="240" w:lineRule="auto"/>
        <w:ind w:firstLine="360"/>
        <w:jc w:val="both"/>
        <w:rPr>
          <w:rFonts w:ascii="Times New Roman" w:eastAsiaTheme="minorHAnsi" w:hAnsi="Times New Roman"/>
          <w:sz w:val="24"/>
          <w:szCs w:val="24"/>
        </w:rPr>
      </w:pPr>
      <w:r w:rsidRPr="0093424C">
        <w:rPr>
          <w:rFonts w:ascii="Times New Roman" w:eastAsiaTheme="minorHAnsi" w:hAnsi="Times New Roman"/>
          <w:sz w:val="24"/>
          <w:szCs w:val="24"/>
        </w:rPr>
        <w:t>С марта 2016 года, проведя очередное заседание нашей редакции, проанализировав работу в течение двух с половиной лет, мы решили изменить формат, став ежемесячным научно-популярным журналом «БОЛЬШАЯ ПЕРЕМЕНА». Именно так в марте 2016 г. был опубликован первый номер.</w:t>
      </w:r>
    </w:p>
    <w:p w:rsidR="00B41DA4" w:rsidRPr="0093424C" w:rsidRDefault="00B41DA4" w:rsidP="0093424C">
      <w:pPr>
        <w:spacing w:after="0" w:line="240" w:lineRule="auto"/>
        <w:ind w:firstLine="360"/>
        <w:jc w:val="both"/>
        <w:rPr>
          <w:rFonts w:ascii="Times New Roman" w:eastAsiaTheme="minorHAnsi" w:hAnsi="Times New Roman"/>
          <w:sz w:val="24"/>
          <w:szCs w:val="24"/>
        </w:rPr>
      </w:pPr>
      <w:r w:rsidRPr="0093424C">
        <w:rPr>
          <w:rFonts w:ascii="Times New Roman" w:eastAsiaTheme="minorHAnsi" w:hAnsi="Times New Roman"/>
          <w:sz w:val="24"/>
          <w:szCs w:val="24"/>
        </w:rPr>
        <w:t>Изменение формата позволило нам увеличить количество печатных полос с 14 до 20, ввести дополнительные интересные рубрики, расширить коллектив редакции, привлечь большее количество читателей.</w:t>
      </w:r>
    </w:p>
    <w:p w:rsidR="00B41DA4" w:rsidRPr="0093424C" w:rsidRDefault="00B41DA4" w:rsidP="0093424C">
      <w:pPr>
        <w:spacing w:after="0" w:line="240" w:lineRule="auto"/>
        <w:ind w:firstLine="360"/>
        <w:jc w:val="both"/>
        <w:rPr>
          <w:rFonts w:ascii="Times New Roman" w:eastAsiaTheme="minorHAnsi" w:hAnsi="Times New Roman"/>
          <w:sz w:val="24"/>
          <w:szCs w:val="24"/>
        </w:rPr>
      </w:pPr>
      <w:r w:rsidRPr="0093424C">
        <w:rPr>
          <w:rFonts w:ascii="Times New Roman" w:eastAsiaTheme="minorHAnsi" w:hAnsi="Times New Roman"/>
          <w:sz w:val="24"/>
          <w:szCs w:val="24"/>
        </w:rPr>
        <w:t>В апреле 2016 года наша редакция участвовала в Международном информационном форуме, где заняла 2 место.</w:t>
      </w:r>
    </w:p>
    <w:p w:rsidR="00B41DA4" w:rsidRPr="0093424C" w:rsidRDefault="00B41DA4" w:rsidP="0093424C">
      <w:pPr>
        <w:spacing w:after="0" w:line="240" w:lineRule="auto"/>
        <w:ind w:firstLine="360"/>
        <w:jc w:val="both"/>
        <w:rPr>
          <w:rFonts w:ascii="Times New Roman" w:eastAsiaTheme="minorHAnsi" w:hAnsi="Times New Roman"/>
          <w:sz w:val="24"/>
          <w:szCs w:val="24"/>
        </w:rPr>
      </w:pPr>
      <w:proofErr w:type="gramStart"/>
      <w:r w:rsidRPr="0093424C">
        <w:rPr>
          <w:rFonts w:ascii="Times New Roman" w:eastAsiaTheme="minorHAnsi" w:hAnsi="Times New Roman"/>
          <w:sz w:val="24"/>
          <w:szCs w:val="24"/>
        </w:rPr>
        <w:t xml:space="preserve">Наша редакция, наш проект, наше печатное издание, в недалеком прошлом газета, а ныне журнал «БОЛЬШАЯ ПЕРЕМЕНА», продолжает развиваться, впереди много идей, планов, задач. </w:t>
      </w:r>
      <w:proofErr w:type="gramEnd"/>
    </w:p>
    <w:p w:rsidR="00B41DA4" w:rsidRPr="0093424C" w:rsidRDefault="00B41DA4" w:rsidP="0093424C">
      <w:pPr>
        <w:spacing w:after="0" w:line="240" w:lineRule="auto"/>
        <w:ind w:firstLine="360"/>
        <w:jc w:val="both"/>
        <w:rPr>
          <w:rFonts w:ascii="Times New Roman" w:eastAsiaTheme="minorHAnsi" w:hAnsi="Times New Roman"/>
          <w:sz w:val="24"/>
          <w:szCs w:val="24"/>
        </w:rPr>
      </w:pPr>
      <w:r w:rsidRPr="0093424C">
        <w:rPr>
          <w:rFonts w:ascii="Times New Roman" w:eastAsiaTheme="minorHAnsi" w:hAnsi="Times New Roman"/>
          <w:sz w:val="24"/>
          <w:szCs w:val="24"/>
        </w:rPr>
        <w:t>Самым же главным достижением мы считаем то, что мы – одна команда единомышленников: студентов и преподавателей: творческих, молодых, стремящихся к профессионализму во всем, что создаем: от статей и репортажей до дизайна! А это значит, что у нас все впереди!</w:t>
      </w:r>
    </w:p>
    <w:p w:rsidR="00B41DA4" w:rsidRPr="00E416EB" w:rsidRDefault="00B41DA4" w:rsidP="00E416EB">
      <w:pPr>
        <w:spacing w:after="0" w:line="240" w:lineRule="auto"/>
        <w:ind w:firstLine="360"/>
        <w:jc w:val="both"/>
        <w:rPr>
          <w:rFonts w:ascii="Times New Roman" w:eastAsiaTheme="minorHAnsi" w:hAnsi="Times New Roman"/>
          <w:sz w:val="24"/>
          <w:szCs w:val="24"/>
        </w:rPr>
      </w:pPr>
      <w:r w:rsidRPr="0093424C">
        <w:rPr>
          <w:rFonts w:ascii="Times New Roman" w:eastAsiaTheme="minorHAnsi" w:hAnsi="Times New Roman"/>
          <w:sz w:val="24"/>
          <w:szCs w:val="24"/>
        </w:rPr>
        <w:t>Исследования, проведенные в колледже в сентябре 2015 и в сентябре 2016 года, позволили выявить воз</w:t>
      </w:r>
      <w:r w:rsidR="00E416EB">
        <w:rPr>
          <w:rFonts w:ascii="Times New Roman" w:eastAsiaTheme="minorHAnsi" w:hAnsi="Times New Roman"/>
          <w:sz w:val="24"/>
          <w:szCs w:val="24"/>
        </w:rPr>
        <w:t>растающую популярность журнала.</w:t>
      </w:r>
    </w:p>
    <w:p w:rsidR="00672918" w:rsidRDefault="00672918" w:rsidP="00E416EB">
      <w:pPr>
        <w:autoSpaceDE w:val="0"/>
        <w:autoSpaceDN w:val="0"/>
        <w:adjustRightInd w:val="0"/>
        <w:spacing w:after="0" w:line="240" w:lineRule="auto"/>
        <w:ind w:hanging="709"/>
        <w:jc w:val="center"/>
        <w:rPr>
          <w:rFonts w:ascii="Times New Roman" w:hAnsi="Times New Roman"/>
          <w:b/>
          <w:sz w:val="24"/>
          <w:szCs w:val="24"/>
        </w:rPr>
      </w:pPr>
    </w:p>
    <w:p w:rsidR="004B3D1E" w:rsidRPr="00E416EB" w:rsidRDefault="004B3D1E" w:rsidP="00E416EB">
      <w:pPr>
        <w:autoSpaceDE w:val="0"/>
        <w:autoSpaceDN w:val="0"/>
        <w:adjustRightInd w:val="0"/>
        <w:spacing w:after="0" w:line="240" w:lineRule="auto"/>
        <w:ind w:hanging="709"/>
        <w:jc w:val="center"/>
        <w:rPr>
          <w:rFonts w:ascii="Times New Roman" w:hAnsi="Times New Roman"/>
          <w:b/>
          <w:sz w:val="24"/>
          <w:szCs w:val="24"/>
        </w:rPr>
      </w:pPr>
      <w:r w:rsidRPr="00E416EB">
        <w:rPr>
          <w:rFonts w:ascii="Times New Roman" w:hAnsi="Times New Roman"/>
          <w:b/>
          <w:sz w:val="24"/>
          <w:szCs w:val="24"/>
        </w:rPr>
        <w:t>ИСТОРИЯ РУССКОЙ ПУНКТУАЦИИ</w:t>
      </w:r>
    </w:p>
    <w:p w:rsidR="004B3D1E" w:rsidRPr="00E416EB" w:rsidRDefault="004B3D1E" w:rsidP="00E416EB">
      <w:pPr>
        <w:autoSpaceDE w:val="0"/>
        <w:autoSpaceDN w:val="0"/>
        <w:adjustRightInd w:val="0"/>
        <w:spacing w:after="0" w:line="240" w:lineRule="auto"/>
        <w:ind w:hanging="709"/>
        <w:jc w:val="right"/>
        <w:rPr>
          <w:rFonts w:ascii="Times New Roman" w:hAnsi="Times New Roman"/>
          <w:b/>
          <w:sz w:val="24"/>
          <w:szCs w:val="24"/>
        </w:rPr>
      </w:pPr>
      <w:r w:rsidRPr="00E416EB">
        <w:rPr>
          <w:rFonts w:ascii="Times New Roman" w:hAnsi="Times New Roman"/>
          <w:b/>
          <w:sz w:val="24"/>
          <w:szCs w:val="24"/>
        </w:rPr>
        <w:t>Гребнев Владислав Игоревич</w:t>
      </w:r>
    </w:p>
    <w:p w:rsidR="004B3D1E" w:rsidRPr="00E416EB" w:rsidRDefault="004B3D1E" w:rsidP="00E416EB">
      <w:pPr>
        <w:autoSpaceDE w:val="0"/>
        <w:autoSpaceDN w:val="0"/>
        <w:adjustRightInd w:val="0"/>
        <w:spacing w:after="0" w:line="240" w:lineRule="auto"/>
        <w:ind w:hanging="709"/>
        <w:jc w:val="right"/>
        <w:rPr>
          <w:rFonts w:ascii="Times New Roman" w:hAnsi="Times New Roman"/>
          <w:b/>
          <w:sz w:val="24"/>
          <w:szCs w:val="24"/>
        </w:rPr>
      </w:pPr>
      <w:r w:rsidRPr="00E416EB">
        <w:rPr>
          <w:rFonts w:ascii="Times New Roman" w:hAnsi="Times New Roman"/>
          <w:b/>
          <w:sz w:val="24"/>
          <w:szCs w:val="24"/>
        </w:rPr>
        <w:t>Мельников Никита Дмитриевич</w:t>
      </w:r>
    </w:p>
    <w:p w:rsidR="004B3D1E" w:rsidRPr="00E416EB" w:rsidRDefault="004B3D1E" w:rsidP="00672918">
      <w:pPr>
        <w:autoSpaceDE w:val="0"/>
        <w:autoSpaceDN w:val="0"/>
        <w:adjustRightInd w:val="0"/>
        <w:spacing w:after="0" w:line="240" w:lineRule="auto"/>
        <w:ind w:hanging="142"/>
        <w:jc w:val="right"/>
        <w:rPr>
          <w:rFonts w:ascii="Times New Roman" w:hAnsi="Times New Roman"/>
          <w:b/>
          <w:sz w:val="24"/>
          <w:szCs w:val="24"/>
        </w:rPr>
      </w:pPr>
      <w:r w:rsidRPr="00E416EB">
        <w:rPr>
          <w:rFonts w:ascii="Times New Roman" w:hAnsi="Times New Roman"/>
          <w:b/>
          <w:sz w:val="24"/>
          <w:szCs w:val="24"/>
        </w:rPr>
        <w:t>«Новосибирский колледж авт</w:t>
      </w:r>
      <w:r w:rsidR="00672918">
        <w:rPr>
          <w:rFonts w:ascii="Times New Roman" w:hAnsi="Times New Roman"/>
          <w:b/>
          <w:sz w:val="24"/>
          <w:szCs w:val="24"/>
        </w:rPr>
        <w:t>осервиса и дорожного хозяйства»</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История русской пунктуации изучена недостаточно полно и глубоко. Заявление, сделанное Шапиро еще в 1955 году, до сих пор остается актуальным: «Русская пунктуация еще не подверглась научному исследованию. Как система правил, она освещалась преимущественно в трудах по грамматике (М.В. Ломоносова, А.А. Барсова, А.Х. Востокова, Ф.И. Буслаева и др.). Специальные работы, посвященные пунктуации, единичны... Нет у нас и истории русской пунктуации». </w:t>
      </w:r>
      <w:proofErr w:type="gramStart"/>
      <w:r w:rsidRPr="0093424C">
        <w:rPr>
          <w:rFonts w:ascii="Times New Roman" w:hAnsi="Times New Roman"/>
          <w:sz w:val="24"/>
          <w:szCs w:val="24"/>
        </w:rPr>
        <w:t>Но рассказать о значении и роли знаков препинания в разные эпохи возможно, благодаря трудам многих исследователей, ученых и писателей, которые вкладывали свой неповторимый смыл в синтаксис русского языка.</w:t>
      </w:r>
      <w:proofErr w:type="gramEnd"/>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Знаки препинания, дающие возможность сказать в письменной речи гораздо больше, чем можно записать буквами, помогающие выразить различные значения слов и чувств того, кто </w:t>
      </w:r>
      <w:r w:rsidRPr="0093424C">
        <w:rPr>
          <w:rFonts w:ascii="Times New Roman" w:hAnsi="Times New Roman"/>
          <w:sz w:val="24"/>
          <w:szCs w:val="24"/>
        </w:rPr>
        <w:lastRenderedPageBreak/>
        <w:t>пишет, представляются настолько системными и привычными, что, кажется, существовали всегда и появились вместе с алфавитами. Но, конечно же, это не так.</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На вопрос, когда возник славянский алфавит, лежащий в основе русской азбуки, и кто был его создателем, многие из вас уверенно ответят: славянский алфавит был создан братьями Кириллом и Мефодием (863 год); в основу русской азбуки была положена кириллица; ежегодно в мае мы отмечаем День славянской письменности.</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А когда появились знаки препинания? Все ли известные и так хорошо знакомые нам знаки препинания (точка, запятая, многоточие и др.) появились одновременно? Как складывалась пунктуационная система русского языка? Какова история русской пунктуации? Ответы на эти вопросы можно найти в памятниках русской литературы.</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Само слово пунктуация произошло от латинского </w:t>
      </w:r>
      <w:r w:rsidRPr="0093424C">
        <w:rPr>
          <w:rFonts w:ascii="Times New Roman" w:hAnsi="Times New Roman"/>
          <w:sz w:val="24"/>
          <w:szCs w:val="24"/>
          <w:lang w:val="en-US"/>
        </w:rPr>
        <w:t>punctus</w:t>
      </w:r>
      <w:r w:rsidRPr="0093424C">
        <w:rPr>
          <w:rFonts w:ascii="Times New Roman" w:hAnsi="Times New Roman"/>
          <w:sz w:val="24"/>
          <w:szCs w:val="24"/>
        </w:rPr>
        <w:t xml:space="preserve"> - 'точка'. Но это слово первоначально имело совсем не тот смысл, который мы вкладываем в него сейчас. До середины XVII века пунктуацией называлось употребление точек около согласных для обозначения гласных звуков в тексте на иврите, в то время как написание знаков в латинском тексте называлось простановкой точек. И только в середине XVII в. слово пунктуация стало употребляться в привычном для нас значении.</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proofErr w:type="gramStart"/>
      <w:r w:rsidRPr="0093424C">
        <w:rPr>
          <w:rFonts w:ascii="Times New Roman" w:hAnsi="Times New Roman"/>
          <w:sz w:val="24"/>
          <w:szCs w:val="24"/>
        </w:rPr>
        <w:t>Как известно, в системе современной русской пунктуации 10 знаков препинания: точка [.], запятая [,], точка с запятой [;], многоточие [...], двоеточие [:], вопросительный знак [?], восклицательный знак [!], тире [-], скобки [()] и кавычки [«»].</w:t>
      </w:r>
      <w:proofErr w:type="gramEnd"/>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Древнейшим знаком является точка. Она встречается уже в памятниках древнерусской письменности. </w:t>
      </w:r>
      <w:proofErr w:type="gramStart"/>
      <w:r w:rsidRPr="0093424C">
        <w:rPr>
          <w:rFonts w:ascii="Times New Roman" w:hAnsi="Times New Roman"/>
          <w:sz w:val="24"/>
          <w:szCs w:val="24"/>
        </w:rPr>
        <w:t>Однако её употребление в тот период отличалось от современного: во-первых, оно не было регламентировано; во-вторых, точка ставилась не внизу на строке, а выше - посреди неё; кроме того, в тот период даже отдельные слова не отделялись друг от друга.</w:t>
      </w:r>
      <w:proofErr w:type="gramEnd"/>
      <w:r w:rsidRPr="0093424C">
        <w:rPr>
          <w:rFonts w:ascii="Times New Roman" w:hAnsi="Times New Roman"/>
          <w:sz w:val="24"/>
          <w:szCs w:val="24"/>
        </w:rPr>
        <w:t xml:space="preserve"> Например: въоновремя приближашесяпраздникъ ... (Архангельское Евангелие, XI век). </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Вот какое объяснение слову точка даёт В.И. Даль:</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proofErr w:type="gramStart"/>
      <w:r w:rsidRPr="0093424C">
        <w:rPr>
          <w:rFonts w:ascii="Times New Roman" w:hAnsi="Times New Roman"/>
          <w:sz w:val="24"/>
          <w:szCs w:val="24"/>
        </w:rPr>
        <w:t>«ТОЧКА (ткнуть) ж., значок от укола, от приткнутая к чему острием, кончиком пера, карандаша; мелкая крапина».</w:t>
      </w:r>
      <w:proofErr w:type="gramEnd"/>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Точку по праву можно считать родоначальницей русской пунктуации. Не случайно это слово (или его корень) вошло в название таких знаков, как точка с запятой, двоеточие, многоточие. А в русском языке </w:t>
      </w:r>
      <w:r w:rsidRPr="0093424C">
        <w:rPr>
          <w:rFonts w:ascii="Times New Roman" w:hAnsi="Times New Roman"/>
          <w:sz w:val="24"/>
          <w:szCs w:val="24"/>
          <w:lang w:val="en-US"/>
        </w:rPr>
        <w:t>XVI</w:t>
      </w:r>
      <w:r w:rsidRPr="0093424C">
        <w:rPr>
          <w:rFonts w:ascii="Times New Roman" w:hAnsi="Times New Roman"/>
          <w:sz w:val="24"/>
          <w:szCs w:val="24"/>
        </w:rPr>
        <w:t>-</w:t>
      </w:r>
      <w:r w:rsidRPr="0093424C">
        <w:rPr>
          <w:rFonts w:ascii="Times New Roman" w:hAnsi="Times New Roman"/>
          <w:sz w:val="24"/>
          <w:szCs w:val="24"/>
          <w:lang w:val="en-US"/>
        </w:rPr>
        <w:t>XVIII</w:t>
      </w:r>
      <w:r w:rsidRPr="0093424C">
        <w:rPr>
          <w:rFonts w:ascii="Times New Roman" w:hAnsi="Times New Roman"/>
          <w:sz w:val="24"/>
          <w:szCs w:val="24"/>
        </w:rPr>
        <w:t xml:space="preserve"> веков вопросительный знак назывался точка вопросительная, восклицательный </w:t>
      </w:r>
      <w:proofErr w:type="gramStart"/>
      <w:r w:rsidRPr="0093424C">
        <w:rPr>
          <w:rFonts w:ascii="Times New Roman" w:hAnsi="Times New Roman"/>
          <w:sz w:val="24"/>
          <w:szCs w:val="24"/>
        </w:rPr>
        <w:t>-т</w:t>
      </w:r>
      <w:proofErr w:type="gramEnd"/>
      <w:r w:rsidRPr="0093424C">
        <w:rPr>
          <w:rFonts w:ascii="Times New Roman" w:hAnsi="Times New Roman"/>
          <w:sz w:val="24"/>
          <w:szCs w:val="24"/>
        </w:rPr>
        <w:t>очка удивления. В грамматических сочинениях XVI века учение о знаках препинания называлось «учением о силе точек» или «о точечном разуме», а в грамматике Лаврентия Зизания (1596) соответствующий раздел имел название «О точках».</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Кроме точек, в древнерусских текстах ставились линии в низу строки</w:t>
      </w:r>
      <w:proofErr w:type="gramStart"/>
      <w:r w:rsidRPr="0093424C">
        <w:rPr>
          <w:rFonts w:ascii="Times New Roman" w:hAnsi="Times New Roman"/>
          <w:sz w:val="24"/>
          <w:szCs w:val="24"/>
        </w:rPr>
        <w:t xml:space="preserve"> (_), </w:t>
      </w:r>
      <w:proofErr w:type="gramEnd"/>
      <w:r w:rsidRPr="0093424C">
        <w:rPr>
          <w:rFonts w:ascii="Times New Roman" w:hAnsi="Times New Roman"/>
          <w:sz w:val="24"/>
          <w:szCs w:val="24"/>
        </w:rPr>
        <w:t>змийцы (~), а также разные сочетания линий и точек.</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Наиболее распространённым знаком препинания в русском языке считается запятая. Это слово встречается в XV веке. По мнению П.Я. Черных, слово запятая - это результат субстантивации (перехода в существительное) страдательного причастия прошедшего времени от глагола запяти (ся) </w:t>
      </w:r>
      <w:proofErr w:type="gramStart"/>
      <w:r w:rsidRPr="0093424C">
        <w:rPr>
          <w:rFonts w:ascii="Times New Roman" w:hAnsi="Times New Roman"/>
          <w:sz w:val="24"/>
          <w:szCs w:val="24"/>
        </w:rPr>
        <w:t>-«</w:t>
      </w:r>
      <w:proofErr w:type="gramEnd"/>
      <w:r w:rsidRPr="0093424C">
        <w:rPr>
          <w:rFonts w:ascii="Times New Roman" w:hAnsi="Times New Roman"/>
          <w:sz w:val="24"/>
          <w:szCs w:val="24"/>
        </w:rPr>
        <w:t>зацепить(ся)», «задеть», «заколоться». В.И. Даль связывает это слово с глаголами запясть, запять, запинать - «останавливать», «задерживать». Такое объяснение представляется правомерным.</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Потребность в знаках препинания начала остро ощущаться в связи с появлением и развитием книгопечатания (</w:t>
      </w:r>
      <w:r w:rsidRPr="0093424C">
        <w:rPr>
          <w:rFonts w:ascii="Times New Roman" w:hAnsi="Times New Roman"/>
          <w:sz w:val="24"/>
          <w:szCs w:val="24"/>
          <w:lang w:val="en-US"/>
        </w:rPr>
        <w:t>XV</w:t>
      </w:r>
      <w:r w:rsidRPr="0093424C">
        <w:rPr>
          <w:rFonts w:ascii="Times New Roman" w:hAnsi="Times New Roman"/>
          <w:sz w:val="24"/>
          <w:szCs w:val="24"/>
        </w:rPr>
        <w:t>-</w:t>
      </w:r>
      <w:r w:rsidRPr="0093424C">
        <w:rPr>
          <w:rFonts w:ascii="Times New Roman" w:hAnsi="Times New Roman"/>
          <w:sz w:val="24"/>
          <w:szCs w:val="24"/>
          <w:lang w:val="en-US"/>
        </w:rPr>
        <w:t>XVI</w:t>
      </w:r>
      <w:r w:rsidRPr="0093424C">
        <w:rPr>
          <w:rFonts w:ascii="Times New Roman" w:hAnsi="Times New Roman"/>
          <w:sz w:val="24"/>
          <w:szCs w:val="24"/>
        </w:rPr>
        <w:t xml:space="preserve"> вв.). В середине XV века итальянские типографы Мануции изобрели пунктуацию для европейской письменности, которая была принята в основных чертах большинством стран Европы и существует до сих пор.</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В русском языке большинство известных нам сегодня знаков препинания появляются в </w:t>
      </w:r>
      <w:r w:rsidRPr="0093424C">
        <w:rPr>
          <w:rFonts w:ascii="Times New Roman" w:hAnsi="Times New Roman"/>
          <w:sz w:val="24"/>
          <w:szCs w:val="24"/>
          <w:lang w:val="en-US"/>
        </w:rPr>
        <w:t>XVI</w:t>
      </w:r>
      <w:r w:rsidRPr="0093424C">
        <w:rPr>
          <w:rFonts w:ascii="Times New Roman" w:hAnsi="Times New Roman"/>
          <w:sz w:val="24"/>
          <w:szCs w:val="24"/>
        </w:rPr>
        <w:t>-</w:t>
      </w:r>
      <w:r w:rsidRPr="0093424C">
        <w:rPr>
          <w:rFonts w:ascii="Times New Roman" w:hAnsi="Times New Roman"/>
          <w:sz w:val="24"/>
          <w:szCs w:val="24"/>
          <w:lang w:val="en-US"/>
        </w:rPr>
        <w:t>XVIII</w:t>
      </w:r>
      <w:r w:rsidRPr="0093424C">
        <w:rPr>
          <w:rFonts w:ascii="Times New Roman" w:hAnsi="Times New Roman"/>
          <w:sz w:val="24"/>
          <w:szCs w:val="24"/>
        </w:rPr>
        <w:t xml:space="preserve"> веках. Так, скобки</w:t>
      </w:r>
      <w:proofErr w:type="gramStart"/>
      <w:r w:rsidRPr="0093424C">
        <w:rPr>
          <w:rFonts w:ascii="Times New Roman" w:hAnsi="Times New Roman"/>
          <w:sz w:val="24"/>
          <w:szCs w:val="24"/>
        </w:rPr>
        <w:t xml:space="preserve"> [()] </w:t>
      </w:r>
      <w:proofErr w:type="gramEnd"/>
      <w:r w:rsidRPr="0093424C">
        <w:rPr>
          <w:rFonts w:ascii="Times New Roman" w:hAnsi="Times New Roman"/>
          <w:sz w:val="24"/>
          <w:szCs w:val="24"/>
        </w:rPr>
        <w:t>встречаются в памятниках XVI века. Раньше этот знак назывался «вместительным».</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Двоеточие</w:t>
      </w:r>
      <w:proofErr w:type="gramStart"/>
      <w:r w:rsidRPr="0093424C">
        <w:rPr>
          <w:rFonts w:ascii="Times New Roman" w:hAnsi="Times New Roman"/>
          <w:sz w:val="24"/>
          <w:szCs w:val="24"/>
        </w:rPr>
        <w:t xml:space="preserve"> [:] </w:t>
      </w:r>
      <w:proofErr w:type="gramEnd"/>
      <w:r w:rsidRPr="0093424C">
        <w:rPr>
          <w:rFonts w:ascii="Times New Roman" w:hAnsi="Times New Roman"/>
          <w:sz w:val="24"/>
          <w:szCs w:val="24"/>
        </w:rPr>
        <w:t>как разделительный знак начинает употребляться с конца XVI века. Оно упоминается в грамматиках Лаврентия Зизания, Мелетия Смотрицкого (1619), а также в первой русской грамматике доломоносовского периода В.Е. Адодурова (1731).</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lastRenderedPageBreak/>
        <w:t>Восклицательный знак [!] отмечается для выражения восклицания (удивления) также в грамматиках М. Смотрицкого и В.Е. Адодурова. Правила постановки «удивительного знака» определяются в «Российской грамматике» М.В. Ломоносова (1755).</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Вопросительный знак [?] встречается в печатных книгах с XVI века, однако для выражения вопроса он закрепляется значительно позже, лишь в XVIII веке. Первоначально в значении [?] встречалась</w:t>
      </w:r>
      <w:proofErr w:type="gramStart"/>
      <w:r w:rsidRPr="0093424C">
        <w:rPr>
          <w:rFonts w:ascii="Times New Roman" w:hAnsi="Times New Roman"/>
          <w:sz w:val="24"/>
          <w:szCs w:val="24"/>
        </w:rPr>
        <w:t xml:space="preserve"> [;].</w:t>
      </w:r>
      <w:proofErr w:type="gramEnd"/>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К более поздним знакам относятся тире</w:t>
      </w:r>
      <w:proofErr w:type="gramStart"/>
      <w:r w:rsidRPr="0093424C">
        <w:rPr>
          <w:rFonts w:ascii="Times New Roman" w:hAnsi="Times New Roman"/>
          <w:sz w:val="24"/>
          <w:szCs w:val="24"/>
        </w:rPr>
        <w:t xml:space="preserve"> [-] </w:t>
      </w:r>
      <w:proofErr w:type="gramEnd"/>
      <w:r w:rsidRPr="0093424C">
        <w:rPr>
          <w:rFonts w:ascii="Times New Roman" w:hAnsi="Times New Roman"/>
          <w:sz w:val="24"/>
          <w:szCs w:val="24"/>
        </w:rPr>
        <w:t>и многоточие [...]. Существует мнение, что тире изобрёл Н.М. Карамзин. Однако доказано, что в русской печати этот знак встречается уже в 60-е годы XVIII века, а Н.М. Карамзин лишь способствовал популяризации и закреплению функций этого знака. Впервые знак тире</w:t>
      </w:r>
      <w:proofErr w:type="gramStart"/>
      <w:r w:rsidRPr="0093424C">
        <w:rPr>
          <w:rFonts w:ascii="Times New Roman" w:hAnsi="Times New Roman"/>
          <w:sz w:val="24"/>
          <w:szCs w:val="24"/>
        </w:rPr>
        <w:t xml:space="preserve"> [-] </w:t>
      </w:r>
      <w:proofErr w:type="gramEnd"/>
      <w:r w:rsidRPr="0093424C">
        <w:rPr>
          <w:rFonts w:ascii="Times New Roman" w:hAnsi="Times New Roman"/>
          <w:sz w:val="24"/>
          <w:szCs w:val="24"/>
        </w:rPr>
        <w:t>под названием «молчанка» описан в 1797 году в «Российской грамматике» А.А. Барсова.</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Знак многоточие [...] под названием «знак пресекательный» отмечается в 1831 году в грамматике А.Х. Востокова, хотя его употребление встречается в практике письма значительно раньше. Интересно высказался об этом знаке препинания Владимир Набоков: «Многоточие изображает, должно быть, следы на цыпочках ушедших слов...»</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Не менее интересна история появления знака, который впоследствии получил название кавычки</w:t>
      </w:r>
      <w:proofErr w:type="gramStart"/>
      <w:r w:rsidRPr="0093424C">
        <w:rPr>
          <w:rFonts w:ascii="Times New Roman" w:hAnsi="Times New Roman"/>
          <w:sz w:val="24"/>
          <w:szCs w:val="24"/>
        </w:rPr>
        <w:t xml:space="preserve"> [» «]. </w:t>
      </w:r>
      <w:proofErr w:type="gramEnd"/>
      <w:r w:rsidRPr="0093424C">
        <w:rPr>
          <w:rFonts w:ascii="Times New Roman" w:hAnsi="Times New Roman"/>
          <w:sz w:val="24"/>
          <w:szCs w:val="24"/>
        </w:rPr>
        <w:t xml:space="preserve">Слово кавычки в значении нотного (крюкового) знака встречается в XVI веке, но в значении знака препинания оно стало употребляться только в конце XVIII века. Предполагают, что инициатива введения этого знака препинания в практику русской письменной речи (как и тире) принадлежит Н.М. Карамзину. Учёные считают, что происхождение этого слова не до конца понятно. Сопоставление с украинским названием лапки даёт возможность предположить, что оно образовано от глагола кавыкать </w:t>
      </w:r>
      <w:proofErr w:type="gramStart"/>
      <w:r w:rsidRPr="0093424C">
        <w:rPr>
          <w:rFonts w:ascii="Times New Roman" w:hAnsi="Times New Roman"/>
          <w:sz w:val="24"/>
          <w:szCs w:val="24"/>
        </w:rPr>
        <w:t>-«</w:t>
      </w:r>
      <w:proofErr w:type="gramEnd"/>
      <w:r w:rsidRPr="0093424C">
        <w:rPr>
          <w:rFonts w:ascii="Times New Roman" w:hAnsi="Times New Roman"/>
          <w:sz w:val="24"/>
          <w:szCs w:val="24"/>
        </w:rPr>
        <w:t>ковылять», «прихрамывать». В русских диалектах кавыш - «утёнок», «гусёнок»; кавка - «лягушка». Таким образом, кавычки - «следы от утиных или лягушачьих лапок», «крючок», «закорючка».</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Как видим, названия большинства знаков препинания в русском языке являются исконно русскими, да и сам термин знаки препинания восходит к глаголу препинать - «остановить», «задержать в движении». Заимствованы были названия только двух знаков. Дефис (чёрточка) - из нем. </w:t>
      </w:r>
      <w:r w:rsidRPr="0093424C">
        <w:rPr>
          <w:rFonts w:ascii="Times New Roman" w:hAnsi="Times New Roman"/>
          <w:sz w:val="24"/>
          <w:szCs w:val="24"/>
          <w:lang w:val="en-US"/>
        </w:rPr>
        <w:t>Divis</w:t>
      </w:r>
      <w:r w:rsidRPr="0093424C">
        <w:rPr>
          <w:rFonts w:ascii="Times New Roman" w:hAnsi="Times New Roman"/>
          <w:sz w:val="24"/>
          <w:szCs w:val="24"/>
        </w:rPr>
        <w:t xml:space="preserve"> (от лат. </w:t>
      </w:r>
      <w:r w:rsidRPr="0093424C">
        <w:rPr>
          <w:rFonts w:ascii="Times New Roman" w:hAnsi="Times New Roman"/>
          <w:sz w:val="24"/>
          <w:szCs w:val="24"/>
          <w:lang w:val="en-US"/>
        </w:rPr>
        <w:t>divisio</w:t>
      </w:r>
      <w:r w:rsidRPr="0093424C">
        <w:rPr>
          <w:rFonts w:ascii="Times New Roman" w:hAnsi="Times New Roman"/>
          <w:sz w:val="24"/>
          <w:szCs w:val="24"/>
        </w:rPr>
        <w:t xml:space="preserve"> - раздельно) и тире (черта) - </w:t>
      </w:r>
      <w:proofErr w:type="gramStart"/>
      <w:r w:rsidRPr="0093424C">
        <w:rPr>
          <w:rFonts w:ascii="Times New Roman" w:hAnsi="Times New Roman"/>
          <w:sz w:val="24"/>
          <w:szCs w:val="24"/>
        </w:rPr>
        <w:t>из</w:t>
      </w:r>
      <w:proofErr w:type="gramEnd"/>
      <w:r w:rsidRPr="0093424C">
        <w:rPr>
          <w:rFonts w:ascii="Times New Roman" w:hAnsi="Times New Roman"/>
          <w:sz w:val="24"/>
          <w:szCs w:val="24"/>
        </w:rPr>
        <w:t xml:space="preserve"> французского </w:t>
      </w:r>
      <w:r w:rsidRPr="0093424C">
        <w:rPr>
          <w:rFonts w:ascii="Times New Roman" w:hAnsi="Times New Roman"/>
          <w:sz w:val="24"/>
          <w:szCs w:val="24"/>
          <w:lang w:val="en-US"/>
        </w:rPr>
        <w:t>tiret</w:t>
      </w:r>
      <w:r w:rsidRPr="0093424C">
        <w:rPr>
          <w:rFonts w:ascii="Times New Roman" w:hAnsi="Times New Roman"/>
          <w:sz w:val="24"/>
          <w:szCs w:val="24"/>
        </w:rPr>
        <w:t xml:space="preserve">, </w:t>
      </w:r>
      <w:r w:rsidRPr="0093424C">
        <w:rPr>
          <w:rFonts w:ascii="Times New Roman" w:hAnsi="Times New Roman"/>
          <w:sz w:val="24"/>
          <w:szCs w:val="24"/>
          <w:lang w:val="en-US"/>
        </w:rPr>
        <w:t>ti</w:t>
      </w:r>
      <w:r w:rsidRPr="0093424C">
        <w:rPr>
          <w:rFonts w:ascii="Times New Roman" w:hAnsi="Times New Roman"/>
          <w:sz w:val="24"/>
          <w:szCs w:val="24"/>
        </w:rPr>
        <w:t>'</w:t>
      </w:r>
      <w:r w:rsidRPr="0093424C">
        <w:rPr>
          <w:rFonts w:ascii="Times New Roman" w:hAnsi="Times New Roman"/>
          <w:sz w:val="24"/>
          <w:szCs w:val="24"/>
          <w:lang w:val="en-US"/>
        </w:rPr>
        <w:t>rer</w:t>
      </w:r>
      <w:r w:rsidRPr="0093424C">
        <w:rPr>
          <w:rFonts w:ascii="Times New Roman" w:hAnsi="Times New Roman"/>
          <w:sz w:val="24"/>
          <w:szCs w:val="24"/>
        </w:rPr>
        <w:t>.</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Помимо традиционных пунктуационных знаков, составляющих ядро пунктуационной системы, на ее периферии существует еще и немалое количество иных графических неалфавитных средств выделения того или иного фрагмента текста - метаграфем, или параграфем. Так, средством распределения информации в тексте по значимости могут служить курсив, разрядка, шрифт, подчеркивание.</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Подобный прием позволяет читателю самостоятельно моделировать текст, создавать новую текстовую реальность, пользуясь популярным ныне приемом «заппинга». </w:t>
      </w:r>
      <w:proofErr w:type="gramStart"/>
      <w:r w:rsidRPr="0093424C">
        <w:rPr>
          <w:rFonts w:ascii="Times New Roman" w:hAnsi="Times New Roman"/>
          <w:sz w:val="24"/>
          <w:szCs w:val="24"/>
        </w:rPr>
        <w:t>Термином «заппинг» (</w:t>
      </w:r>
      <w:r w:rsidRPr="0093424C">
        <w:rPr>
          <w:rFonts w:ascii="Times New Roman" w:hAnsi="Times New Roman"/>
          <w:sz w:val="24"/>
          <w:szCs w:val="24"/>
          <w:lang w:val="en-US"/>
        </w:rPr>
        <w:t>zapping</w:t>
      </w:r>
      <w:r w:rsidRPr="0093424C">
        <w:rPr>
          <w:rFonts w:ascii="Times New Roman" w:hAnsi="Times New Roman"/>
          <w:sz w:val="24"/>
          <w:szCs w:val="24"/>
        </w:rPr>
        <w:t xml:space="preserve">, от английского глагола </w:t>
      </w:r>
      <w:r w:rsidRPr="0093424C">
        <w:rPr>
          <w:rFonts w:ascii="Times New Roman" w:hAnsi="Times New Roman"/>
          <w:sz w:val="24"/>
          <w:szCs w:val="24"/>
          <w:lang w:val="en-US"/>
        </w:rPr>
        <w:t>to</w:t>
      </w:r>
      <w:r w:rsidRPr="0093424C">
        <w:rPr>
          <w:rFonts w:ascii="Times New Roman" w:hAnsi="Times New Roman"/>
          <w:sz w:val="24"/>
          <w:szCs w:val="24"/>
        </w:rPr>
        <w:t xml:space="preserve"> </w:t>
      </w:r>
      <w:r w:rsidRPr="0093424C">
        <w:rPr>
          <w:rFonts w:ascii="Times New Roman" w:hAnsi="Times New Roman"/>
          <w:sz w:val="24"/>
          <w:szCs w:val="24"/>
          <w:lang w:val="en-US"/>
        </w:rPr>
        <w:t>zap</w:t>
      </w:r>
      <w:r w:rsidRPr="0093424C">
        <w:rPr>
          <w:rFonts w:ascii="Times New Roman" w:hAnsi="Times New Roman"/>
          <w:sz w:val="24"/>
          <w:szCs w:val="24"/>
        </w:rPr>
        <w:t>, среди множества слэнговых значений которого есть и такие как 'трах-бах', 'раз-раз', 'положить конец чему-л.', 'укокошить', 'устроить демонстрацию против чего-л.'...) психотерапевты называют «пролистывание», быстрое переключение телевизора с канала на канал, иногда в попытке избежать просмотра рекламы, а чаще с целью успеть посмотреть все - и в результате не посмотреть ничего.</w:t>
      </w:r>
      <w:proofErr w:type="gramEnd"/>
      <w:r w:rsidRPr="0093424C">
        <w:rPr>
          <w:rFonts w:ascii="Times New Roman" w:hAnsi="Times New Roman"/>
          <w:sz w:val="24"/>
          <w:szCs w:val="24"/>
        </w:rPr>
        <w:t xml:space="preserve"> Виктор Пелевин в романе «</w:t>
      </w:r>
      <w:r w:rsidRPr="0093424C">
        <w:rPr>
          <w:rFonts w:ascii="Times New Roman" w:hAnsi="Times New Roman"/>
          <w:sz w:val="24"/>
          <w:szCs w:val="24"/>
          <w:lang w:val="en-US"/>
        </w:rPr>
        <w:t>Generation</w:t>
      </w:r>
      <w:r w:rsidRPr="0093424C">
        <w:rPr>
          <w:rFonts w:ascii="Times New Roman" w:hAnsi="Times New Roman"/>
          <w:sz w:val="24"/>
          <w:szCs w:val="24"/>
        </w:rPr>
        <w:t xml:space="preserve"> «П»» определил современного человека как Хомо Запиенс. Чтение тоже становится заппингом, бесконечным увлекательным перебором вариантов. Посредством заппинга сам читающий способен превратить любое произведение в гипертекст - «текст определенной структуры, предполагающей возможность выбора последовательности выведения и чтения информации, т.е. текст так называемой нелинейной структуры».</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К еще более существенным </w:t>
      </w:r>
      <w:proofErr w:type="gramStart"/>
      <w:r w:rsidRPr="0093424C">
        <w:rPr>
          <w:rFonts w:ascii="Times New Roman" w:hAnsi="Times New Roman"/>
          <w:sz w:val="24"/>
          <w:szCs w:val="24"/>
        </w:rPr>
        <w:t>изменениям</w:t>
      </w:r>
      <w:proofErr w:type="gramEnd"/>
      <w:r w:rsidRPr="0093424C">
        <w:rPr>
          <w:rFonts w:ascii="Times New Roman" w:hAnsi="Times New Roman"/>
          <w:sz w:val="24"/>
          <w:szCs w:val="24"/>
        </w:rPr>
        <w:t xml:space="preserve"> как в организации текста, так и в его восприятии привела замена печатного листа экраном дисплея. Компьютер подарил нашей пунктуации несколько дополнительных знаков препинания. Важнейший из них - слэш (</w:t>
      </w:r>
      <w:r w:rsidRPr="0093424C">
        <w:rPr>
          <w:rFonts w:ascii="Times New Roman" w:hAnsi="Times New Roman"/>
          <w:sz w:val="24"/>
          <w:szCs w:val="24"/>
          <w:lang w:val="en-US"/>
        </w:rPr>
        <w:t>slash</w:t>
      </w:r>
      <w:r w:rsidRPr="0093424C">
        <w:rPr>
          <w:rFonts w:ascii="Times New Roman" w:hAnsi="Times New Roman"/>
          <w:sz w:val="24"/>
          <w:szCs w:val="24"/>
        </w:rPr>
        <w:t>) - косая черта</w:t>
      </w:r>
      <w:proofErr w:type="gramStart"/>
      <w:r w:rsidRPr="0093424C">
        <w:rPr>
          <w:rFonts w:ascii="Times New Roman" w:hAnsi="Times New Roman"/>
          <w:sz w:val="24"/>
          <w:szCs w:val="24"/>
        </w:rPr>
        <w:t xml:space="preserve"> (/).</w:t>
      </w:r>
      <w:proofErr w:type="gramEnd"/>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proofErr w:type="gramStart"/>
      <w:r w:rsidRPr="0093424C">
        <w:rPr>
          <w:rFonts w:ascii="Times New Roman" w:hAnsi="Times New Roman"/>
          <w:sz w:val="24"/>
          <w:szCs w:val="24"/>
        </w:rPr>
        <w:t xml:space="preserve">В качестве компьютерного термина слэш (также: </w:t>
      </w:r>
      <w:r w:rsidRPr="0093424C">
        <w:rPr>
          <w:rFonts w:ascii="Times New Roman" w:hAnsi="Times New Roman"/>
          <w:sz w:val="24"/>
          <w:szCs w:val="24"/>
          <w:lang w:val="en-US"/>
        </w:rPr>
        <w:t>wildcards</w:t>
      </w:r>
      <w:r w:rsidRPr="0093424C">
        <w:rPr>
          <w:rFonts w:ascii="Times New Roman" w:hAnsi="Times New Roman"/>
          <w:sz w:val="24"/>
          <w:szCs w:val="24"/>
        </w:rPr>
        <w:t xml:space="preserve">, апостроф, слеш, чар, косая прямая, косая вертикальная черта, дробная черта) используется для обозначения вложенности папок (например, строка </w:t>
      </w:r>
      <w:r w:rsidRPr="0093424C">
        <w:rPr>
          <w:rFonts w:ascii="Times New Roman" w:hAnsi="Times New Roman"/>
          <w:sz w:val="24"/>
          <w:szCs w:val="24"/>
          <w:lang w:val="en-US"/>
        </w:rPr>
        <w:t>C</w:t>
      </w:r>
      <w:r w:rsidRPr="0093424C">
        <w:rPr>
          <w:rFonts w:ascii="Times New Roman" w:hAnsi="Times New Roman"/>
          <w:sz w:val="24"/>
          <w:szCs w:val="24"/>
        </w:rPr>
        <w:t>/</w:t>
      </w:r>
      <w:r w:rsidRPr="0093424C">
        <w:rPr>
          <w:rFonts w:ascii="Times New Roman" w:hAnsi="Times New Roman"/>
          <w:sz w:val="24"/>
          <w:szCs w:val="24"/>
          <w:lang w:val="en-US"/>
        </w:rPr>
        <w:t>Documents</w:t>
      </w:r>
      <w:r w:rsidRPr="0093424C">
        <w:rPr>
          <w:rFonts w:ascii="Times New Roman" w:hAnsi="Times New Roman"/>
          <w:sz w:val="24"/>
          <w:szCs w:val="24"/>
        </w:rPr>
        <w:t>/</w:t>
      </w:r>
      <w:r w:rsidRPr="0093424C">
        <w:rPr>
          <w:rFonts w:ascii="Times New Roman" w:hAnsi="Times New Roman"/>
          <w:sz w:val="24"/>
          <w:szCs w:val="24"/>
          <w:lang w:val="en-US"/>
        </w:rPr>
        <w:t>Personal</w:t>
      </w:r>
      <w:r w:rsidRPr="0093424C">
        <w:rPr>
          <w:rFonts w:ascii="Times New Roman" w:hAnsi="Times New Roman"/>
          <w:sz w:val="24"/>
          <w:szCs w:val="24"/>
        </w:rPr>
        <w:t>/</w:t>
      </w:r>
      <w:r w:rsidRPr="0093424C">
        <w:rPr>
          <w:rFonts w:ascii="Times New Roman" w:hAnsi="Times New Roman"/>
          <w:sz w:val="24"/>
          <w:szCs w:val="24"/>
          <w:lang w:val="en-US"/>
        </w:rPr>
        <w:t>poetry</w:t>
      </w:r>
      <w:r w:rsidRPr="0093424C">
        <w:rPr>
          <w:rFonts w:ascii="Times New Roman" w:hAnsi="Times New Roman"/>
          <w:sz w:val="24"/>
          <w:szCs w:val="24"/>
        </w:rPr>
        <w:t>.</w:t>
      </w:r>
      <w:r w:rsidRPr="0093424C">
        <w:rPr>
          <w:rFonts w:ascii="Times New Roman" w:hAnsi="Times New Roman"/>
          <w:sz w:val="24"/>
          <w:szCs w:val="24"/>
          <w:lang w:val="en-US"/>
        </w:rPr>
        <w:t>doc</w:t>
      </w:r>
      <w:r w:rsidRPr="0093424C">
        <w:rPr>
          <w:rFonts w:ascii="Times New Roman" w:hAnsi="Times New Roman"/>
          <w:sz w:val="24"/>
          <w:szCs w:val="24"/>
        </w:rPr>
        <w:t xml:space="preserve"> указывает, что файл с названием </w:t>
      </w:r>
      <w:r w:rsidRPr="0093424C">
        <w:rPr>
          <w:rFonts w:ascii="Times New Roman" w:hAnsi="Times New Roman"/>
          <w:sz w:val="24"/>
          <w:szCs w:val="24"/>
          <w:lang w:val="en-US"/>
        </w:rPr>
        <w:t>poetry</w:t>
      </w:r>
      <w:r w:rsidRPr="0093424C">
        <w:rPr>
          <w:rFonts w:ascii="Times New Roman" w:hAnsi="Times New Roman"/>
          <w:sz w:val="24"/>
          <w:szCs w:val="24"/>
        </w:rPr>
        <w:t>.</w:t>
      </w:r>
      <w:r w:rsidRPr="0093424C">
        <w:rPr>
          <w:rFonts w:ascii="Times New Roman" w:hAnsi="Times New Roman"/>
          <w:sz w:val="24"/>
          <w:szCs w:val="24"/>
          <w:lang w:val="en-US"/>
        </w:rPr>
        <w:t>doc</w:t>
      </w:r>
      <w:r w:rsidRPr="0093424C">
        <w:rPr>
          <w:rFonts w:ascii="Times New Roman" w:hAnsi="Times New Roman"/>
          <w:sz w:val="24"/>
          <w:szCs w:val="24"/>
        </w:rPr>
        <w:t xml:space="preserve"> лежит в папке </w:t>
      </w:r>
      <w:r w:rsidRPr="0093424C">
        <w:rPr>
          <w:rFonts w:ascii="Times New Roman" w:hAnsi="Times New Roman"/>
          <w:sz w:val="24"/>
          <w:szCs w:val="24"/>
          <w:lang w:val="en-US"/>
        </w:rPr>
        <w:t>Personal</w:t>
      </w:r>
      <w:r w:rsidRPr="0093424C">
        <w:rPr>
          <w:rFonts w:ascii="Times New Roman" w:hAnsi="Times New Roman"/>
          <w:sz w:val="24"/>
          <w:szCs w:val="24"/>
        </w:rPr>
        <w:t xml:space="preserve">, которая, в свою очередь, лежит в папке </w:t>
      </w:r>
      <w:r w:rsidRPr="0093424C">
        <w:rPr>
          <w:rFonts w:ascii="Times New Roman" w:hAnsi="Times New Roman"/>
          <w:sz w:val="24"/>
          <w:szCs w:val="24"/>
          <w:lang w:val="en-US"/>
        </w:rPr>
        <w:t>Documents</w:t>
      </w:r>
      <w:r w:rsidRPr="0093424C">
        <w:rPr>
          <w:rFonts w:ascii="Times New Roman" w:hAnsi="Times New Roman"/>
          <w:sz w:val="24"/>
          <w:szCs w:val="24"/>
        </w:rPr>
        <w:t xml:space="preserve">, и все это </w:t>
      </w:r>
      <w:r w:rsidRPr="0093424C">
        <w:rPr>
          <w:rFonts w:ascii="Times New Roman" w:hAnsi="Times New Roman"/>
          <w:sz w:val="24"/>
          <w:szCs w:val="24"/>
        </w:rPr>
        <w:lastRenderedPageBreak/>
        <w:t>находится на диске С).</w:t>
      </w:r>
      <w:proofErr w:type="gramEnd"/>
      <w:r w:rsidRPr="0093424C">
        <w:rPr>
          <w:rFonts w:ascii="Times New Roman" w:hAnsi="Times New Roman"/>
          <w:sz w:val="24"/>
          <w:szCs w:val="24"/>
        </w:rPr>
        <w:t xml:space="preserve"> Ранее применяемый лишь как математический знак или компьютерный символ, в современном употреблении слэш сделался весьма своеобразным знаком «препинания» в этимологически точном значении этого слова. </w:t>
      </w:r>
      <w:proofErr w:type="gramStart"/>
      <w:r w:rsidRPr="0093424C">
        <w:rPr>
          <w:rFonts w:ascii="Times New Roman" w:hAnsi="Times New Roman"/>
          <w:sz w:val="24"/>
          <w:szCs w:val="24"/>
        </w:rPr>
        <w:t>Первоначально используемый лишь в технических характеристиках (на упаковке:</w:t>
      </w:r>
      <w:proofErr w:type="gramEnd"/>
      <w:r w:rsidRPr="0093424C">
        <w:rPr>
          <w:rFonts w:ascii="Times New Roman" w:hAnsi="Times New Roman"/>
          <w:sz w:val="24"/>
          <w:szCs w:val="24"/>
        </w:rPr>
        <w:t xml:space="preserve"> </w:t>
      </w:r>
      <w:proofErr w:type="gramStart"/>
      <w:r w:rsidRPr="0093424C">
        <w:rPr>
          <w:rFonts w:ascii="Times New Roman" w:hAnsi="Times New Roman"/>
          <w:sz w:val="24"/>
          <w:szCs w:val="24"/>
        </w:rPr>
        <w:t>Масса/</w:t>
      </w:r>
      <w:r w:rsidRPr="0093424C">
        <w:rPr>
          <w:rFonts w:ascii="Times New Roman" w:hAnsi="Times New Roman"/>
          <w:sz w:val="24"/>
          <w:szCs w:val="24"/>
          <w:lang w:val="en-US"/>
        </w:rPr>
        <w:t>Net</w:t>
      </w:r>
      <w:r w:rsidRPr="0093424C">
        <w:rPr>
          <w:rFonts w:ascii="Times New Roman" w:hAnsi="Times New Roman"/>
          <w:sz w:val="24"/>
          <w:szCs w:val="24"/>
        </w:rPr>
        <w:t xml:space="preserve"> </w:t>
      </w:r>
      <w:r w:rsidRPr="0093424C">
        <w:rPr>
          <w:rFonts w:ascii="Times New Roman" w:hAnsi="Times New Roman"/>
          <w:sz w:val="24"/>
          <w:szCs w:val="24"/>
          <w:lang w:val="en-US"/>
        </w:rPr>
        <w:t>Weight</w:t>
      </w:r>
      <w:r w:rsidRPr="0093424C">
        <w:rPr>
          <w:rFonts w:ascii="Times New Roman" w:hAnsi="Times New Roman"/>
          <w:sz w:val="24"/>
          <w:szCs w:val="24"/>
        </w:rPr>
        <w:t>: 200 г/</w:t>
      </w:r>
      <w:r w:rsidRPr="0093424C">
        <w:rPr>
          <w:rFonts w:ascii="Times New Roman" w:hAnsi="Times New Roman"/>
          <w:sz w:val="24"/>
          <w:szCs w:val="24"/>
          <w:lang w:val="en-US"/>
        </w:rPr>
        <w:t>g</w:t>
      </w:r>
      <w:r w:rsidRPr="0093424C">
        <w:rPr>
          <w:rFonts w:ascii="Times New Roman" w:hAnsi="Times New Roman"/>
          <w:sz w:val="24"/>
          <w:szCs w:val="24"/>
        </w:rPr>
        <w:t xml:space="preserve"> - «то есть, иначе говоря») в качестве знака, демонстрирующего множественность выбора, вариантность форм выражения для одного и того же содержания, слэш проник затем в тексты научного характера, где, соединяя однородные компоненты, находящиеся в синтаксическом противопоставлении, приобрел смысл «знака оппозиции».</w:t>
      </w:r>
      <w:proofErr w:type="gramEnd"/>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Таким образом, нужно отметить то, что, несмотря на консерватизм, с каким общество настроено на нововведения языка, русская пунктуация развивается, принося в нашу жизнь веяние нового времени.</w:t>
      </w:r>
    </w:p>
    <w:p w:rsidR="004B3D1E" w:rsidRPr="0093424C" w:rsidRDefault="004B3D1E" w:rsidP="0093424C">
      <w:pPr>
        <w:autoSpaceDE w:val="0"/>
        <w:autoSpaceDN w:val="0"/>
        <w:adjustRightInd w:val="0"/>
        <w:spacing w:after="0" w:line="240" w:lineRule="auto"/>
        <w:ind w:firstLine="708"/>
        <w:jc w:val="both"/>
        <w:rPr>
          <w:rFonts w:ascii="Times New Roman" w:hAnsi="Times New Roman"/>
          <w:sz w:val="24"/>
          <w:szCs w:val="24"/>
        </w:rPr>
      </w:pPr>
      <w:r w:rsidRPr="0093424C">
        <w:rPr>
          <w:rFonts w:ascii="Times New Roman" w:hAnsi="Times New Roman"/>
          <w:sz w:val="24"/>
          <w:szCs w:val="24"/>
        </w:rPr>
        <w:t>Как справедливо указывает А.И. Моисеев, пунктуационную систему «как и систему букв, можно назвать алфавитом. Он обладает определёнными признаками: составом знаков, их начертанием и названиями, значениями или функциями. Правда, буквенный алфавит характеризуется ещё строгим порядком букв: А, Б, В и т.д. Этот параметр у знаков препинания по существу ещё не выработался». Следовательно, пунктуационная система ещё не завершила своего развития.</w:t>
      </w:r>
    </w:p>
    <w:p w:rsidR="00672918" w:rsidRDefault="00672918" w:rsidP="0093424C">
      <w:pPr>
        <w:spacing w:after="0" w:line="240" w:lineRule="auto"/>
        <w:jc w:val="center"/>
        <w:rPr>
          <w:rFonts w:ascii="Times New Roman" w:hAnsi="Times New Roman"/>
          <w:b/>
          <w:bCs/>
          <w:caps/>
          <w:sz w:val="24"/>
          <w:szCs w:val="24"/>
        </w:rPr>
      </w:pPr>
    </w:p>
    <w:p w:rsidR="0093424C" w:rsidRPr="0093424C" w:rsidRDefault="0093424C" w:rsidP="0093424C">
      <w:pPr>
        <w:spacing w:after="0" w:line="240" w:lineRule="auto"/>
        <w:jc w:val="center"/>
        <w:rPr>
          <w:rFonts w:ascii="Times New Roman" w:hAnsi="Times New Roman"/>
          <w:b/>
          <w:bCs/>
          <w:caps/>
          <w:sz w:val="24"/>
          <w:szCs w:val="24"/>
        </w:rPr>
      </w:pPr>
      <w:r w:rsidRPr="0093424C">
        <w:rPr>
          <w:rFonts w:ascii="Times New Roman" w:hAnsi="Times New Roman"/>
          <w:b/>
          <w:bCs/>
          <w:caps/>
          <w:sz w:val="24"/>
          <w:szCs w:val="24"/>
        </w:rPr>
        <w:t>Развитие самоуправления в рамках социального проекта</w:t>
      </w:r>
      <w:r w:rsidRPr="0093424C">
        <w:rPr>
          <w:rFonts w:ascii="Times New Roman" w:hAnsi="Times New Roman"/>
          <w:b/>
          <w:bCs/>
          <w:caps/>
          <w:sz w:val="24"/>
          <w:szCs w:val="24"/>
        </w:rPr>
        <w:br/>
        <w:t>студенческого общежития</w:t>
      </w:r>
    </w:p>
    <w:p w:rsidR="0093424C" w:rsidRPr="0093424C" w:rsidRDefault="0093424C" w:rsidP="0093424C">
      <w:pPr>
        <w:spacing w:after="0" w:line="240" w:lineRule="auto"/>
        <w:jc w:val="center"/>
        <w:rPr>
          <w:rFonts w:ascii="Times New Roman" w:hAnsi="Times New Roman"/>
          <w:b/>
          <w:bCs/>
          <w:sz w:val="24"/>
          <w:szCs w:val="24"/>
        </w:rPr>
      </w:pPr>
      <w:r w:rsidRPr="0093424C">
        <w:rPr>
          <w:rFonts w:ascii="Times New Roman" w:hAnsi="Times New Roman"/>
          <w:b/>
          <w:bCs/>
          <w:sz w:val="24"/>
          <w:szCs w:val="24"/>
        </w:rPr>
        <w:t>«ОБЩЕЖИТИЕ НАШЕ - СТУДЕНЧЕСКИЙ ДОМ».</w:t>
      </w:r>
    </w:p>
    <w:p w:rsidR="00E416EB" w:rsidRPr="00E416EB" w:rsidRDefault="00E416EB" w:rsidP="00E416EB">
      <w:pPr>
        <w:spacing w:after="0" w:line="240" w:lineRule="auto"/>
        <w:jc w:val="right"/>
        <w:rPr>
          <w:rFonts w:ascii="Times New Roman" w:hAnsi="Times New Roman"/>
          <w:b/>
          <w:sz w:val="24"/>
          <w:szCs w:val="24"/>
        </w:rPr>
      </w:pPr>
      <w:r w:rsidRPr="00E416EB">
        <w:rPr>
          <w:rFonts w:ascii="Times New Roman" w:hAnsi="Times New Roman"/>
          <w:b/>
          <w:sz w:val="24"/>
          <w:szCs w:val="24"/>
        </w:rPr>
        <w:t>Михайленко Дмитрий, Любочко Александр.</w:t>
      </w:r>
    </w:p>
    <w:p w:rsidR="00E416EB" w:rsidRPr="00E416EB" w:rsidRDefault="00E416EB" w:rsidP="00E416EB">
      <w:pPr>
        <w:spacing w:after="0" w:line="240" w:lineRule="auto"/>
        <w:jc w:val="right"/>
        <w:rPr>
          <w:rFonts w:ascii="Times New Roman" w:hAnsi="Times New Roman"/>
          <w:b/>
          <w:sz w:val="24"/>
          <w:szCs w:val="24"/>
        </w:rPr>
      </w:pPr>
      <w:r w:rsidRPr="00E416EB">
        <w:rPr>
          <w:rFonts w:ascii="Times New Roman" w:hAnsi="Times New Roman"/>
          <w:b/>
          <w:sz w:val="24"/>
          <w:szCs w:val="24"/>
        </w:rPr>
        <w:t>Руководитель: Румянцева О. А.</w:t>
      </w:r>
    </w:p>
    <w:p w:rsidR="00E416EB" w:rsidRPr="00E416EB" w:rsidRDefault="00E416EB" w:rsidP="00E416EB">
      <w:pPr>
        <w:spacing w:after="0" w:line="240" w:lineRule="auto"/>
        <w:jc w:val="right"/>
        <w:rPr>
          <w:rFonts w:ascii="Times New Roman" w:hAnsi="Times New Roman"/>
          <w:b/>
          <w:sz w:val="24"/>
          <w:szCs w:val="24"/>
        </w:rPr>
      </w:pPr>
      <w:r w:rsidRPr="00E416EB">
        <w:rPr>
          <w:rFonts w:ascii="Times New Roman" w:hAnsi="Times New Roman"/>
          <w:b/>
          <w:sz w:val="24"/>
          <w:szCs w:val="24"/>
        </w:rPr>
        <w:t>(ГБПОУ НСО «НТК им. А. И. Покрышкина)</w:t>
      </w:r>
    </w:p>
    <w:p w:rsidR="0093424C" w:rsidRPr="0093424C" w:rsidRDefault="0093424C" w:rsidP="00E416EB">
      <w:pPr>
        <w:spacing w:after="0" w:line="240" w:lineRule="auto"/>
        <w:ind w:firstLine="708"/>
        <w:jc w:val="both"/>
        <w:rPr>
          <w:rFonts w:ascii="Times New Roman" w:hAnsi="Times New Roman"/>
          <w:bCs/>
          <w:sz w:val="24"/>
          <w:szCs w:val="24"/>
        </w:rPr>
      </w:pPr>
      <w:r w:rsidRPr="0093424C">
        <w:rPr>
          <w:rFonts w:ascii="Times New Roman" w:hAnsi="Times New Roman"/>
          <w:bCs/>
          <w:sz w:val="24"/>
          <w:szCs w:val="24"/>
        </w:rPr>
        <w:t>Мы живем в общежитии. Для нас общежитие – это не просто место временного общего проживания. Мы считаем, что студенческое общежитие – это место, которое на несколько лет становится нашим домом, а значит все, что в нем происходит, должно сделать нас активными неравнодушными его жителями. Ведь именно в эти годы мы формируем в себе те качества, с которыми потом будем жить дальше, создавать свои семьи и строить свои дома.</w:t>
      </w:r>
    </w:p>
    <w:p w:rsidR="0093424C" w:rsidRPr="0093424C" w:rsidRDefault="0093424C" w:rsidP="0093424C">
      <w:pPr>
        <w:spacing w:after="0" w:line="240" w:lineRule="auto"/>
        <w:jc w:val="both"/>
        <w:rPr>
          <w:rFonts w:ascii="Times New Roman" w:hAnsi="Times New Roman"/>
          <w:bCs/>
          <w:sz w:val="24"/>
          <w:szCs w:val="24"/>
        </w:rPr>
      </w:pPr>
      <w:r w:rsidRPr="0093424C">
        <w:rPr>
          <w:rFonts w:ascii="Times New Roman" w:hAnsi="Times New Roman"/>
          <w:bCs/>
          <w:sz w:val="24"/>
          <w:szCs w:val="24"/>
        </w:rPr>
        <w:t>Именно поэтому в 2014 году появился проект, написанный совместно воспитателями и старшекурсниками «Общежитие наше – студенческий дом», в рамках которого впоследствии выделился проект развития самоуправления.</w:t>
      </w:r>
    </w:p>
    <w:p w:rsidR="0093424C" w:rsidRPr="0093424C" w:rsidRDefault="0093424C" w:rsidP="0093424C">
      <w:pPr>
        <w:spacing w:after="0" w:line="240" w:lineRule="auto"/>
        <w:jc w:val="both"/>
        <w:rPr>
          <w:rFonts w:ascii="Times New Roman" w:hAnsi="Times New Roman"/>
          <w:bCs/>
          <w:sz w:val="24"/>
          <w:szCs w:val="24"/>
        </w:rPr>
      </w:pPr>
      <w:r w:rsidRPr="0093424C">
        <w:rPr>
          <w:rFonts w:ascii="Times New Roman" w:hAnsi="Times New Roman"/>
          <w:bCs/>
          <w:sz w:val="24"/>
          <w:szCs w:val="24"/>
        </w:rPr>
        <w:t>Проект рассчитан на реализацию до 2017 года, и дело наших выпускников сегодня продолжаем мы.</w:t>
      </w:r>
    </w:p>
    <w:p w:rsidR="0093424C" w:rsidRPr="0093424C" w:rsidRDefault="0093424C" w:rsidP="0093424C">
      <w:pPr>
        <w:spacing w:after="0" w:line="240" w:lineRule="auto"/>
        <w:jc w:val="both"/>
        <w:rPr>
          <w:rFonts w:ascii="Times New Roman" w:hAnsi="Times New Roman"/>
          <w:b/>
          <w:bCs/>
          <w:sz w:val="24"/>
          <w:szCs w:val="24"/>
        </w:rPr>
      </w:pPr>
      <w:r w:rsidRPr="0093424C">
        <w:rPr>
          <w:rFonts w:ascii="Times New Roman" w:hAnsi="Times New Roman"/>
          <w:b/>
          <w:bCs/>
          <w:sz w:val="24"/>
          <w:szCs w:val="24"/>
        </w:rPr>
        <w:t>ЦЕЛЬ:</w:t>
      </w:r>
      <w:r w:rsidRPr="0093424C">
        <w:rPr>
          <w:rFonts w:ascii="Times New Roman" w:hAnsi="Times New Roman"/>
          <w:bCs/>
          <w:sz w:val="24"/>
          <w:szCs w:val="24"/>
        </w:rPr>
        <w:t xml:space="preserve"> Создание комфортной образовательно-бытовой среды, в рамках которой возможно осуществлять воспитание социально активной самостоятельной личности будущего специалиста.</w:t>
      </w:r>
    </w:p>
    <w:p w:rsidR="0093424C" w:rsidRPr="0093424C" w:rsidRDefault="0093424C" w:rsidP="0093424C">
      <w:pPr>
        <w:spacing w:after="0" w:line="240" w:lineRule="auto"/>
        <w:jc w:val="both"/>
        <w:rPr>
          <w:rFonts w:ascii="Times New Roman" w:hAnsi="Times New Roman"/>
          <w:bCs/>
          <w:sz w:val="24"/>
          <w:szCs w:val="24"/>
        </w:rPr>
      </w:pPr>
      <w:r w:rsidRPr="0093424C">
        <w:rPr>
          <w:rFonts w:ascii="Times New Roman" w:hAnsi="Times New Roman"/>
          <w:b/>
          <w:bCs/>
          <w:sz w:val="24"/>
          <w:szCs w:val="24"/>
        </w:rPr>
        <w:t>ЗАДАЧИ:</w:t>
      </w:r>
      <w:r w:rsidRPr="0093424C">
        <w:rPr>
          <w:rFonts w:ascii="Times New Roman" w:hAnsi="Times New Roman"/>
          <w:bCs/>
          <w:sz w:val="24"/>
          <w:szCs w:val="24"/>
        </w:rPr>
        <w:t xml:space="preserve"> </w:t>
      </w:r>
    </w:p>
    <w:p w:rsidR="0093424C" w:rsidRPr="0093424C" w:rsidRDefault="0093424C" w:rsidP="00C87126">
      <w:pPr>
        <w:numPr>
          <w:ilvl w:val="0"/>
          <w:numId w:val="62"/>
        </w:numPr>
        <w:spacing w:after="0" w:line="240" w:lineRule="auto"/>
        <w:ind w:left="0"/>
        <w:jc w:val="both"/>
        <w:rPr>
          <w:rFonts w:ascii="Times New Roman" w:hAnsi="Times New Roman"/>
          <w:bCs/>
          <w:sz w:val="24"/>
          <w:szCs w:val="24"/>
        </w:rPr>
      </w:pPr>
      <w:r w:rsidRPr="0093424C">
        <w:rPr>
          <w:rFonts w:ascii="Times New Roman" w:hAnsi="Times New Roman"/>
          <w:bCs/>
          <w:sz w:val="24"/>
          <w:szCs w:val="24"/>
        </w:rPr>
        <w:t>Организация жилищно-бытовых условий студентов в соответствии требованиям.</w:t>
      </w:r>
    </w:p>
    <w:p w:rsidR="0093424C" w:rsidRPr="0093424C" w:rsidRDefault="0093424C" w:rsidP="00C87126">
      <w:pPr>
        <w:numPr>
          <w:ilvl w:val="0"/>
          <w:numId w:val="62"/>
        </w:numPr>
        <w:spacing w:after="0" w:line="240" w:lineRule="auto"/>
        <w:ind w:left="0"/>
        <w:jc w:val="both"/>
        <w:rPr>
          <w:rFonts w:ascii="Times New Roman" w:hAnsi="Times New Roman"/>
          <w:bCs/>
          <w:sz w:val="24"/>
          <w:szCs w:val="24"/>
        </w:rPr>
      </w:pPr>
      <w:r w:rsidRPr="0093424C">
        <w:rPr>
          <w:rFonts w:ascii="Times New Roman" w:hAnsi="Times New Roman"/>
          <w:bCs/>
          <w:sz w:val="24"/>
          <w:szCs w:val="24"/>
        </w:rPr>
        <w:t>Осуществление воспитательной работы в общежитии, направленной на сплочение разновозрастного гетерогенного коллектива студентов.</w:t>
      </w:r>
    </w:p>
    <w:p w:rsidR="0093424C" w:rsidRPr="0093424C" w:rsidRDefault="0093424C" w:rsidP="00C87126">
      <w:pPr>
        <w:numPr>
          <w:ilvl w:val="0"/>
          <w:numId w:val="62"/>
        </w:numPr>
        <w:spacing w:after="0" w:line="240" w:lineRule="auto"/>
        <w:ind w:left="0"/>
        <w:jc w:val="both"/>
        <w:rPr>
          <w:rFonts w:ascii="Times New Roman" w:hAnsi="Times New Roman"/>
          <w:bCs/>
          <w:sz w:val="24"/>
          <w:szCs w:val="24"/>
        </w:rPr>
      </w:pPr>
      <w:r w:rsidRPr="0093424C">
        <w:rPr>
          <w:rFonts w:ascii="Times New Roman" w:hAnsi="Times New Roman"/>
          <w:bCs/>
          <w:sz w:val="24"/>
          <w:szCs w:val="24"/>
        </w:rPr>
        <w:t>Развитие самоуправления студенческого коллектива.</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Организация самоуправления и развитие этой формы воспитательной работы в общежитии происходит по следующей схеме. В план воспитательной работе на год помимо мероприятий различной направленности: ЗОЖ, Досуг, Санитарное состояние, Безопасность, УЮТ, Спорт, включаются дела и мероприятия, которые организует и проводит студенческий совет общежития совместно с воспитателем.</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hAnsi="Times New Roman"/>
          <w:bCs/>
          <w:sz w:val="24"/>
          <w:szCs w:val="24"/>
        </w:rPr>
        <w:t xml:space="preserve">Из числа студентов-старшекурсников (3,4 курс) выбирается или назначается </w:t>
      </w:r>
      <w:r w:rsidRPr="0093424C">
        <w:rPr>
          <w:rFonts w:ascii="Times New Roman" w:hAnsi="Times New Roman"/>
          <w:b/>
          <w:bCs/>
          <w:sz w:val="24"/>
          <w:szCs w:val="24"/>
        </w:rPr>
        <w:t>староста</w:t>
      </w:r>
      <w:r w:rsidRPr="0093424C">
        <w:rPr>
          <w:rFonts w:ascii="Times New Roman" w:hAnsi="Times New Roman"/>
          <w:bCs/>
          <w:sz w:val="24"/>
          <w:szCs w:val="24"/>
        </w:rPr>
        <w:t xml:space="preserve"> и помощники воспитателя:  один отвечает за ведение хозяйственных дел, второй – руководит группой безопасности. У старосты есть два заместителя: по культурно-массовой работе и по безопасности. </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i/>
          <w:sz w:val="24"/>
          <w:szCs w:val="24"/>
          <w:lang w:eastAsia="ru-RU"/>
        </w:rPr>
        <w:t>С целью обеспечения порядка в общежитии</w:t>
      </w:r>
      <w:r w:rsidRPr="0093424C">
        <w:rPr>
          <w:rFonts w:ascii="Times New Roman" w:eastAsia="Times New Roman" w:hAnsi="Times New Roman"/>
          <w:sz w:val="24"/>
          <w:szCs w:val="24"/>
          <w:lang w:eastAsia="ru-RU"/>
        </w:rPr>
        <w:t xml:space="preserve"> организована группа безопасности, в которую входят студенты, достигшие 18-летнего возраста, из числа Добровольной молодежной дружины </w:t>
      </w:r>
      <w:r w:rsidRPr="0093424C">
        <w:rPr>
          <w:rFonts w:ascii="Times New Roman" w:eastAsia="Times New Roman" w:hAnsi="Times New Roman"/>
          <w:sz w:val="24"/>
          <w:szCs w:val="24"/>
          <w:lang w:eastAsia="ru-RU"/>
        </w:rPr>
        <w:lastRenderedPageBreak/>
        <w:t xml:space="preserve">колледжа. В обязанности группы входит организация вечерних дежурств по этажу, вечерняя сверка студентов, профилактические беседы со студентами младших курсов на темы безопасности жизнедеятельности. </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Также зам</w:t>
      </w:r>
      <w:proofErr w:type="gramStart"/>
      <w:r w:rsidRPr="0093424C">
        <w:rPr>
          <w:rFonts w:ascii="Times New Roman" w:eastAsia="Times New Roman" w:hAnsi="Times New Roman"/>
          <w:sz w:val="24"/>
          <w:szCs w:val="24"/>
          <w:lang w:eastAsia="ru-RU"/>
        </w:rPr>
        <w:t>.с</w:t>
      </w:r>
      <w:proofErr w:type="gramEnd"/>
      <w:r w:rsidRPr="0093424C">
        <w:rPr>
          <w:rFonts w:ascii="Times New Roman" w:eastAsia="Times New Roman" w:hAnsi="Times New Roman"/>
          <w:sz w:val="24"/>
          <w:szCs w:val="24"/>
          <w:lang w:eastAsia="ru-RU"/>
        </w:rPr>
        <w:t>таросты по безопасности организует дежурство комнат по этажу, следит за выдачей моющих средств и инвентаря для уборки помещений общего пользования и комнат.</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Ежедневно мы ведем «Экран чистоты», который помогает поддерживать стремления студентов к поддержанию чистоты и уюта в комнатах, где они проживают. По итогам заполнения Экрана чистоты ежемесячно лучшая комната получает переходящий вымпел и приз «За лучшую комнату месяца».  </w:t>
      </w:r>
      <w:r w:rsidRPr="0093424C">
        <w:rPr>
          <w:rFonts w:ascii="Times New Roman" w:eastAsia="Times New Roman" w:hAnsi="Times New Roman"/>
          <w:i/>
          <w:sz w:val="24"/>
          <w:szCs w:val="24"/>
          <w:lang w:eastAsia="ru-RU"/>
        </w:rPr>
        <w:t>С целью высокой мотивации студенческого коллектива к чистоте, порядку и совершению различного рода добрых дел</w:t>
      </w:r>
      <w:r w:rsidRPr="0093424C">
        <w:rPr>
          <w:rFonts w:ascii="Times New Roman" w:eastAsia="Times New Roman" w:hAnsi="Times New Roman"/>
          <w:sz w:val="24"/>
          <w:szCs w:val="24"/>
          <w:lang w:eastAsia="ru-RU"/>
        </w:rPr>
        <w:t xml:space="preserve"> с сентября 2016 года наш Совет разработал и реализует систему поощрения «Спешите делать добрые дела!» или «Листок, снежинка, колокольчик». </w:t>
      </w:r>
      <w:proofErr w:type="gramStart"/>
      <w:r w:rsidRPr="0093424C">
        <w:rPr>
          <w:rFonts w:ascii="Times New Roman" w:eastAsia="Times New Roman" w:hAnsi="Times New Roman"/>
          <w:sz w:val="24"/>
          <w:szCs w:val="24"/>
          <w:lang w:eastAsia="ru-RU"/>
        </w:rPr>
        <w:t>Это специальная система, когда за каждое доброе дело: дежурство, чистоту комнаты, помощь соседу или воспитателю студенты поощряются карточками помесячно: октябрь – листок, ноябрь – снежинка, декабрь – колокольчик.</w:t>
      </w:r>
      <w:proofErr w:type="gramEnd"/>
      <w:r w:rsidRPr="0093424C">
        <w:rPr>
          <w:rFonts w:ascii="Times New Roman" w:eastAsia="Times New Roman" w:hAnsi="Times New Roman"/>
          <w:sz w:val="24"/>
          <w:szCs w:val="24"/>
          <w:lang w:eastAsia="ru-RU"/>
        </w:rPr>
        <w:t xml:space="preserve"> По итогам квартала комната, чьи жильцы набрали наибольшее количество карточек, получает ценный приз. </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Для реализации направления </w:t>
      </w:r>
      <w:r w:rsidRPr="0093424C">
        <w:rPr>
          <w:rFonts w:ascii="Times New Roman" w:eastAsia="Times New Roman" w:hAnsi="Times New Roman"/>
          <w:i/>
          <w:sz w:val="24"/>
          <w:szCs w:val="24"/>
          <w:lang w:eastAsia="ru-RU"/>
        </w:rPr>
        <w:t>культурно-массовой работы</w:t>
      </w:r>
      <w:r w:rsidRPr="0093424C">
        <w:rPr>
          <w:rFonts w:ascii="Times New Roman" w:eastAsia="Times New Roman" w:hAnsi="Times New Roman"/>
          <w:sz w:val="24"/>
          <w:szCs w:val="24"/>
          <w:lang w:eastAsia="ru-RU"/>
        </w:rPr>
        <w:t xml:space="preserve">  инициативная группа студентов совместно с воспитателями  разрабатывает сценарии различных конкурсов и праздников, которые проходят в общежитии не реже 1-2 раз в месяц. Конкурсы, мероприятия носят различный характер: ЗОЖ, Досуг, Санитарное состояние, Безопасность, УЮТ, Спорт. В мероприятиях принимают участие преимущественно все студенты, проживающие в общежитии. Итоги мероприятий, конкурсов подводятся на общих собраниях с вручением победителям оригинальных грамот, разработанных и выполненных культурно-массовым сектором, и призов.</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Мы стремимся, чтобы в общем доме было уютно и красиво. Поэтому занимаемся наглядно-оформительским сопровождением. На стенах в коридоре расположены и стенды, которые содержат общую информацию: режим дня, правила внутреннего распорядка, телефоны экстренных служб. Есть тематические стенды, посвященные ЗОЖ со сменным материалом, например, о вреде курения, о правилах здорового питания. Есть стенд, посвященный Новосибирской области, стенд Александру Ивановичу Покрышкину, Трижды Герою Советского Союза, имя которого носит наш колледж, чья жизнь и судьба являются для нас примером. На одном из стендов размещаются ежемесячные выпуски журнала колледжа «Большая перемена», есть стенд самоуправления, и, конечно, наша особая гордость – стенд «Мы ими гордимся» - фотографии выпускников, чьи имена и достижения в истории общежития должны всегда оставаться примером для последующих поколений студентов. </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Оборудована мягкая зона отдыха, где студенты могут обираться и для проведения общих собраний, и просто для общения. Есть зеленый уголок с живыми цветами, за которыми ухаживают тоже сами студенты.</w:t>
      </w:r>
    </w:p>
    <w:p w:rsidR="0093424C" w:rsidRPr="0093424C" w:rsidRDefault="0093424C"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 нас есть своя группа в социальной сети «ВК», которая позволяет оперативно решать неотложные организационные вопросы, особенно в каникулярный период. В группе ВК мы выкладываем фотографии с различных мероприятий, которые проводим, обмениваемся разной полезной и интересной нам информацией.</w:t>
      </w:r>
    </w:p>
    <w:p w:rsidR="00E416EB" w:rsidRPr="00E416EB" w:rsidRDefault="0093424C" w:rsidP="0093424C">
      <w:pPr>
        <w:spacing w:after="0" w:line="240" w:lineRule="auto"/>
        <w:jc w:val="both"/>
        <w:rPr>
          <w:rFonts w:ascii="Times New Roman" w:hAnsi="Times New Roman"/>
          <w:b/>
          <w:i/>
          <w:sz w:val="24"/>
          <w:szCs w:val="24"/>
        </w:rPr>
      </w:pPr>
      <w:r w:rsidRPr="0093424C">
        <w:rPr>
          <w:rFonts w:ascii="Times New Roman" w:hAnsi="Times New Roman"/>
          <w:sz w:val="24"/>
          <w:szCs w:val="24"/>
        </w:rPr>
        <w:t xml:space="preserve">         Наш проект предполагает проведение мониторинга по определенным критериям оценки, которые позволяют определять не только качественные и количественные показатели результативности, но и проводить анализ как эффективности реализации самоуправления в общежитии.</w:t>
      </w:r>
    </w:p>
    <w:p w:rsidR="00672918" w:rsidRDefault="00672918" w:rsidP="0093424C">
      <w:pPr>
        <w:spacing w:after="0" w:line="240" w:lineRule="auto"/>
        <w:ind w:firstLine="284"/>
        <w:jc w:val="center"/>
        <w:rPr>
          <w:rFonts w:ascii="Times New Roman" w:eastAsiaTheme="minorHAnsi" w:hAnsi="Times New Roman"/>
          <w:b/>
          <w:sz w:val="24"/>
          <w:szCs w:val="24"/>
        </w:rPr>
      </w:pPr>
    </w:p>
    <w:p w:rsidR="004B3D1E" w:rsidRPr="0093424C" w:rsidRDefault="004B3D1E" w:rsidP="0093424C">
      <w:pPr>
        <w:spacing w:after="0" w:line="240" w:lineRule="auto"/>
        <w:ind w:firstLine="284"/>
        <w:jc w:val="center"/>
        <w:rPr>
          <w:rFonts w:ascii="Times New Roman" w:eastAsiaTheme="minorHAnsi" w:hAnsi="Times New Roman"/>
          <w:b/>
          <w:sz w:val="24"/>
          <w:szCs w:val="24"/>
        </w:rPr>
      </w:pPr>
      <w:r w:rsidRPr="0093424C">
        <w:rPr>
          <w:rFonts w:ascii="Times New Roman" w:eastAsiaTheme="minorHAnsi" w:hAnsi="Times New Roman"/>
          <w:b/>
          <w:sz w:val="24"/>
          <w:szCs w:val="24"/>
        </w:rPr>
        <w:t>НЕОЛОГИЗМЫ, ВОЗНИКШИЕ В РЕЗУЛЬТАТЕ ПОЯВЛЕНИЯ НОВЫХ ПРОФЕССИЙ</w:t>
      </w:r>
    </w:p>
    <w:p w:rsidR="00E416EB" w:rsidRPr="00E416EB" w:rsidRDefault="004B3D1E" w:rsidP="00E416EB">
      <w:pPr>
        <w:spacing w:after="0" w:line="240" w:lineRule="auto"/>
        <w:ind w:firstLine="284"/>
        <w:jc w:val="right"/>
        <w:rPr>
          <w:rFonts w:ascii="Times New Roman" w:eastAsiaTheme="minorHAnsi" w:hAnsi="Times New Roman"/>
          <w:b/>
          <w:sz w:val="24"/>
          <w:szCs w:val="24"/>
        </w:rPr>
      </w:pPr>
      <w:r w:rsidRPr="00E416EB">
        <w:rPr>
          <w:rFonts w:ascii="Times New Roman" w:eastAsiaTheme="minorHAnsi" w:hAnsi="Times New Roman"/>
          <w:b/>
          <w:sz w:val="24"/>
          <w:szCs w:val="24"/>
        </w:rPr>
        <w:t>Любченко К.А</w:t>
      </w:r>
      <w:r w:rsidR="00E416EB" w:rsidRPr="00E416EB">
        <w:rPr>
          <w:rFonts w:ascii="Times New Roman" w:eastAsiaTheme="minorHAnsi" w:hAnsi="Times New Roman"/>
          <w:b/>
          <w:sz w:val="24"/>
          <w:szCs w:val="24"/>
        </w:rPr>
        <w:t>.</w:t>
      </w:r>
    </w:p>
    <w:p w:rsidR="00E416EB" w:rsidRPr="00E416EB" w:rsidRDefault="004B3D1E" w:rsidP="00E416EB">
      <w:pPr>
        <w:spacing w:after="0" w:line="240" w:lineRule="auto"/>
        <w:ind w:firstLine="284"/>
        <w:jc w:val="right"/>
        <w:rPr>
          <w:rFonts w:ascii="Times New Roman" w:eastAsiaTheme="minorHAnsi" w:hAnsi="Times New Roman"/>
          <w:b/>
          <w:sz w:val="24"/>
          <w:szCs w:val="24"/>
        </w:rPr>
      </w:pPr>
      <w:r w:rsidRPr="00E416EB">
        <w:rPr>
          <w:rFonts w:ascii="Times New Roman" w:eastAsiaTheme="minorHAnsi" w:hAnsi="Times New Roman"/>
          <w:b/>
          <w:sz w:val="24"/>
          <w:szCs w:val="24"/>
        </w:rPr>
        <w:t xml:space="preserve"> </w:t>
      </w:r>
      <w:r w:rsidR="00E416EB" w:rsidRPr="00E416EB">
        <w:rPr>
          <w:rFonts w:ascii="Times New Roman" w:eastAsiaTheme="minorHAnsi" w:hAnsi="Times New Roman"/>
          <w:b/>
          <w:sz w:val="24"/>
          <w:szCs w:val="24"/>
        </w:rPr>
        <w:t>Руководитель:  Т.П.  Садомова</w:t>
      </w:r>
    </w:p>
    <w:p w:rsidR="004B3D1E" w:rsidRPr="00E416EB" w:rsidRDefault="004B3D1E" w:rsidP="00E416EB">
      <w:pPr>
        <w:spacing w:after="0" w:line="240" w:lineRule="auto"/>
        <w:ind w:firstLine="284"/>
        <w:jc w:val="right"/>
        <w:rPr>
          <w:rFonts w:ascii="Times New Roman" w:eastAsiaTheme="minorHAnsi" w:hAnsi="Times New Roman"/>
          <w:b/>
          <w:sz w:val="24"/>
          <w:szCs w:val="24"/>
        </w:rPr>
      </w:pPr>
      <w:r w:rsidRPr="00E416EB">
        <w:rPr>
          <w:rFonts w:ascii="Times New Roman" w:eastAsiaTheme="minorHAnsi" w:hAnsi="Times New Roman"/>
          <w:b/>
          <w:bCs/>
          <w:color w:val="000000" w:themeColor="text1"/>
          <w:sz w:val="24"/>
          <w:szCs w:val="24"/>
          <w:shd w:val="clear" w:color="auto" w:fill="FFFFFF"/>
        </w:rPr>
        <w:t>(Новосибирский техникум железнодорожного транспорта</w:t>
      </w:r>
      <w:r w:rsidR="00E416EB" w:rsidRPr="00E416EB">
        <w:rPr>
          <w:rFonts w:ascii="Times New Roman" w:eastAsiaTheme="minorHAnsi" w:hAnsi="Times New Roman"/>
          <w:b/>
          <w:sz w:val="24"/>
          <w:szCs w:val="24"/>
        </w:rPr>
        <w:t xml:space="preserve"> </w:t>
      </w:r>
      <w:r w:rsidRPr="00E416EB">
        <w:rPr>
          <w:rFonts w:ascii="Times New Roman" w:eastAsiaTheme="minorHAnsi" w:hAnsi="Times New Roman"/>
          <w:b/>
          <w:bCs/>
          <w:color w:val="000000" w:themeColor="text1"/>
          <w:sz w:val="24"/>
          <w:szCs w:val="24"/>
          <w:shd w:val="clear" w:color="auto" w:fill="FFFFFF"/>
        </w:rPr>
        <w:t>- СП СГУПС)</w:t>
      </w:r>
    </w:p>
    <w:p w:rsidR="004B3D1E" w:rsidRPr="0093424C" w:rsidRDefault="004B3D1E" w:rsidP="0093424C">
      <w:pPr>
        <w:spacing w:after="0" w:line="240" w:lineRule="auto"/>
        <w:ind w:firstLine="284"/>
        <w:rPr>
          <w:rFonts w:ascii="Times New Roman" w:eastAsiaTheme="minorHAnsi" w:hAnsi="Times New Roman"/>
          <w:sz w:val="24"/>
          <w:szCs w:val="24"/>
        </w:rPr>
      </w:pPr>
      <w:r w:rsidRPr="0093424C">
        <w:rPr>
          <w:rFonts w:ascii="Times New Roman" w:eastAsiaTheme="minorHAnsi" w:hAnsi="Times New Roman"/>
          <w:b/>
          <w:color w:val="000000" w:themeColor="text1"/>
          <w:sz w:val="24"/>
          <w:szCs w:val="24"/>
        </w:rPr>
        <w:t>Цель работы:</w:t>
      </w:r>
      <w:r w:rsidRPr="0093424C">
        <w:rPr>
          <w:rFonts w:ascii="Times New Roman" w:eastAsiaTheme="minorHAnsi" w:hAnsi="Times New Roman"/>
          <w:sz w:val="24"/>
          <w:szCs w:val="24"/>
        </w:rPr>
        <w:t xml:space="preserve">  Выявить наиболее известные и узнаваемые новые профессии, благодаря которым в языке появились неологизмы.</w:t>
      </w:r>
    </w:p>
    <w:p w:rsidR="004B3D1E" w:rsidRPr="0093424C" w:rsidRDefault="004B3D1E" w:rsidP="0093424C">
      <w:pPr>
        <w:spacing w:after="0" w:line="240" w:lineRule="auto"/>
        <w:ind w:firstLine="426"/>
        <w:rPr>
          <w:rFonts w:ascii="Times New Roman" w:eastAsiaTheme="minorHAnsi" w:hAnsi="Times New Roman"/>
          <w:b/>
          <w:sz w:val="24"/>
          <w:szCs w:val="24"/>
        </w:rPr>
      </w:pPr>
      <w:r w:rsidRPr="0093424C">
        <w:rPr>
          <w:rFonts w:ascii="Times New Roman" w:eastAsiaTheme="minorHAnsi" w:hAnsi="Times New Roman"/>
          <w:b/>
          <w:sz w:val="24"/>
          <w:szCs w:val="24"/>
        </w:rPr>
        <w:t>Задачи:</w:t>
      </w:r>
    </w:p>
    <w:p w:rsidR="004B3D1E" w:rsidRPr="0093424C" w:rsidRDefault="004B3D1E" w:rsidP="0093424C">
      <w:pPr>
        <w:numPr>
          <w:ilvl w:val="0"/>
          <w:numId w:val="2"/>
        </w:numPr>
        <w:spacing w:after="0" w:line="240" w:lineRule="auto"/>
        <w:ind w:left="0" w:firstLine="284"/>
        <w:contextualSpacing/>
        <w:rPr>
          <w:rFonts w:ascii="Times New Roman" w:eastAsiaTheme="minorHAnsi" w:hAnsi="Times New Roman"/>
          <w:sz w:val="24"/>
          <w:szCs w:val="24"/>
        </w:rPr>
      </w:pPr>
      <w:r w:rsidRPr="0093424C">
        <w:rPr>
          <w:rFonts w:ascii="Times New Roman" w:eastAsiaTheme="minorHAnsi" w:hAnsi="Times New Roman"/>
          <w:sz w:val="24"/>
          <w:szCs w:val="24"/>
        </w:rPr>
        <w:lastRenderedPageBreak/>
        <w:t>Изучить материалы и источники о неологизмах.</w:t>
      </w:r>
    </w:p>
    <w:p w:rsidR="004B3D1E" w:rsidRPr="0093424C" w:rsidRDefault="004B3D1E" w:rsidP="0093424C">
      <w:pPr>
        <w:numPr>
          <w:ilvl w:val="0"/>
          <w:numId w:val="2"/>
        </w:numPr>
        <w:spacing w:after="0" w:line="240" w:lineRule="auto"/>
        <w:ind w:left="0" w:firstLine="284"/>
        <w:contextualSpacing/>
        <w:rPr>
          <w:rFonts w:ascii="Times New Roman" w:eastAsiaTheme="minorHAnsi" w:hAnsi="Times New Roman"/>
          <w:sz w:val="24"/>
          <w:szCs w:val="24"/>
        </w:rPr>
      </w:pPr>
      <w:r w:rsidRPr="0093424C">
        <w:rPr>
          <w:rFonts w:ascii="Times New Roman" w:eastAsiaTheme="minorHAnsi" w:hAnsi="Times New Roman"/>
          <w:sz w:val="24"/>
          <w:szCs w:val="24"/>
        </w:rPr>
        <w:t>Выявить профессии, которые появились недавно.</w:t>
      </w:r>
    </w:p>
    <w:p w:rsidR="004B3D1E" w:rsidRPr="0093424C" w:rsidRDefault="004B3D1E" w:rsidP="0093424C">
      <w:pPr>
        <w:numPr>
          <w:ilvl w:val="0"/>
          <w:numId w:val="2"/>
        </w:numPr>
        <w:spacing w:after="0" w:line="240" w:lineRule="auto"/>
        <w:ind w:left="0" w:firstLine="284"/>
        <w:contextualSpacing/>
        <w:rPr>
          <w:rFonts w:ascii="Times New Roman" w:eastAsiaTheme="minorHAnsi" w:hAnsi="Times New Roman"/>
          <w:sz w:val="24"/>
          <w:szCs w:val="24"/>
        </w:rPr>
      </w:pPr>
      <w:r w:rsidRPr="0093424C">
        <w:rPr>
          <w:rFonts w:ascii="Times New Roman" w:eastAsiaTheme="minorHAnsi" w:hAnsi="Times New Roman"/>
          <w:sz w:val="24"/>
          <w:szCs w:val="24"/>
        </w:rPr>
        <w:t>Провести опрос среди студентов на знание этих профессий.</w:t>
      </w:r>
    </w:p>
    <w:p w:rsidR="004B3D1E" w:rsidRPr="0093424C" w:rsidRDefault="004B3D1E" w:rsidP="0093424C">
      <w:pPr>
        <w:spacing w:after="0" w:line="240" w:lineRule="auto"/>
        <w:ind w:firstLine="284"/>
        <w:jc w:val="center"/>
        <w:rPr>
          <w:rFonts w:ascii="Times New Roman" w:eastAsiaTheme="minorHAnsi" w:hAnsi="Times New Roman"/>
          <w:b/>
          <w:sz w:val="24"/>
          <w:szCs w:val="24"/>
        </w:rPr>
      </w:pPr>
    </w:p>
    <w:p w:rsidR="004B3D1E" w:rsidRPr="0093424C" w:rsidRDefault="004B3D1E" w:rsidP="00E416EB">
      <w:pPr>
        <w:spacing w:after="0" w:line="240" w:lineRule="auto"/>
        <w:ind w:firstLine="284"/>
        <w:rPr>
          <w:rFonts w:ascii="Times New Roman" w:eastAsiaTheme="minorHAnsi" w:hAnsi="Times New Roman"/>
          <w:b/>
          <w:sz w:val="24"/>
          <w:szCs w:val="24"/>
        </w:rPr>
      </w:pPr>
      <w:r w:rsidRPr="0093424C">
        <w:rPr>
          <w:rFonts w:ascii="Times New Roman" w:eastAsiaTheme="minorHAnsi" w:hAnsi="Times New Roman"/>
          <w:b/>
          <w:sz w:val="24"/>
          <w:szCs w:val="24"/>
        </w:rPr>
        <w:t>Неологизмы</w:t>
      </w:r>
    </w:p>
    <w:p w:rsidR="004B3D1E" w:rsidRPr="0093424C" w:rsidRDefault="004B3D1E" w:rsidP="0093424C">
      <w:pPr>
        <w:spacing w:after="0" w:line="240" w:lineRule="auto"/>
        <w:ind w:firstLine="284"/>
        <w:jc w:val="both"/>
        <w:rPr>
          <w:rFonts w:ascii="Times New Roman" w:eastAsiaTheme="minorHAnsi" w:hAnsi="Times New Roman"/>
          <w:sz w:val="24"/>
          <w:szCs w:val="24"/>
        </w:rPr>
      </w:pPr>
      <w:r w:rsidRPr="0093424C">
        <w:rPr>
          <w:rFonts w:ascii="Times New Roman" w:eastAsiaTheme="minorHAnsi" w:hAnsi="Times New Roman"/>
          <w:sz w:val="24"/>
          <w:szCs w:val="24"/>
        </w:rPr>
        <w:t>В наш мир с развитием новых технологий, с возникновением новых предметов, явлений, понятий, процессов и с развитием общества, и мира в целом постоянно приходят новые слова, которые называются неологизмами.</w:t>
      </w:r>
    </w:p>
    <w:p w:rsidR="004B3D1E" w:rsidRPr="0093424C" w:rsidRDefault="004B3D1E" w:rsidP="0093424C">
      <w:pPr>
        <w:spacing w:after="0" w:line="240" w:lineRule="auto"/>
        <w:ind w:firstLine="284"/>
        <w:jc w:val="both"/>
        <w:rPr>
          <w:rFonts w:ascii="Times New Roman" w:eastAsiaTheme="minorHAnsi" w:hAnsi="Times New Roman"/>
          <w:sz w:val="24"/>
          <w:szCs w:val="24"/>
        </w:rPr>
      </w:pPr>
      <w:r w:rsidRPr="0093424C">
        <w:rPr>
          <w:rFonts w:ascii="Times New Roman" w:eastAsiaTheme="minorHAnsi" w:hAnsi="Times New Roman"/>
          <w:sz w:val="24"/>
          <w:szCs w:val="24"/>
        </w:rPr>
        <w:t>Большой современный толковый словарь русского языка дает такое определение неологизмам –</w:t>
      </w:r>
      <w:r w:rsidRPr="0093424C">
        <w:rPr>
          <w:rFonts w:ascii="Times New Roman" w:eastAsiaTheme="minorHAnsi" w:hAnsi="Times New Roman"/>
          <w:b/>
          <w:color w:val="FF0000"/>
          <w:sz w:val="24"/>
          <w:szCs w:val="24"/>
        </w:rPr>
        <w:t xml:space="preserve"> </w:t>
      </w:r>
      <w:r w:rsidRPr="0093424C">
        <w:rPr>
          <w:rFonts w:ascii="Times New Roman" w:eastAsiaTheme="minorHAnsi" w:hAnsi="Times New Roman"/>
          <w:color w:val="000000"/>
          <w:sz w:val="24"/>
          <w:szCs w:val="24"/>
          <w:shd w:val="clear" w:color="auto" w:fill="FFFFFF"/>
        </w:rPr>
        <w:t>слова, выражения или новые значения уже существующих слов, появление которых в языке на определенном этапе его развития вызвано необходимостью в именовании новых реалий или обозначении новых понятий, а также потребностью в новых выразительных средствах (в лингвистике) [1].</w:t>
      </w:r>
    </w:p>
    <w:p w:rsidR="004B3D1E" w:rsidRPr="0093424C" w:rsidRDefault="004B3D1E" w:rsidP="0093424C">
      <w:pPr>
        <w:spacing w:after="0" w:line="240" w:lineRule="auto"/>
        <w:ind w:firstLine="284"/>
        <w:jc w:val="both"/>
        <w:rPr>
          <w:rFonts w:ascii="Times New Roman" w:eastAsiaTheme="minorHAnsi" w:hAnsi="Times New Roman"/>
          <w:color w:val="000000"/>
          <w:sz w:val="24"/>
          <w:szCs w:val="24"/>
          <w:shd w:val="clear" w:color="auto" w:fill="FFFFFF"/>
        </w:rPr>
      </w:pPr>
      <w:r w:rsidRPr="0093424C">
        <w:rPr>
          <w:rFonts w:ascii="Times New Roman" w:eastAsiaTheme="minorHAnsi" w:hAnsi="Times New Roman"/>
          <w:color w:val="252525"/>
          <w:sz w:val="24"/>
          <w:szCs w:val="24"/>
          <w:shd w:val="clear" w:color="auto" w:fill="FFFFFF"/>
        </w:rPr>
        <w:t xml:space="preserve"> </w:t>
      </w:r>
      <w:r w:rsidRPr="0093424C">
        <w:rPr>
          <w:rFonts w:ascii="Times New Roman" w:eastAsiaTheme="minorHAnsi" w:hAnsi="Times New Roman"/>
          <w:color w:val="000000"/>
          <w:sz w:val="24"/>
          <w:szCs w:val="24"/>
          <w:shd w:val="clear" w:color="auto" w:fill="FFFFFF"/>
        </w:rPr>
        <w:t>В развитых языках каждый год появляются десятки тысяч неологизмов. Большинство из них имеют недолгую жизнь, но некоторые закрепляются в языке надолго, входят не только в живую обиходную его ткань, но и становятся неотъемлемой частью словесности.</w:t>
      </w:r>
    </w:p>
    <w:p w:rsidR="004B3D1E" w:rsidRPr="0093424C" w:rsidRDefault="004B3D1E" w:rsidP="0093424C">
      <w:pPr>
        <w:spacing w:after="0" w:line="240" w:lineRule="auto"/>
        <w:ind w:firstLine="284"/>
        <w:jc w:val="both"/>
        <w:rPr>
          <w:rFonts w:ascii="Times New Roman" w:eastAsiaTheme="minorHAnsi" w:hAnsi="Times New Roman"/>
          <w:color w:val="000000"/>
          <w:sz w:val="24"/>
          <w:szCs w:val="24"/>
          <w:shd w:val="clear" w:color="auto" w:fill="FFFFFF"/>
        </w:rPr>
      </w:pPr>
      <w:r w:rsidRPr="0093424C">
        <w:rPr>
          <w:rFonts w:ascii="Times New Roman" w:eastAsiaTheme="minorHAnsi" w:hAnsi="Times New Roman"/>
          <w:color w:val="000000"/>
          <w:sz w:val="24"/>
          <w:szCs w:val="24"/>
          <w:shd w:val="clear" w:color="auto" w:fill="FFFFFF"/>
        </w:rPr>
        <w:t xml:space="preserve">Неологизмы появляются в языке по двум причинам: во-первых, для обозначения новых предметов, признаков, действий; во-вторых, для усовершенствования лексической системы. Таким образом, появляются синонимы. Например, в ряду </w:t>
      </w:r>
      <w:r w:rsidRPr="0093424C">
        <w:rPr>
          <w:rFonts w:ascii="Times New Roman" w:eastAsiaTheme="minorHAnsi" w:hAnsi="Times New Roman"/>
          <w:i/>
          <w:color w:val="000000"/>
          <w:sz w:val="24"/>
          <w:szCs w:val="24"/>
          <w:shd w:val="clear" w:color="auto" w:fill="FFFFFF"/>
        </w:rPr>
        <w:t>гостиница, отель</w:t>
      </w:r>
      <w:r w:rsidRPr="0093424C">
        <w:rPr>
          <w:rFonts w:ascii="Times New Roman" w:eastAsiaTheme="minorHAnsi" w:hAnsi="Times New Roman"/>
          <w:color w:val="000000"/>
          <w:sz w:val="24"/>
          <w:szCs w:val="24"/>
          <w:shd w:val="clear" w:color="auto" w:fill="FFFFFF"/>
        </w:rPr>
        <w:t xml:space="preserve"> появилось слово </w:t>
      </w:r>
      <w:r w:rsidRPr="0093424C">
        <w:rPr>
          <w:rFonts w:ascii="Times New Roman" w:eastAsiaTheme="minorHAnsi" w:hAnsi="Times New Roman"/>
          <w:i/>
          <w:color w:val="000000"/>
          <w:sz w:val="24"/>
          <w:szCs w:val="24"/>
          <w:shd w:val="clear" w:color="auto" w:fill="FFFFFF"/>
        </w:rPr>
        <w:t>мотель</w:t>
      </w:r>
      <w:r w:rsidRPr="0093424C">
        <w:rPr>
          <w:rFonts w:ascii="Times New Roman" w:eastAsiaTheme="minorHAnsi" w:hAnsi="Times New Roman"/>
          <w:color w:val="000000"/>
          <w:sz w:val="24"/>
          <w:szCs w:val="24"/>
          <w:shd w:val="clear" w:color="auto" w:fill="FFFFFF"/>
        </w:rPr>
        <w:t xml:space="preserve"> – «гостиница на автомобильной дороге для автолюбителей».</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С развитием мира появляется очень много профессий. К сожалению, чаще всего многие люди не воспринимают новые профессии всерьез и даже не знают, для чего они нужны. Приведем некоторые из них.</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i/>
          <w:sz w:val="24"/>
          <w:szCs w:val="24"/>
          <w:shd w:val="clear" w:color="auto" w:fill="FFFFFF"/>
        </w:rPr>
        <w:t xml:space="preserve"> </w:t>
      </w:r>
      <w:bookmarkStart w:id="0" w:name="АНАЛИТИК"/>
      <w:r w:rsidRPr="0093424C">
        <w:rPr>
          <w:rFonts w:ascii="Times New Roman" w:eastAsiaTheme="minorHAnsi" w:hAnsi="Times New Roman"/>
          <w:i/>
          <w:sz w:val="24"/>
          <w:szCs w:val="24"/>
          <w:shd w:val="clear" w:color="auto" w:fill="FFFFFF"/>
        </w:rPr>
        <w:t>АНАЛИТИК</w:t>
      </w:r>
      <w:bookmarkEnd w:id="0"/>
      <w:r w:rsidRPr="0093424C">
        <w:rPr>
          <w:rFonts w:ascii="Times New Roman" w:eastAsiaTheme="minorHAnsi" w:hAnsi="Times New Roman"/>
          <w:sz w:val="24"/>
          <w:szCs w:val="24"/>
          <w:shd w:val="clear" w:color="auto" w:fill="FFFFFF"/>
        </w:rPr>
        <w:t>  производит сбор, систематизацию, интерпретацию и анализ конъюнктурной информации, составление обзоров и прогнозов в различных сферах трудовой деятельности.</w:t>
      </w:r>
    </w:p>
    <w:p w:rsidR="004B3D1E" w:rsidRPr="0093424C" w:rsidRDefault="004B3D1E" w:rsidP="0093424C">
      <w:pPr>
        <w:shd w:val="clear" w:color="auto" w:fill="FFFFFF"/>
        <w:spacing w:after="0" w:line="240" w:lineRule="auto"/>
        <w:ind w:firstLine="284"/>
        <w:jc w:val="both"/>
        <w:rPr>
          <w:rFonts w:ascii="Times New Roman" w:eastAsia="Times New Roman" w:hAnsi="Times New Roman"/>
          <w:color w:val="252525"/>
          <w:sz w:val="24"/>
          <w:szCs w:val="24"/>
          <w:lang w:eastAsia="ru-RU"/>
        </w:rPr>
      </w:pPr>
      <w:r w:rsidRPr="0093424C">
        <w:rPr>
          <w:rFonts w:ascii="Times New Roman" w:eastAsia="Times New Roman" w:hAnsi="Times New Roman"/>
          <w:color w:val="252525"/>
          <w:sz w:val="24"/>
          <w:szCs w:val="24"/>
          <w:lang w:eastAsia="ru-RU"/>
        </w:rPr>
        <w:t>Суть работы аналитика полностью зависит от специфики отрасли, поэтому аналитики подразделяются по профилю деятельности:</w:t>
      </w:r>
    </w:p>
    <w:p w:rsidR="004B3D1E" w:rsidRPr="0093424C" w:rsidRDefault="004B3D1E" w:rsidP="0093424C">
      <w:pPr>
        <w:numPr>
          <w:ilvl w:val="0"/>
          <w:numId w:val="3"/>
        </w:numPr>
        <w:shd w:val="clear" w:color="auto" w:fill="FFFFFF"/>
        <w:spacing w:after="0" w:line="240" w:lineRule="auto"/>
        <w:ind w:left="0" w:firstLine="284"/>
        <w:jc w:val="both"/>
        <w:rPr>
          <w:rFonts w:ascii="Times New Roman" w:eastAsiaTheme="minorHAnsi" w:hAnsi="Times New Roman"/>
          <w:color w:val="252525"/>
          <w:sz w:val="24"/>
          <w:szCs w:val="24"/>
        </w:rPr>
      </w:pPr>
      <w:r w:rsidRPr="0093424C">
        <w:rPr>
          <w:rFonts w:ascii="Times New Roman" w:eastAsiaTheme="minorHAnsi" w:hAnsi="Times New Roman"/>
          <w:color w:val="252525"/>
          <w:sz w:val="24"/>
          <w:szCs w:val="24"/>
        </w:rPr>
        <w:t>Аналитик программного обеспечения.</w:t>
      </w:r>
    </w:p>
    <w:p w:rsidR="004B3D1E" w:rsidRPr="0093424C" w:rsidRDefault="004B3D1E" w:rsidP="0093424C">
      <w:pPr>
        <w:numPr>
          <w:ilvl w:val="0"/>
          <w:numId w:val="3"/>
        </w:numPr>
        <w:shd w:val="clear" w:color="auto" w:fill="FFFFFF"/>
        <w:spacing w:after="0" w:line="240" w:lineRule="auto"/>
        <w:ind w:left="0" w:firstLine="284"/>
        <w:jc w:val="both"/>
        <w:rPr>
          <w:rFonts w:ascii="Times New Roman" w:eastAsiaTheme="minorHAnsi" w:hAnsi="Times New Roman"/>
          <w:color w:val="252525"/>
          <w:sz w:val="24"/>
          <w:szCs w:val="24"/>
        </w:rPr>
      </w:pPr>
      <w:r w:rsidRPr="0093424C">
        <w:rPr>
          <w:rFonts w:ascii="Times New Roman" w:eastAsiaTheme="minorHAnsi" w:hAnsi="Times New Roman"/>
          <w:color w:val="252525"/>
          <w:sz w:val="24"/>
          <w:szCs w:val="24"/>
        </w:rPr>
        <w:t>Бизнес-аналитик.</w:t>
      </w:r>
    </w:p>
    <w:p w:rsidR="004B3D1E" w:rsidRPr="0093424C" w:rsidRDefault="004B3D1E" w:rsidP="0093424C">
      <w:pPr>
        <w:numPr>
          <w:ilvl w:val="0"/>
          <w:numId w:val="3"/>
        </w:numPr>
        <w:shd w:val="clear" w:color="auto" w:fill="FFFFFF"/>
        <w:spacing w:after="0" w:line="240" w:lineRule="auto"/>
        <w:ind w:left="0" w:firstLine="284"/>
        <w:jc w:val="both"/>
        <w:rPr>
          <w:rFonts w:ascii="Times New Roman" w:eastAsiaTheme="minorHAnsi" w:hAnsi="Times New Roman"/>
          <w:color w:val="252525"/>
          <w:sz w:val="24"/>
          <w:szCs w:val="24"/>
        </w:rPr>
      </w:pPr>
      <w:r w:rsidRPr="0093424C">
        <w:rPr>
          <w:rFonts w:ascii="Times New Roman" w:eastAsiaTheme="minorHAnsi" w:hAnsi="Times New Roman"/>
          <w:color w:val="252525"/>
          <w:sz w:val="24"/>
          <w:szCs w:val="24"/>
        </w:rPr>
        <w:t>Системный аналитик.</w:t>
      </w:r>
    </w:p>
    <w:p w:rsidR="004B3D1E" w:rsidRPr="0093424C" w:rsidRDefault="004B3D1E" w:rsidP="0093424C">
      <w:pPr>
        <w:numPr>
          <w:ilvl w:val="0"/>
          <w:numId w:val="3"/>
        </w:numPr>
        <w:shd w:val="clear" w:color="auto" w:fill="FFFFFF"/>
        <w:spacing w:after="0" w:line="240" w:lineRule="auto"/>
        <w:ind w:left="0" w:firstLine="284"/>
        <w:jc w:val="both"/>
        <w:rPr>
          <w:rFonts w:ascii="Times New Roman" w:eastAsiaTheme="minorHAnsi" w:hAnsi="Times New Roman"/>
          <w:color w:val="252525"/>
          <w:sz w:val="24"/>
          <w:szCs w:val="24"/>
        </w:rPr>
      </w:pPr>
      <w:r w:rsidRPr="0093424C">
        <w:rPr>
          <w:rFonts w:ascii="Times New Roman" w:eastAsiaTheme="minorHAnsi" w:hAnsi="Times New Roman"/>
          <w:color w:val="252525"/>
          <w:sz w:val="24"/>
          <w:szCs w:val="24"/>
        </w:rPr>
        <w:t>Сертифицированный международный инвестиционный аналитик.</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bookmarkStart w:id="1" w:name="БЛОГЕР"/>
      <w:r w:rsidRPr="0093424C">
        <w:rPr>
          <w:rFonts w:ascii="Times New Roman" w:eastAsiaTheme="minorHAnsi" w:hAnsi="Times New Roman"/>
          <w:b/>
          <w:bCs/>
          <w:i/>
          <w:sz w:val="24"/>
          <w:szCs w:val="24"/>
          <w:shd w:val="clear" w:color="auto" w:fill="FFFFFF"/>
        </w:rPr>
        <w:t xml:space="preserve"> </w:t>
      </w:r>
      <w:r w:rsidRPr="0093424C">
        <w:rPr>
          <w:rFonts w:ascii="Times New Roman" w:eastAsiaTheme="minorHAnsi" w:hAnsi="Times New Roman"/>
          <w:bCs/>
          <w:i/>
          <w:sz w:val="24"/>
          <w:szCs w:val="24"/>
          <w:shd w:val="clear" w:color="auto" w:fill="FFFFFF"/>
        </w:rPr>
        <w:t>БЛОГЕР</w:t>
      </w:r>
      <w:bookmarkEnd w:id="1"/>
      <w:r w:rsidRPr="0093424C">
        <w:rPr>
          <w:rFonts w:ascii="Times New Roman" w:eastAsiaTheme="minorHAnsi" w:hAnsi="Times New Roman"/>
          <w:sz w:val="24"/>
          <w:szCs w:val="24"/>
          <w:shd w:val="clear" w:color="auto" w:fill="FFFFFF"/>
        </w:rPr>
        <w:t xml:space="preserve"> – Человек, который получает деньги за размещение скрытой рекламы в </w:t>
      </w:r>
      <w:proofErr w:type="gramStart"/>
      <w:r w:rsidRPr="0093424C">
        <w:rPr>
          <w:rFonts w:ascii="Times New Roman" w:eastAsiaTheme="minorHAnsi" w:hAnsi="Times New Roman"/>
          <w:sz w:val="24"/>
          <w:szCs w:val="24"/>
          <w:shd w:val="clear" w:color="auto" w:fill="FFFFFF"/>
        </w:rPr>
        <w:t>собственном</w:t>
      </w:r>
      <w:proofErr w:type="gramEnd"/>
      <w:r w:rsidRPr="0093424C">
        <w:rPr>
          <w:rFonts w:ascii="Times New Roman" w:eastAsiaTheme="minorHAnsi" w:hAnsi="Times New Roman"/>
          <w:sz w:val="24"/>
          <w:szCs w:val="24"/>
          <w:shd w:val="clear" w:color="auto" w:fill="FFFFFF"/>
        </w:rPr>
        <w:t xml:space="preserve"> блоге  (авторский интернет-дневник на свободную тему) вперемешку с личными записями. Пиар в блогосфере приносит компаниям результаты постольку, поскольку позволяет выйти за рамки глупой прямолинейной рекламы и пленить наивного потребителя в режиме дружеского разговора. Для такой работы надо уметь писать и быть в теме.</w:t>
      </w:r>
      <w:bookmarkStart w:id="2" w:name="ДИЛЕР"/>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i/>
          <w:sz w:val="24"/>
          <w:szCs w:val="24"/>
          <w:shd w:val="clear" w:color="auto" w:fill="FFFFFF"/>
        </w:rPr>
        <w:t xml:space="preserve"> ДИЛЕР</w:t>
      </w:r>
      <w:bookmarkEnd w:id="2"/>
      <w:r w:rsidRPr="0093424C">
        <w:rPr>
          <w:rFonts w:ascii="Times New Roman" w:eastAsiaTheme="minorHAnsi" w:hAnsi="Times New Roman"/>
          <w:sz w:val="24"/>
          <w:szCs w:val="24"/>
          <w:shd w:val="clear" w:color="auto" w:fill="FFFFFF"/>
        </w:rPr>
        <w:t>  занимается куплей-продажей ценных бумаг, валют, различных товаров. Действует от своего имени и за свой счет. Прибыль дилера формируется из разницы цен  продавца и покупателя, а также за счет изменения цен (курсов) во времени</w:t>
      </w:r>
      <w:bookmarkStart w:id="3" w:name="ПРОМОУТЕР"/>
      <w:r w:rsidRPr="0093424C">
        <w:rPr>
          <w:rFonts w:ascii="Times New Roman" w:eastAsiaTheme="minorHAnsi" w:hAnsi="Times New Roman"/>
          <w:sz w:val="24"/>
          <w:szCs w:val="24"/>
          <w:shd w:val="clear" w:color="auto" w:fill="FFFFFF"/>
        </w:rPr>
        <w:t>.</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b/>
          <w:i/>
          <w:sz w:val="24"/>
          <w:szCs w:val="24"/>
          <w:shd w:val="clear" w:color="auto" w:fill="FFFFFF"/>
        </w:rPr>
        <w:t xml:space="preserve"> </w:t>
      </w:r>
      <w:r w:rsidRPr="0093424C">
        <w:rPr>
          <w:rFonts w:ascii="Times New Roman" w:eastAsiaTheme="minorHAnsi" w:hAnsi="Times New Roman"/>
          <w:i/>
          <w:sz w:val="24"/>
          <w:szCs w:val="24"/>
          <w:shd w:val="clear" w:color="auto" w:fill="FFFFFF"/>
        </w:rPr>
        <w:t>ПРОМОУТЕР</w:t>
      </w:r>
      <w:bookmarkEnd w:id="3"/>
      <w:r w:rsidRPr="0093424C">
        <w:rPr>
          <w:rFonts w:ascii="Times New Roman" w:eastAsiaTheme="minorHAnsi" w:hAnsi="Times New Roman"/>
          <w:sz w:val="24"/>
          <w:szCs w:val="24"/>
          <w:shd w:val="clear" w:color="auto" w:fill="FFFFFF"/>
        </w:rPr>
        <w:t>  – (англ. – promouter-прожектер, содействующий, продвигающий) – представитель компании по сбыту: поддерживает имидж фирмы, отвечает за продвижение проектов фирмы, продвигает для продажи все производимые фирмами товары, работает с сетью магазинов, содействует продажам товара.</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bookmarkStart w:id="4" w:name="ШОПЕР"/>
      <w:r w:rsidRPr="0093424C">
        <w:rPr>
          <w:rFonts w:ascii="Times New Roman" w:eastAsiaTheme="minorHAnsi" w:hAnsi="Times New Roman"/>
          <w:b/>
          <w:i/>
          <w:sz w:val="24"/>
          <w:szCs w:val="24"/>
          <w:shd w:val="clear" w:color="auto" w:fill="FFFFFF"/>
        </w:rPr>
        <w:t xml:space="preserve"> </w:t>
      </w:r>
      <w:r w:rsidRPr="0093424C">
        <w:rPr>
          <w:rFonts w:ascii="Times New Roman" w:eastAsiaTheme="minorHAnsi" w:hAnsi="Times New Roman"/>
          <w:bCs/>
          <w:i/>
          <w:sz w:val="24"/>
          <w:szCs w:val="24"/>
          <w:shd w:val="clear" w:color="auto" w:fill="FFFFFF"/>
        </w:rPr>
        <w:t>ШОПЕР</w:t>
      </w:r>
      <w:bookmarkEnd w:id="4"/>
      <w:r w:rsidRPr="0093424C">
        <w:rPr>
          <w:rFonts w:ascii="Times New Roman" w:eastAsiaTheme="minorHAnsi" w:hAnsi="Times New Roman"/>
          <w:sz w:val="24"/>
          <w:szCs w:val="24"/>
          <w:shd w:val="clear" w:color="auto" w:fill="FFFFFF"/>
        </w:rPr>
        <w:t xml:space="preserve"> (консультант по стилю) – это «друг» для похода по магазинам, только идет он с вами за деньги. Поможет закупить гардероб – от верхней одежды до носового платка, подберет подходящие цвета и фасоны. По вашей заявке съездит в Италию за новой коллекцией Gucci или Armani. Шопер – хороший стилист и психолог, обладает исключительным вкусом, разбирается в новинках, знает обо всех распродажах и поставках хорошей одежды и аксессуаров. При трудоустройстве неплохо запастись сертификатом об окончании </w:t>
      </w:r>
      <w:proofErr w:type="gramStart"/>
      <w:r w:rsidRPr="0093424C">
        <w:rPr>
          <w:rFonts w:ascii="Times New Roman" w:eastAsiaTheme="minorHAnsi" w:hAnsi="Times New Roman"/>
          <w:sz w:val="24"/>
          <w:szCs w:val="24"/>
          <w:shd w:val="clear" w:color="auto" w:fill="FFFFFF"/>
        </w:rPr>
        <w:t>имидж-студии</w:t>
      </w:r>
      <w:proofErr w:type="gramEnd"/>
      <w:r w:rsidRPr="0093424C">
        <w:rPr>
          <w:rFonts w:ascii="Times New Roman" w:eastAsiaTheme="minorHAnsi" w:hAnsi="Times New Roman"/>
          <w:sz w:val="24"/>
          <w:szCs w:val="24"/>
          <w:shd w:val="clear" w:color="auto" w:fill="FFFFFF"/>
        </w:rPr>
        <w:t>, школы стилистики или курсов шоперов.</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bookmarkStart w:id="5" w:name="ДЖОББЕР"/>
      <w:r w:rsidRPr="0093424C">
        <w:rPr>
          <w:rFonts w:ascii="Times New Roman" w:eastAsiaTheme="minorHAnsi" w:hAnsi="Times New Roman"/>
          <w:b/>
          <w:i/>
          <w:sz w:val="24"/>
          <w:szCs w:val="24"/>
          <w:shd w:val="clear" w:color="auto" w:fill="FFFFFF"/>
        </w:rPr>
        <w:t xml:space="preserve"> </w:t>
      </w:r>
      <w:r w:rsidRPr="0093424C">
        <w:rPr>
          <w:rFonts w:ascii="Times New Roman" w:eastAsiaTheme="minorHAnsi" w:hAnsi="Times New Roman"/>
          <w:i/>
          <w:sz w:val="24"/>
          <w:szCs w:val="24"/>
          <w:shd w:val="clear" w:color="auto" w:fill="FFFFFF"/>
        </w:rPr>
        <w:t>ДЖОББЕ</w:t>
      </w:r>
      <w:r w:rsidRPr="0093424C">
        <w:rPr>
          <w:rFonts w:ascii="Times New Roman" w:eastAsiaTheme="minorHAnsi" w:hAnsi="Times New Roman"/>
          <w:sz w:val="24"/>
          <w:szCs w:val="24"/>
          <w:shd w:val="clear" w:color="auto" w:fill="FFFFFF"/>
        </w:rPr>
        <w:t>Р</w:t>
      </w:r>
      <w:bookmarkEnd w:id="5"/>
      <w:r w:rsidRPr="0093424C">
        <w:rPr>
          <w:rFonts w:ascii="Times New Roman" w:eastAsiaTheme="minorHAnsi" w:hAnsi="Times New Roman"/>
          <w:sz w:val="24"/>
          <w:szCs w:val="24"/>
          <w:shd w:val="clear" w:color="auto" w:fill="FFFFFF"/>
        </w:rPr>
        <w:t xml:space="preserve"> – специалист-посредник на фондовой бирже. Основные задачи – покупка и продажа акций (в отличие от брокера, за свой счет). Важно владеть экономическими знаниями, не бояться </w:t>
      </w:r>
      <w:r w:rsidRPr="0093424C">
        <w:rPr>
          <w:rFonts w:ascii="Times New Roman" w:eastAsiaTheme="minorHAnsi" w:hAnsi="Times New Roman"/>
          <w:sz w:val="24"/>
          <w:szCs w:val="24"/>
          <w:shd w:val="clear" w:color="auto" w:fill="FFFFFF"/>
        </w:rPr>
        <w:lastRenderedPageBreak/>
        <w:t>рисковать.</w:t>
      </w:r>
      <w:r w:rsidRPr="0093424C">
        <w:rPr>
          <w:rFonts w:ascii="Times New Roman" w:eastAsiaTheme="minorHAnsi" w:hAnsi="Times New Roman"/>
          <w:color w:val="454545"/>
          <w:sz w:val="24"/>
          <w:szCs w:val="24"/>
          <w:shd w:val="clear" w:color="auto" w:fill="FFFFFF"/>
        </w:rPr>
        <w:t xml:space="preserve"> </w:t>
      </w:r>
      <w:r w:rsidRPr="0093424C">
        <w:rPr>
          <w:rFonts w:ascii="Times New Roman" w:eastAsiaTheme="minorHAnsi" w:hAnsi="Times New Roman"/>
          <w:sz w:val="24"/>
          <w:szCs w:val="24"/>
          <w:shd w:val="clear" w:color="auto" w:fill="FFFFFF"/>
        </w:rPr>
        <w:t>Не обладает правом выполнять функции брокера и проводить операции непосредственно с клиентами, не являющимися членами биржи; Эти лица используют биржевой механизм главным образом для игры на повышении или понижении цен.</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bookmarkStart w:id="6" w:name="ЛАЙФ-КОУЧ"/>
      <w:r w:rsidRPr="0093424C">
        <w:rPr>
          <w:rFonts w:ascii="Times New Roman" w:eastAsiaTheme="minorHAnsi" w:hAnsi="Times New Roman"/>
          <w:bCs/>
          <w:i/>
          <w:sz w:val="24"/>
          <w:szCs w:val="24"/>
          <w:shd w:val="clear" w:color="auto" w:fill="FFFFFF"/>
        </w:rPr>
        <w:t>ЛАЙФ-КОУЧ</w:t>
      </w:r>
      <w:bookmarkEnd w:id="6"/>
      <w:r w:rsidRPr="0093424C">
        <w:rPr>
          <w:rFonts w:ascii="Times New Roman" w:eastAsiaTheme="minorHAnsi" w:hAnsi="Times New Roman"/>
          <w:i/>
          <w:sz w:val="24"/>
          <w:szCs w:val="24"/>
          <w:shd w:val="clear" w:color="auto" w:fill="FFFFFF"/>
        </w:rPr>
        <w:t> </w:t>
      </w:r>
      <w:r w:rsidRPr="0093424C">
        <w:rPr>
          <w:rFonts w:ascii="Times New Roman" w:eastAsiaTheme="minorHAnsi" w:hAnsi="Times New Roman"/>
          <w:bCs/>
          <w:i/>
          <w:sz w:val="24"/>
          <w:szCs w:val="24"/>
          <w:shd w:val="clear" w:color="auto" w:fill="FFFFFF"/>
        </w:rPr>
        <w:t>(«Тренер жизни», он же профессиональный советчик на все случаи жизни).</w:t>
      </w:r>
      <w:r w:rsidRPr="0093424C">
        <w:rPr>
          <w:rFonts w:ascii="Times New Roman" w:eastAsiaTheme="minorHAnsi" w:hAnsi="Times New Roman"/>
          <w:sz w:val="24"/>
          <w:szCs w:val="24"/>
          <w:shd w:val="clear" w:color="auto" w:fill="FFFFFF"/>
        </w:rPr>
        <w:t> Раньше говорили: «Не учите меня жить, лучше помогите материально». Теперь, наоборот, многие просят: научите меня жить, а я за это заплачу. Коучинг – это вид психологического консультирования, сочетающий элементы психотерапии и тренерства. Задача коуча – создать для клиента комфортную атмосферу и не просто подсказать эффективные способы достижения целей, но и поддержать в этом клиента.</w:t>
      </w:r>
      <w:bookmarkStart w:id="7" w:name="НЕОНЩИК"/>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b/>
          <w:i/>
          <w:sz w:val="24"/>
          <w:szCs w:val="24"/>
          <w:shd w:val="clear" w:color="auto" w:fill="FFFFFF"/>
        </w:rPr>
        <w:t xml:space="preserve"> </w:t>
      </w:r>
      <w:r w:rsidRPr="0093424C">
        <w:rPr>
          <w:rFonts w:ascii="Times New Roman" w:eastAsiaTheme="minorHAnsi" w:hAnsi="Times New Roman"/>
          <w:i/>
          <w:sz w:val="24"/>
          <w:szCs w:val="24"/>
          <w:shd w:val="clear" w:color="auto" w:fill="FFFFFF"/>
        </w:rPr>
        <w:t>НЕОНЩИК</w:t>
      </w:r>
      <w:bookmarkEnd w:id="7"/>
      <w:r w:rsidRPr="0093424C">
        <w:rPr>
          <w:rFonts w:ascii="Times New Roman" w:eastAsiaTheme="minorHAnsi" w:hAnsi="Times New Roman"/>
          <w:sz w:val="24"/>
          <w:szCs w:val="24"/>
          <w:shd w:val="clear" w:color="auto" w:fill="FFFFFF"/>
        </w:rPr>
        <w:t xml:space="preserve"> – специалист по наружной рекламе, осуществляет конструирование и монтаж деталей наружной рекламы (вывесок, макетов и пр.), необходимо знать особенности оборудования данной техники, иметь допуск к работе с высоким напряжением.</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bookmarkStart w:id="8" w:name="КОММИВОЯЖЕР"/>
      <w:r w:rsidRPr="0093424C">
        <w:rPr>
          <w:rFonts w:ascii="Times New Roman" w:eastAsiaTheme="minorHAnsi" w:hAnsi="Times New Roman"/>
          <w:b/>
          <w:i/>
          <w:sz w:val="24"/>
          <w:szCs w:val="24"/>
          <w:shd w:val="clear" w:color="auto" w:fill="FFFFFF"/>
        </w:rPr>
        <w:t xml:space="preserve"> </w:t>
      </w:r>
      <w:r w:rsidRPr="0093424C">
        <w:rPr>
          <w:rFonts w:ascii="Times New Roman" w:eastAsiaTheme="minorHAnsi" w:hAnsi="Times New Roman"/>
          <w:i/>
          <w:sz w:val="24"/>
          <w:szCs w:val="24"/>
          <w:shd w:val="clear" w:color="auto" w:fill="FFFFFF"/>
        </w:rPr>
        <w:t>КОММИВОЯЖЕР</w:t>
      </w:r>
      <w:bookmarkEnd w:id="8"/>
      <w:r w:rsidRPr="0093424C">
        <w:rPr>
          <w:rFonts w:ascii="Times New Roman" w:eastAsiaTheme="minorHAnsi" w:hAnsi="Times New Roman"/>
          <w:sz w:val="24"/>
          <w:szCs w:val="24"/>
          <w:shd w:val="clear" w:color="auto" w:fill="FFFFFF"/>
        </w:rPr>
        <w:t> – (от франц. commis voyageur «путешествующий в коммерческих целях»); в Европе – устаревш., ныне употребляемое как «Комми»: разъездной агент торговой фирмы, предлагающий покупателям товары по имеющимся у него образцам, каталогам.</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bookmarkStart w:id="9" w:name="ВАЛЬВЕОЛОГ"/>
      <w:r w:rsidRPr="0093424C">
        <w:rPr>
          <w:rFonts w:ascii="Times New Roman" w:eastAsiaTheme="minorHAnsi" w:hAnsi="Times New Roman"/>
          <w:sz w:val="24"/>
          <w:szCs w:val="24"/>
          <w:shd w:val="clear" w:color="auto" w:fill="FFFFFF"/>
        </w:rPr>
        <w:t xml:space="preserve"> </w:t>
      </w:r>
      <w:r w:rsidRPr="0093424C">
        <w:rPr>
          <w:rFonts w:ascii="Times New Roman" w:eastAsiaTheme="minorHAnsi" w:hAnsi="Times New Roman"/>
          <w:i/>
          <w:sz w:val="24"/>
          <w:szCs w:val="24"/>
          <w:shd w:val="clear" w:color="auto" w:fill="FFFFFF"/>
        </w:rPr>
        <w:t>ВАЛЬВЕОЛОГ</w:t>
      </w:r>
      <w:bookmarkEnd w:id="9"/>
      <w:r w:rsidRPr="0093424C">
        <w:rPr>
          <w:rFonts w:ascii="Times New Roman" w:eastAsiaTheme="minorHAnsi" w:hAnsi="Times New Roman"/>
          <w:sz w:val="24"/>
          <w:szCs w:val="24"/>
          <w:shd w:val="clear" w:color="auto" w:fill="FFFFFF"/>
        </w:rPr>
        <w:t> – специалист, занимающийся вопросами сохранения здоровья человека (Вальвеология – наука о том, «как быть здоровым»); работает в области охраны труда, эргономики и психогигиены. </w:t>
      </w:r>
    </w:p>
    <w:p w:rsidR="004B3D1E" w:rsidRPr="0093424C" w:rsidRDefault="004B3D1E" w:rsidP="00E416EB">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 xml:space="preserve">Среди более восьмидесяти семи студентов  первых и вторых курсов нашего техникума был проведен опрос на знание недавно появившихся профессий. На диаграмме по оси </w:t>
      </w:r>
      <w:r w:rsidRPr="0093424C">
        <w:rPr>
          <w:rFonts w:ascii="Times New Roman" w:eastAsiaTheme="minorHAnsi" w:hAnsi="Times New Roman"/>
          <w:sz w:val="24"/>
          <w:szCs w:val="24"/>
          <w:shd w:val="clear" w:color="auto" w:fill="FFFFFF"/>
          <w:lang w:val="en-US"/>
        </w:rPr>
        <w:t>y</w:t>
      </w:r>
      <w:r w:rsidRPr="0093424C">
        <w:rPr>
          <w:rFonts w:ascii="Times New Roman" w:eastAsiaTheme="minorHAnsi" w:hAnsi="Times New Roman"/>
          <w:sz w:val="24"/>
          <w:szCs w:val="24"/>
          <w:shd w:val="clear" w:color="auto" w:fill="FFFFFF"/>
        </w:rPr>
        <w:t xml:space="preserve"> показано количество опрошенных студентов, а по оси </w:t>
      </w:r>
      <w:r w:rsidRPr="0093424C">
        <w:rPr>
          <w:rFonts w:ascii="Times New Roman" w:eastAsiaTheme="minorHAnsi" w:hAnsi="Times New Roman"/>
          <w:sz w:val="24"/>
          <w:szCs w:val="24"/>
          <w:shd w:val="clear" w:color="auto" w:fill="FFFFFF"/>
          <w:lang w:val="en-US"/>
        </w:rPr>
        <w:t>x</w:t>
      </w:r>
      <w:r w:rsidRPr="0093424C">
        <w:rPr>
          <w:rFonts w:ascii="Times New Roman" w:eastAsiaTheme="minorHAnsi" w:hAnsi="Times New Roman"/>
          <w:sz w:val="24"/>
          <w:szCs w:val="24"/>
          <w:shd w:val="clear" w:color="auto" w:fill="FFFFFF"/>
        </w:rPr>
        <w:t xml:space="preserve"> -профессии. Для удобства обработки информации мы разделили  специальности, на две категории: более узнаваемые профессии, менее узнаваемые профессии. </w:t>
      </w:r>
    </w:p>
    <w:p w:rsidR="004B3D1E" w:rsidRPr="00E416EB" w:rsidRDefault="004B3D1E" w:rsidP="00E416EB">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 xml:space="preserve">Наиболее узнаваемой профессией среди студентов являются промоутер и дилер. Среди  опрошенных, эти профессии знают о них 85 человек. А шопера узнали всего </w:t>
      </w:r>
      <w:r w:rsidR="00E416EB">
        <w:rPr>
          <w:rFonts w:ascii="Times New Roman" w:eastAsiaTheme="minorHAnsi" w:hAnsi="Times New Roman"/>
          <w:sz w:val="24"/>
          <w:szCs w:val="24"/>
          <w:shd w:val="clear" w:color="auto" w:fill="FFFFFF"/>
        </w:rPr>
        <w:t>50 человек из 87 опрошенных.</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 xml:space="preserve">Менее узнаваемой профессией является вальвеолог. Среди опрошенных он набрал  меньше всего голосов – 7. Дальше идут Джоббер – 11 голосов и Коммивояжер – </w:t>
      </w:r>
      <w:r w:rsidR="0093424C">
        <w:rPr>
          <w:rFonts w:ascii="Times New Roman" w:eastAsiaTheme="minorHAnsi" w:hAnsi="Times New Roman"/>
          <w:sz w:val="24"/>
          <w:szCs w:val="24"/>
          <w:shd w:val="clear" w:color="auto" w:fill="FFFFFF"/>
        </w:rPr>
        <w:t>12 голосов.</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На диаграмме видно, что самыми узнаваемыми являются промоутер и дилер – 20%, далее идут блогер – 18%, аналитик – 14%, шопер – 12%, неонщик – 5%, лайф-коуч – 4%, коммивояжер – 3%.</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Малоизвестными профессиями оказались Джоббер и Вальвеолог, они набрали наименьшее количество голосов – 2%.</w:t>
      </w:r>
    </w:p>
    <w:p w:rsidR="004B3D1E" w:rsidRPr="0093424C" w:rsidRDefault="004B3D1E" w:rsidP="0093424C">
      <w:pPr>
        <w:shd w:val="clear" w:color="auto" w:fill="FFFFFF" w:themeFill="background1"/>
        <w:spacing w:after="0" w:line="240" w:lineRule="auto"/>
        <w:ind w:firstLine="284"/>
        <w:jc w:val="center"/>
        <w:rPr>
          <w:rFonts w:ascii="Times New Roman" w:eastAsiaTheme="minorHAnsi" w:hAnsi="Times New Roman"/>
          <w:b/>
          <w:sz w:val="24"/>
          <w:szCs w:val="24"/>
          <w:shd w:val="clear" w:color="auto" w:fill="FFFFFF"/>
        </w:rPr>
      </w:pPr>
      <w:r w:rsidRPr="0093424C">
        <w:rPr>
          <w:rFonts w:ascii="Times New Roman" w:eastAsiaTheme="minorHAnsi" w:hAnsi="Times New Roman"/>
          <w:b/>
          <w:sz w:val="24"/>
          <w:szCs w:val="24"/>
          <w:shd w:val="clear" w:color="auto" w:fill="FFFFFF"/>
        </w:rPr>
        <w:t>Заключение</w:t>
      </w:r>
    </w:p>
    <w:p w:rsidR="004B3D1E" w:rsidRPr="0093424C" w:rsidRDefault="004B3D1E" w:rsidP="0093424C">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 xml:space="preserve">Подводя итог нашей работы можно сделать вывод, что такие профессии, исходя из проведенного исследования, как блогер, дилер, аналитик являются наиболее узнаваемыми в современном обществе. А </w:t>
      </w:r>
      <w:proofErr w:type="gramStart"/>
      <w:r w:rsidRPr="0093424C">
        <w:rPr>
          <w:rFonts w:ascii="Times New Roman" w:eastAsiaTheme="minorHAnsi" w:hAnsi="Times New Roman"/>
          <w:sz w:val="24"/>
          <w:szCs w:val="24"/>
          <w:shd w:val="clear" w:color="auto" w:fill="FFFFFF"/>
        </w:rPr>
        <w:t>такие</w:t>
      </w:r>
      <w:proofErr w:type="gramEnd"/>
      <w:r w:rsidRPr="0093424C">
        <w:rPr>
          <w:rFonts w:ascii="Times New Roman" w:eastAsiaTheme="minorHAnsi" w:hAnsi="Times New Roman"/>
          <w:sz w:val="24"/>
          <w:szCs w:val="24"/>
          <w:shd w:val="clear" w:color="auto" w:fill="FFFFFF"/>
        </w:rPr>
        <w:t xml:space="preserve"> как: вальвеолог, джоббер, коммивояжер являются наименее узнаваемыми. </w:t>
      </w:r>
    </w:p>
    <w:p w:rsidR="004B3D1E" w:rsidRPr="0093424C" w:rsidRDefault="004B3D1E" w:rsidP="00E416EB">
      <w:pPr>
        <w:shd w:val="clear" w:color="auto" w:fill="FFFFFF" w:themeFill="background1"/>
        <w:spacing w:after="0" w:line="240" w:lineRule="auto"/>
        <w:ind w:firstLine="284"/>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 xml:space="preserve">Неологизмы нужно знать и понимать для того, чтобы сформироваться как личность и адаптироваться к современному миру, ведь с каждым днем появляется всё больше новых профессий, потому </w:t>
      </w:r>
      <w:r w:rsidR="00E416EB">
        <w:rPr>
          <w:rFonts w:ascii="Times New Roman" w:eastAsiaTheme="minorHAnsi" w:hAnsi="Times New Roman"/>
          <w:sz w:val="24"/>
          <w:szCs w:val="24"/>
          <w:shd w:val="clear" w:color="auto" w:fill="FFFFFF"/>
        </w:rPr>
        <w:t>что прогресс не стоит на месте.</w:t>
      </w:r>
    </w:p>
    <w:p w:rsidR="004B3D1E" w:rsidRPr="0093424C" w:rsidRDefault="004B3D1E" w:rsidP="0093424C">
      <w:pPr>
        <w:shd w:val="clear" w:color="auto" w:fill="FFFFFF" w:themeFill="background1"/>
        <w:spacing w:after="0" w:line="240" w:lineRule="auto"/>
        <w:jc w:val="center"/>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Список использованных источников</w:t>
      </w:r>
    </w:p>
    <w:p w:rsidR="004B3D1E" w:rsidRPr="0093424C" w:rsidRDefault="004B3D1E" w:rsidP="0093424C">
      <w:pPr>
        <w:shd w:val="clear" w:color="auto" w:fill="FFFFFF"/>
        <w:spacing w:after="0" w:line="240" w:lineRule="auto"/>
        <w:outlineLvl w:val="0"/>
        <w:rPr>
          <w:rFonts w:ascii="Times New Roman" w:eastAsia="Times New Roman" w:hAnsi="Times New Roman"/>
          <w:bCs/>
          <w:kern w:val="36"/>
          <w:sz w:val="24"/>
          <w:szCs w:val="24"/>
          <w:shd w:val="clear" w:color="auto" w:fill="FFFFFF"/>
          <w:lang w:eastAsia="ru-RU"/>
        </w:rPr>
      </w:pPr>
      <w:r w:rsidRPr="0093424C">
        <w:rPr>
          <w:rFonts w:ascii="Times New Roman" w:eastAsia="Times New Roman" w:hAnsi="Times New Roman"/>
          <w:bCs/>
          <w:color w:val="000000"/>
          <w:kern w:val="36"/>
          <w:sz w:val="24"/>
          <w:szCs w:val="24"/>
          <w:lang w:eastAsia="ru-RU"/>
        </w:rPr>
        <w:t>1. Большой современный толковый словарь русского языка. [Электронный ресурс]. Режим доступа:</w:t>
      </w:r>
      <w:r w:rsidRPr="0093424C">
        <w:rPr>
          <w:rFonts w:ascii="Times New Roman" w:eastAsia="Times New Roman" w:hAnsi="Times New Roman"/>
          <w:bCs/>
          <w:kern w:val="36"/>
          <w:sz w:val="24"/>
          <w:szCs w:val="24"/>
          <w:shd w:val="clear" w:color="auto" w:fill="FFFFFF"/>
          <w:lang w:eastAsia="ru-RU"/>
        </w:rPr>
        <w:t xml:space="preserve"> </w:t>
      </w:r>
      <w:r w:rsidRPr="0093424C">
        <w:rPr>
          <w:rFonts w:ascii="Times New Roman" w:eastAsia="Times New Roman" w:hAnsi="Times New Roman"/>
          <w:bCs/>
          <w:kern w:val="36"/>
          <w:sz w:val="24"/>
          <w:szCs w:val="24"/>
          <w:shd w:val="clear" w:color="auto" w:fill="FFFFFF"/>
          <w:lang w:val="en-US" w:eastAsia="ru-RU"/>
        </w:rPr>
        <w:t>https</w:t>
      </w:r>
      <w:r w:rsidRPr="0093424C">
        <w:rPr>
          <w:rFonts w:ascii="Times New Roman" w:eastAsia="Times New Roman" w:hAnsi="Times New Roman"/>
          <w:bCs/>
          <w:kern w:val="36"/>
          <w:sz w:val="24"/>
          <w:szCs w:val="24"/>
          <w:shd w:val="clear" w:color="auto" w:fill="FFFFFF"/>
          <w:lang w:eastAsia="ru-RU"/>
        </w:rPr>
        <w:t>://</w:t>
      </w:r>
      <w:r w:rsidRPr="0093424C">
        <w:rPr>
          <w:rFonts w:ascii="Times New Roman" w:eastAsia="Times New Roman" w:hAnsi="Times New Roman"/>
          <w:bCs/>
          <w:kern w:val="36"/>
          <w:sz w:val="24"/>
          <w:szCs w:val="24"/>
          <w:shd w:val="clear" w:color="auto" w:fill="FFFFFF"/>
          <w:lang w:val="en-US" w:eastAsia="ru-RU"/>
        </w:rPr>
        <w:t>slovar</w:t>
      </w:r>
      <w:r w:rsidRPr="0093424C">
        <w:rPr>
          <w:rFonts w:ascii="Times New Roman" w:eastAsia="Times New Roman" w:hAnsi="Times New Roman"/>
          <w:bCs/>
          <w:kern w:val="36"/>
          <w:sz w:val="24"/>
          <w:szCs w:val="24"/>
          <w:shd w:val="clear" w:color="auto" w:fill="FFFFFF"/>
          <w:lang w:eastAsia="ru-RU"/>
        </w:rPr>
        <w:t>.</w:t>
      </w:r>
      <w:r w:rsidRPr="0093424C">
        <w:rPr>
          <w:rFonts w:ascii="Times New Roman" w:eastAsia="Times New Roman" w:hAnsi="Times New Roman"/>
          <w:bCs/>
          <w:kern w:val="36"/>
          <w:sz w:val="24"/>
          <w:szCs w:val="24"/>
          <w:shd w:val="clear" w:color="auto" w:fill="FFFFFF"/>
          <w:lang w:val="en-US" w:eastAsia="ru-RU"/>
        </w:rPr>
        <w:t>cc</w:t>
      </w:r>
      <w:r w:rsidRPr="0093424C">
        <w:rPr>
          <w:rFonts w:ascii="Times New Roman" w:eastAsia="Times New Roman" w:hAnsi="Times New Roman"/>
          <w:bCs/>
          <w:kern w:val="36"/>
          <w:sz w:val="24"/>
          <w:szCs w:val="24"/>
          <w:shd w:val="clear" w:color="auto" w:fill="FFFFFF"/>
          <w:lang w:eastAsia="ru-RU"/>
        </w:rPr>
        <w:t>/</w:t>
      </w:r>
      <w:r w:rsidRPr="0093424C">
        <w:rPr>
          <w:rFonts w:ascii="Times New Roman" w:eastAsia="Times New Roman" w:hAnsi="Times New Roman"/>
          <w:bCs/>
          <w:kern w:val="36"/>
          <w:sz w:val="24"/>
          <w:szCs w:val="24"/>
          <w:shd w:val="clear" w:color="auto" w:fill="FFFFFF"/>
          <w:lang w:val="en-US" w:eastAsia="ru-RU"/>
        </w:rPr>
        <w:t>rus</w:t>
      </w:r>
      <w:r w:rsidRPr="0093424C">
        <w:rPr>
          <w:rFonts w:ascii="Times New Roman" w:eastAsia="Times New Roman" w:hAnsi="Times New Roman"/>
          <w:bCs/>
          <w:kern w:val="36"/>
          <w:sz w:val="24"/>
          <w:szCs w:val="24"/>
          <w:shd w:val="clear" w:color="auto" w:fill="FFFFFF"/>
          <w:lang w:eastAsia="ru-RU"/>
        </w:rPr>
        <w:t>/</w:t>
      </w:r>
      <w:r w:rsidRPr="0093424C">
        <w:rPr>
          <w:rFonts w:ascii="Times New Roman" w:eastAsia="Times New Roman" w:hAnsi="Times New Roman"/>
          <w:bCs/>
          <w:kern w:val="36"/>
          <w:sz w:val="24"/>
          <w:szCs w:val="24"/>
          <w:shd w:val="clear" w:color="auto" w:fill="FFFFFF"/>
          <w:lang w:val="en-US" w:eastAsia="ru-RU"/>
        </w:rPr>
        <w:t>tolk</w:t>
      </w:r>
      <w:r w:rsidRPr="0093424C">
        <w:rPr>
          <w:rFonts w:ascii="Times New Roman" w:eastAsia="Times New Roman" w:hAnsi="Times New Roman"/>
          <w:bCs/>
          <w:kern w:val="36"/>
          <w:sz w:val="24"/>
          <w:szCs w:val="24"/>
          <w:shd w:val="clear" w:color="auto" w:fill="FFFFFF"/>
          <w:lang w:eastAsia="ru-RU"/>
        </w:rPr>
        <w:t>.</w:t>
      </w:r>
      <w:r w:rsidRPr="0093424C">
        <w:rPr>
          <w:rFonts w:ascii="Times New Roman" w:eastAsia="Times New Roman" w:hAnsi="Times New Roman"/>
          <w:bCs/>
          <w:kern w:val="36"/>
          <w:sz w:val="24"/>
          <w:szCs w:val="24"/>
          <w:shd w:val="clear" w:color="auto" w:fill="FFFFFF"/>
          <w:lang w:val="en-US" w:eastAsia="ru-RU"/>
        </w:rPr>
        <w:t>html</w:t>
      </w:r>
    </w:p>
    <w:p w:rsidR="00E416EB" w:rsidRDefault="00E416EB" w:rsidP="0093424C">
      <w:pPr>
        <w:spacing w:after="0" w:line="240" w:lineRule="auto"/>
        <w:ind w:firstLine="709"/>
        <w:jc w:val="center"/>
        <w:rPr>
          <w:rFonts w:ascii="Times New Roman" w:eastAsia="Times New Roman" w:hAnsi="Times New Roman"/>
          <w:sz w:val="24"/>
          <w:szCs w:val="24"/>
          <w:lang w:eastAsia="ru-RU"/>
        </w:rPr>
      </w:pPr>
    </w:p>
    <w:p w:rsidR="004B3D1E" w:rsidRPr="00E416EB" w:rsidRDefault="004B3D1E" w:rsidP="0093424C">
      <w:pPr>
        <w:spacing w:after="0" w:line="240" w:lineRule="auto"/>
        <w:ind w:firstLine="709"/>
        <w:jc w:val="center"/>
        <w:rPr>
          <w:rFonts w:ascii="Times New Roman" w:eastAsia="Times New Roman" w:hAnsi="Times New Roman"/>
          <w:b/>
          <w:sz w:val="24"/>
          <w:szCs w:val="24"/>
          <w:lang w:eastAsia="ru-RU"/>
        </w:rPr>
      </w:pPr>
      <w:r w:rsidRPr="00E416EB">
        <w:rPr>
          <w:rFonts w:ascii="Times New Roman" w:eastAsia="Times New Roman" w:hAnsi="Times New Roman"/>
          <w:b/>
          <w:sz w:val="24"/>
          <w:szCs w:val="24"/>
          <w:lang w:eastAsia="ru-RU"/>
        </w:rPr>
        <w:t>ПРОИЗВЕДЕНИЯ Ч. БУКОВСКИ КАК АЛЬТЕРНАТИВА ОСНОВНОЙ ЛИТЕРАТУРЕ В ОБРАЗОВАТЕЛЬНОЙ ПРОГРАММЕ</w:t>
      </w:r>
    </w:p>
    <w:p w:rsidR="004B3D1E" w:rsidRPr="00E416EB" w:rsidRDefault="004B3D1E" w:rsidP="0093424C">
      <w:pPr>
        <w:spacing w:after="0" w:line="240" w:lineRule="auto"/>
        <w:ind w:firstLine="709"/>
        <w:jc w:val="right"/>
        <w:rPr>
          <w:rFonts w:ascii="Times New Roman" w:eastAsia="Times New Roman" w:hAnsi="Times New Roman"/>
          <w:b/>
          <w:sz w:val="24"/>
          <w:szCs w:val="24"/>
          <w:lang w:eastAsia="ru-RU"/>
        </w:rPr>
      </w:pPr>
      <w:r w:rsidRPr="00E416EB">
        <w:rPr>
          <w:rFonts w:ascii="Times New Roman" w:eastAsia="Times New Roman" w:hAnsi="Times New Roman"/>
          <w:b/>
          <w:sz w:val="24"/>
          <w:szCs w:val="24"/>
          <w:lang w:eastAsia="ru-RU"/>
        </w:rPr>
        <w:t xml:space="preserve">                    Антон Александрович Савкин </w:t>
      </w:r>
      <w:r w:rsidRPr="00E416EB">
        <w:rPr>
          <w:rFonts w:ascii="Times New Roman" w:eastAsia="Times New Roman" w:hAnsi="Times New Roman"/>
          <w:b/>
          <w:sz w:val="24"/>
          <w:szCs w:val="24"/>
          <w:lang w:eastAsia="ru-RU"/>
        </w:rPr>
        <w:br/>
        <w:t>(Колледж Телекоммуникации и Информатики)</w:t>
      </w:r>
    </w:p>
    <w:p w:rsidR="004B3D1E" w:rsidRPr="0093424C" w:rsidRDefault="004B3D1E"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Поэт, журналист, прозаик с немецкими корнями – Чарльз Буковски или настоящее имя которого Генрих Чарльз Буковски, является одним из величайших представителей «грязного реализма». Тяжелое детство оставило неизгладимый, ничем не прикрытый след на будущем характере и творчестве писателя. Его мать была немкой и работала швеей, отец же служил в </w:t>
      </w:r>
      <w:r w:rsidRPr="0093424C">
        <w:rPr>
          <w:rFonts w:ascii="Times New Roman" w:eastAsia="Times New Roman" w:hAnsi="Times New Roman"/>
          <w:sz w:val="24"/>
          <w:szCs w:val="24"/>
          <w:lang w:eastAsia="ru-RU"/>
        </w:rPr>
        <w:lastRenderedPageBreak/>
        <w:t xml:space="preserve">американской армии на территории Германии в период Первой мировой войны и имел немецкие корни. Будучи родом из города Андернах, что в Германии, семья Чарльза была вынуждена переехать в Америку из-за тяжелой экономической ситуации. Генри, так его там называли, всегда одевали в традиционную немецкую одежду, что в сочетании с его немецким акцентом являлось поводом для насмешки среди сверстников. </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Помимо того, отец будущего писателя был человеком строгим и жестоким, он постоянно избивал сына, а так же жену. Генри описывал один из таких моментов в своем автобиографичном романе «Хлеб с ветчиной», который повествует о его раннем детстве. Мать никогда не проявляла попыток заступиться за ребенка. Это и послужило причиной полного безразличия сына к ней.</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Отпечаток, оставленный детством, прослеживается на протяжении всего его творчества. Но именно это и придает его произведениям неповторимый оттенок. Суровая, бытовая реальность, со всей присущей ей грязью, является фирменной чертой Ч. Буковски. Он не боится показать обилие алкоголя, табака, взаимодействие между членами, как узкого круга, так и общества в целом. То, о чем многие предпочитают высказаться в ином ключе, Чарльз выносит на поверхность, на глаза всем. Секрет его романов в правде, в горькой, отвратительной и противной. Сакральные мысли большинства Генри озвучивает громко и ясно, для него не может существовать запретных тем, как не существует и самих запретов.</w:t>
      </w:r>
    </w:p>
    <w:p w:rsidR="004B3D1E" w:rsidRPr="0093424C" w:rsidRDefault="004B3D1E" w:rsidP="0093424C">
      <w:pPr>
        <w:spacing w:after="0" w:line="240" w:lineRule="auto"/>
        <w:ind w:firstLine="851"/>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Ч. Буковски прекрасный психолог, он невероятно правдоподобно передает мысли и переживания героя. Отдельно стоит отметить то, как он может отражать рассуждения. Каждый ход, каждое умозаключение основательно подкрепленного какими-то обстоятельствами, внешними или внутренними факторами из жизни героя, которые в дальнейшем повлияли на его решение. </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 этом плане Ч. Буковски очень </w:t>
      </w:r>
      <w:proofErr w:type="gramStart"/>
      <w:r w:rsidRPr="0093424C">
        <w:rPr>
          <w:rFonts w:ascii="Times New Roman" w:eastAsia="Times New Roman" w:hAnsi="Times New Roman"/>
          <w:sz w:val="24"/>
          <w:szCs w:val="24"/>
          <w:lang w:eastAsia="ru-RU"/>
        </w:rPr>
        <w:t>схож</w:t>
      </w:r>
      <w:proofErr w:type="gramEnd"/>
      <w:r w:rsidRPr="0093424C">
        <w:rPr>
          <w:rFonts w:ascii="Times New Roman" w:eastAsia="Times New Roman" w:hAnsi="Times New Roman"/>
          <w:sz w:val="24"/>
          <w:szCs w:val="24"/>
          <w:lang w:eastAsia="ru-RU"/>
        </w:rPr>
        <w:t xml:space="preserve"> с русским писателем, философом и публицистом Федором Михайловичем Достоевским. К слову, у Чарльза есть стихотворение под названием «Достоевский», которое посвящено русскому классику. В своей творческой деятельности они имеют определенные сходства, например, направление в котором они работали: если Федор Михайлович являлся представителем «реализма», то Генрих - последователем «грязного реализма»; оба писателя прекрасно описывают характер, поведение и рассуждения своих героев, можно даже сказать, что такая особенность является характерной чертой их произведений. Современники писателей активно критиковали их работы, но спустя время труды были оценены по заслугам.</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Но, несмотря на все то, что сближает творчество этих авторов, Ч. Буковски и Ф. М. Достоевский имеют отличия, которые делают их индивидуальными и не похожими друг на друга. Основным таким отличием можно считать слог. Слог у Ф.М. Достоевского тяжелый. Картины, которые описывает Федор Михайлович, являются очень подробными и колоритными для восприятия. Стоит отметить, что характерной чертой Ф.М. Достоевского, является его умение заставить переживать чувства героя, погрузив читателя в сознание автора, тем самым он дает возможность оценить ситуацию с точки зрения героя. Федор Михайлович создает условия, при которых он выражает свое мнение по отношению к описанной картине, подводя читателя через рассуждения самого героя  к непоколебимой истине. Таким образом, у читателя создаются ощущения, при котором действия героя кажутся вполне осмысленными и оправданными. </w:t>
      </w:r>
    </w:p>
    <w:p w:rsidR="004B3D1E" w:rsidRPr="0093424C" w:rsidRDefault="004B3D1E" w:rsidP="00E416EB">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Рассматривая творчество Ч. Буковски можно смело говорить не о легкости слога, а даже о его не тяжести. Герои его творчества без лишних слов, сухо, кратко и без подробностей, выражают свои переживания. Им не свойственен надменный пафос, их речь проста, а главное понятна современному читателю. Но, тем не менее, они своим легким языком могут поднимать как бытовые, ежедневные, в какой-то степени низкие и пошлые темы, так и такие высокие и вечные темы как, например, любовь, ж</w:t>
      </w:r>
      <w:r w:rsidR="00E416EB">
        <w:rPr>
          <w:rFonts w:ascii="Times New Roman" w:eastAsia="Times New Roman" w:hAnsi="Times New Roman"/>
          <w:sz w:val="24"/>
          <w:szCs w:val="24"/>
          <w:lang w:eastAsia="ru-RU"/>
        </w:rPr>
        <w:t xml:space="preserve">изнь или смерть. </w:t>
      </w:r>
    </w:p>
    <w:p w:rsidR="004B3D1E" w:rsidRPr="0093424C" w:rsidRDefault="004B3D1E" w:rsidP="0093424C">
      <w:pPr>
        <w:spacing w:after="0" w:line="240" w:lineRule="auto"/>
        <w:jc w:val="both"/>
        <w:rPr>
          <w:rFonts w:ascii="Times New Roman" w:eastAsia="Times New Roman" w:hAnsi="Times New Roman"/>
          <w:i/>
          <w:sz w:val="24"/>
          <w:szCs w:val="24"/>
          <w:lang w:eastAsia="ru-RU"/>
        </w:rPr>
      </w:pPr>
      <w:r w:rsidRPr="0093424C">
        <w:rPr>
          <w:rFonts w:ascii="Times New Roman" w:eastAsia="Times New Roman" w:hAnsi="Times New Roman"/>
          <w:i/>
          <w:sz w:val="24"/>
          <w:szCs w:val="24"/>
          <w:lang w:eastAsia="ru-RU"/>
        </w:rPr>
        <w:t xml:space="preserve">«После ужина мы с Лидией ушли к себе в спальню и растянулись на кровати. Лидия торчала от угрей и прыщиков. У меня плохая кожа. Она придвинула лампу поближе к моему лицу и приступила. Мне нравилось. У меня от этого все </w:t>
      </w:r>
      <w:proofErr w:type="gramStart"/>
      <w:r w:rsidRPr="0093424C">
        <w:rPr>
          <w:rFonts w:ascii="Times New Roman" w:eastAsia="Times New Roman" w:hAnsi="Times New Roman"/>
          <w:i/>
          <w:sz w:val="24"/>
          <w:szCs w:val="24"/>
          <w:lang w:eastAsia="ru-RU"/>
        </w:rPr>
        <w:t>зудело</w:t>
      </w:r>
      <w:proofErr w:type="gramEnd"/>
      <w:r w:rsidRPr="0093424C">
        <w:rPr>
          <w:rFonts w:ascii="Times New Roman" w:eastAsia="Times New Roman" w:hAnsi="Times New Roman"/>
          <w:i/>
          <w:sz w:val="24"/>
          <w:szCs w:val="24"/>
          <w:lang w:eastAsia="ru-RU"/>
        </w:rPr>
        <w:t xml:space="preserve">. Очень интимно. Иногда между выдавленными прыщами Лидия меня целовала. </w:t>
      </w:r>
      <w:proofErr w:type="gramStart"/>
      <w:r w:rsidRPr="0093424C">
        <w:rPr>
          <w:rFonts w:ascii="Times New Roman" w:eastAsia="Times New Roman" w:hAnsi="Times New Roman"/>
          <w:i/>
          <w:sz w:val="24"/>
          <w:szCs w:val="24"/>
          <w:lang w:eastAsia="ru-RU"/>
        </w:rPr>
        <w:t>Сперва</w:t>
      </w:r>
      <w:proofErr w:type="gramEnd"/>
      <w:r w:rsidRPr="0093424C">
        <w:rPr>
          <w:rFonts w:ascii="Times New Roman" w:eastAsia="Times New Roman" w:hAnsi="Times New Roman"/>
          <w:i/>
          <w:sz w:val="24"/>
          <w:szCs w:val="24"/>
          <w:lang w:eastAsia="ru-RU"/>
        </w:rPr>
        <w:t xml:space="preserve"> она всегда трудилась над моим лицом, а потом переходила к спине и груди».</w:t>
      </w:r>
    </w:p>
    <w:p w:rsidR="004B3D1E" w:rsidRPr="0093424C" w:rsidRDefault="004B3D1E" w:rsidP="0093424C">
      <w:pPr>
        <w:spacing w:after="0" w:line="240" w:lineRule="auto"/>
        <w:jc w:val="right"/>
        <w:rPr>
          <w:rFonts w:ascii="Times New Roman" w:eastAsia="Times New Roman" w:hAnsi="Times New Roman"/>
          <w:i/>
          <w:sz w:val="24"/>
          <w:szCs w:val="24"/>
          <w:lang w:eastAsia="ru-RU"/>
        </w:rPr>
      </w:pPr>
      <w:r w:rsidRPr="0093424C">
        <w:rPr>
          <w:rFonts w:ascii="Times New Roman" w:eastAsia="Times New Roman" w:hAnsi="Times New Roman"/>
          <w:i/>
          <w:sz w:val="24"/>
          <w:szCs w:val="24"/>
          <w:lang w:eastAsia="ru-RU"/>
        </w:rPr>
        <w:lastRenderedPageBreak/>
        <w:t>Роман «Женщины»</w:t>
      </w:r>
    </w:p>
    <w:p w:rsidR="004B3D1E" w:rsidRPr="0093424C" w:rsidRDefault="004B3D1E" w:rsidP="0093424C">
      <w:pPr>
        <w:spacing w:after="0" w:line="240" w:lineRule="auto"/>
        <w:jc w:val="right"/>
        <w:rPr>
          <w:rFonts w:ascii="Times New Roman" w:eastAsia="Times New Roman" w:hAnsi="Times New Roman"/>
          <w:i/>
          <w:sz w:val="24"/>
          <w:szCs w:val="24"/>
          <w:lang w:eastAsia="ru-RU"/>
        </w:rPr>
      </w:pP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 отличие от Ф. М. Достоевского, Ч. Буковски в своем творчестве дает право читателю самому формировать мнение о герое и о ситуациях, в которых он побывал. Буковски не имеет цели подвести к какой-то истине, его книгам свойственна свобода выбора – читатель, имея свои представления о </w:t>
      </w:r>
      <w:proofErr w:type="gramStart"/>
      <w:r w:rsidRPr="0093424C">
        <w:rPr>
          <w:rFonts w:ascii="Times New Roman" w:eastAsia="Times New Roman" w:hAnsi="Times New Roman"/>
          <w:sz w:val="24"/>
          <w:szCs w:val="24"/>
          <w:lang w:eastAsia="ru-RU"/>
        </w:rPr>
        <w:t>хорошем</w:t>
      </w:r>
      <w:proofErr w:type="gramEnd"/>
      <w:r w:rsidRPr="0093424C">
        <w:rPr>
          <w:rFonts w:ascii="Times New Roman" w:eastAsia="Times New Roman" w:hAnsi="Times New Roman"/>
          <w:sz w:val="24"/>
          <w:szCs w:val="24"/>
          <w:lang w:eastAsia="ru-RU"/>
        </w:rPr>
        <w:t xml:space="preserve"> и плохом, сам формирует отношение к персонажу и его действиям. Писатель дает право посмотреть на одну и ту же ситуацию под разными углами.</w:t>
      </w:r>
    </w:p>
    <w:p w:rsidR="004B3D1E" w:rsidRPr="0093424C" w:rsidRDefault="004B3D1E" w:rsidP="00E416EB">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Одним из основных героев созданных Ч. Буковски, является Генри Чинаски, в самом имени которого, автор как бы намекает на некоторые общие черты между своим героем и им самим. Это так называемое альтер-эго самого Чарльза, человек, который возможно не каждому будет приятен. Встретив героя впервые, читатель с уверенностью может назвать его </w:t>
      </w:r>
      <w:proofErr w:type="gramStart"/>
      <w:r w:rsidRPr="0093424C">
        <w:rPr>
          <w:rFonts w:ascii="Times New Roman" w:eastAsia="Times New Roman" w:hAnsi="Times New Roman"/>
          <w:sz w:val="24"/>
          <w:szCs w:val="24"/>
          <w:lang w:eastAsia="ru-RU"/>
        </w:rPr>
        <w:t>пьяницей</w:t>
      </w:r>
      <w:proofErr w:type="gramEnd"/>
      <w:r w:rsidRPr="0093424C">
        <w:rPr>
          <w:rFonts w:ascii="Times New Roman" w:eastAsia="Times New Roman" w:hAnsi="Times New Roman"/>
          <w:sz w:val="24"/>
          <w:szCs w:val="24"/>
          <w:lang w:eastAsia="ru-RU"/>
        </w:rPr>
        <w:t xml:space="preserve"> и гулякой, и будет в этом полностью прав. Чинаски противопоставляется общепринятым моральным устоям, он ведет разгульный образ жизни, вызывая нотки отвращения, тем не менее, читая между строк можно увидеть тонкую душевную организацию героя, он живет так, как хочет жить, даже если он чего-то не может себе позволить, то пытается найти более легко</w:t>
      </w:r>
      <w:r w:rsidR="00E416EB">
        <w:rPr>
          <w:rFonts w:ascii="Times New Roman" w:eastAsia="Times New Roman" w:hAnsi="Times New Roman"/>
          <w:sz w:val="24"/>
          <w:szCs w:val="24"/>
          <w:lang w:eastAsia="ru-RU"/>
        </w:rPr>
        <w:t xml:space="preserve">доступную альтернативу. </w:t>
      </w:r>
    </w:p>
    <w:p w:rsidR="004B3D1E" w:rsidRPr="0093424C" w:rsidRDefault="004B3D1E" w:rsidP="0093424C">
      <w:pPr>
        <w:spacing w:after="0" w:line="240" w:lineRule="auto"/>
        <w:ind w:firstLine="1"/>
        <w:jc w:val="both"/>
        <w:rPr>
          <w:rFonts w:ascii="Times New Roman" w:eastAsia="Times New Roman" w:hAnsi="Times New Roman"/>
          <w:i/>
          <w:sz w:val="24"/>
          <w:szCs w:val="24"/>
          <w:lang w:eastAsia="ru-RU"/>
        </w:rPr>
      </w:pPr>
      <w:r w:rsidRPr="0093424C">
        <w:rPr>
          <w:rFonts w:ascii="Times New Roman" w:eastAsia="Times New Roman" w:hAnsi="Times New Roman"/>
          <w:i/>
          <w:sz w:val="24"/>
          <w:szCs w:val="24"/>
          <w:lang w:eastAsia="ru-RU"/>
        </w:rPr>
        <w:t xml:space="preserve">«Я поехал к себе, начал пить. Врубил радио и нашел какую-то классическую музыку. Вытащил из чулана свою лампу Коулмэна. Выключил свет и сел забавляться с нею. С лампой Коулмэна можно много разных штук проделать. Например, погасить ее, а потом снова зажечь и смотреть, как она разгорается от жара фитиля. Еще мне нравилось ее подкачивать и нагнетать давление. А потом было еще удовольствие от того, что просто смотришь на нее. Я пил, смотрел на лампу, слушал музыку и курил сигару». </w:t>
      </w:r>
    </w:p>
    <w:p w:rsidR="004B3D1E" w:rsidRPr="0093424C" w:rsidRDefault="004B3D1E" w:rsidP="00E416EB">
      <w:pPr>
        <w:spacing w:after="0" w:line="240" w:lineRule="auto"/>
        <w:ind w:firstLine="1"/>
        <w:jc w:val="right"/>
        <w:rPr>
          <w:rFonts w:ascii="Times New Roman" w:eastAsia="Times New Roman" w:hAnsi="Times New Roman"/>
          <w:i/>
          <w:sz w:val="24"/>
          <w:szCs w:val="24"/>
          <w:lang w:eastAsia="ru-RU"/>
        </w:rPr>
      </w:pPr>
      <w:r w:rsidRPr="0093424C">
        <w:rPr>
          <w:rFonts w:ascii="Times New Roman" w:eastAsia="Times New Roman" w:hAnsi="Times New Roman"/>
          <w:i/>
          <w:sz w:val="24"/>
          <w:szCs w:val="24"/>
          <w:lang w:eastAsia="ru-RU"/>
        </w:rPr>
        <w:t>Ром</w:t>
      </w:r>
      <w:r w:rsidR="00E416EB">
        <w:rPr>
          <w:rFonts w:ascii="Times New Roman" w:eastAsia="Times New Roman" w:hAnsi="Times New Roman"/>
          <w:i/>
          <w:sz w:val="24"/>
          <w:szCs w:val="24"/>
          <w:lang w:eastAsia="ru-RU"/>
        </w:rPr>
        <w:t>ан «Женщины»</w:t>
      </w:r>
    </w:p>
    <w:p w:rsidR="004B3D1E" w:rsidRPr="0093424C" w:rsidRDefault="004B3D1E" w:rsidP="0093424C">
      <w:pPr>
        <w:spacing w:after="0" w:line="240" w:lineRule="auto"/>
        <w:ind w:firstLine="1"/>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ab/>
        <w:t xml:space="preserve">Генри Чинаски, который живет одним днем, наглядно демонстрирует читателям на собственном примере ценность каждого мгновенья. Именно с помощью такого колоритного персонажа Буковски передает свои мысли насчет острых социальных проблем и межличностных отношений. Простой, грубый, местами слишком откровенный язык автора, по сути, показывает решения на пальцах, доступно объясняя это читателю. Уже только благодаря этому, Буковски можно сравнивать с великими классиками мировой литературы. </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Рассматривая творчество Ч. Буковски как альтернативу дополнительной литературе или как помощь к основной программе, можно выделить следующие достоинства:</w:t>
      </w:r>
      <w:r w:rsidRPr="0093424C">
        <w:rPr>
          <w:rFonts w:ascii="Times New Roman" w:eastAsia="Times New Roman" w:hAnsi="Times New Roman"/>
          <w:sz w:val="24"/>
          <w:szCs w:val="24"/>
          <w:lang w:eastAsia="ru-RU"/>
        </w:rPr>
        <w:br/>
        <w:t>1)Ч. Буковски, в отличие от большинства классиков, показывая пороки общества, не призывает к их искоренению, он не высмеивает их. Он будто предупреждает и готовит к ним.</w:t>
      </w:r>
      <w:r w:rsidRPr="0093424C">
        <w:rPr>
          <w:rFonts w:ascii="Times New Roman" w:eastAsia="Times New Roman" w:hAnsi="Times New Roman"/>
          <w:sz w:val="24"/>
          <w:szCs w:val="24"/>
          <w:lang w:eastAsia="ru-RU"/>
        </w:rPr>
        <w:br/>
        <w:t xml:space="preserve">2) Чарльз является не привычным для многих автором, со своей не привычной манерой письма. </w:t>
      </w:r>
      <w:proofErr w:type="gramStart"/>
      <w:r w:rsidRPr="0093424C">
        <w:rPr>
          <w:rFonts w:ascii="Times New Roman" w:eastAsia="Times New Roman" w:hAnsi="Times New Roman"/>
          <w:sz w:val="24"/>
          <w:szCs w:val="24"/>
          <w:lang w:eastAsia="ru-RU"/>
        </w:rPr>
        <w:t>Что внесет некую колоритность в общий курс.</w:t>
      </w:r>
      <w:r w:rsidRPr="0093424C">
        <w:rPr>
          <w:rFonts w:ascii="Times New Roman" w:eastAsia="Times New Roman" w:hAnsi="Times New Roman"/>
          <w:sz w:val="24"/>
          <w:szCs w:val="24"/>
          <w:lang w:eastAsia="ru-RU"/>
        </w:rPr>
        <w:br/>
        <w:t xml:space="preserve">3) Ситуации, которые он рассматривает, вполне типичные и бытовые, из его произведений можно почерпнуть бесценный опыт автора. </w:t>
      </w:r>
      <w:r w:rsidRPr="0093424C">
        <w:rPr>
          <w:rFonts w:ascii="Times New Roman" w:eastAsia="Times New Roman" w:hAnsi="Times New Roman"/>
          <w:sz w:val="24"/>
          <w:szCs w:val="24"/>
          <w:lang w:eastAsia="ru-RU"/>
        </w:rPr>
        <w:br/>
        <w:t xml:space="preserve">4)Ч. Буковски разбавляет своим творчеством литературные устои. </w:t>
      </w:r>
      <w:r w:rsidRPr="0093424C">
        <w:rPr>
          <w:rFonts w:ascii="Times New Roman" w:eastAsia="Times New Roman" w:hAnsi="Times New Roman"/>
          <w:sz w:val="24"/>
          <w:szCs w:val="24"/>
          <w:lang w:eastAsia="ru-RU"/>
        </w:rPr>
        <w:br/>
        <w:t xml:space="preserve">5) Простота речи и рассуждения на сложные философские вопросы простым языком, что облегчит восприятие текста, и читатели с малым читательским опытом легко осилят произведение. </w:t>
      </w:r>
      <w:proofErr w:type="gramEnd"/>
    </w:p>
    <w:p w:rsidR="004B3D1E" w:rsidRDefault="004B3D1E" w:rsidP="00E416EB">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 включением творчества Ч. Буковски в список рекомендованной к прочтению литературы для студентов есть вероятность  возникновения новой волны популярности чтения. Это значит, что начав с Ч. Буковски, молодежь может продолжить постигать творчества авторов и других направлений. В свою очередь появление интереса студентов к литературе будет способствовать повышению общ</w:t>
      </w:r>
      <w:r w:rsidR="00E416EB">
        <w:rPr>
          <w:rFonts w:ascii="Times New Roman" w:eastAsia="Times New Roman" w:hAnsi="Times New Roman"/>
          <w:sz w:val="24"/>
          <w:szCs w:val="24"/>
          <w:lang w:eastAsia="ru-RU"/>
        </w:rPr>
        <w:t>его культурного уровня в целом.</w:t>
      </w:r>
    </w:p>
    <w:p w:rsidR="00E416EB" w:rsidRPr="00E416EB" w:rsidRDefault="00E416EB" w:rsidP="00E416EB">
      <w:pPr>
        <w:spacing w:after="0" w:line="240" w:lineRule="auto"/>
        <w:ind w:firstLine="709"/>
        <w:jc w:val="both"/>
        <w:rPr>
          <w:rFonts w:ascii="Times New Roman" w:eastAsia="Times New Roman" w:hAnsi="Times New Roman"/>
          <w:sz w:val="24"/>
          <w:szCs w:val="24"/>
          <w:lang w:eastAsia="ru-RU"/>
        </w:rPr>
      </w:pPr>
    </w:p>
    <w:p w:rsidR="004B3D1E" w:rsidRPr="00E416EB" w:rsidRDefault="004B3D1E" w:rsidP="00E416EB">
      <w:pPr>
        <w:spacing w:after="0" w:line="240" w:lineRule="auto"/>
        <w:ind w:firstLine="709"/>
        <w:jc w:val="center"/>
        <w:rPr>
          <w:rFonts w:ascii="Times New Roman" w:eastAsia="Times New Roman" w:hAnsi="Times New Roman"/>
          <w:b/>
          <w:caps/>
          <w:sz w:val="24"/>
          <w:szCs w:val="24"/>
        </w:rPr>
      </w:pPr>
      <w:r w:rsidRPr="00E416EB">
        <w:rPr>
          <w:rFonts w:ascii="Times New Roman" w:eastAsia="Times New Roman" w:hAnsi="Times New Roman"/>
          <w:b/>
          <w:caps/>
          <w:sz w:val="24"/>
          <w:szCs w:val="24"/>
        </w:rPr>
        <w:t>Водород – источник энергии</w:t>
      </w:r>
      <w:r w:rsidR="00E416EB" w:rsidRPr="00E416EB">
        <w:rPr>
          <w:rFonts w:ascii="Times New Roman" w:eastAsia="Times New Roman" w:hAnsi="Times New Roman"/>
          <w:b/>
          <w:caps/>
          <w:sz w:val="24"/>
          <w:szCs w:val="24"/>
        </w:rPr>
        <w:t>.</w:t>
      </w:r>
    </w:p>
    <w:p w:rsidR="00E416EB" w:rsidRPr="00E416EB" w:rsidRDefault="004B3D1E" w:rsidP="00E416EB">
      <w:pPr>
        <w:spacing w:after="0" w:line="240" w:lineRule="auto"/>
        <w:ind w:hanging="360"/>
        <w:jc w:val="right"/>
        <w:rPr>
          <w:rFonts w:ascii="Times New Roman" w:eastAsia="Times New Roman" w:hAnsi="Times New Roman"/>
          <w:b/>
          <w:sz w:val="24"/>
          <w:szCs w:val="24"/>
        </w:rPr>
      </w:pPr>
      <w:r w:rsidRPr="00E416EB">
        <w:rPr>
          <w:rFonts w:ascii="Times New Roman" w:eastAsia="Times New Roman" w:hAnsi="Times New Roman"/>
          <w:b/>
          <w:sz w:val="24"/>
          <w:szCs w:val="24"/>
        </w:rPr>
        <w:t xml:space="preserve">Смирнов Роман Алексеевич </w:t>
      </w:r>
    </w:p>
    <w:p w:rsidR="00E416EB" w:rsidRPr="00E416EB" w:rsidRDefault="00E416EB" w:rsidP="00E416EB">
      <w:pPr>
        <w:spacing w:after="0" w:line="240" w:lineRule="auto"/>
        <w:ind w:hanging="360"/>
        <w:jc w:val="right"/>
        <w:rPr>
          <w:rFonts w:ascii="Times New Roman" w:eastAsia="Times New Roman" w:hAnsi="Times New Roman"/>
          <w:b/>
          <w:sz w:val="24"/>
          <w:szCs w:val="24"/>
        </w:rPr>
      </w:pPr>
      <w:r w:rsidRPr="00E416EB">
        <w:rPr>
          <w:rFonts w:ascii="Times New Roman" w:eastAsia="Times New Roman" w:hAnsi="Times New Roman"/>
          <w:b/>
          <w:sz w:val="24"/>
          <w:szCs w:val="24"/>
        </w:rPr>
        <w:t>Руководитель: Гальянкина Оксана Николаевна</w:t>
      </w:r>
    </w:p>
    <w:p w:rsidR="004B3D1E" w:rsidRPr="0093424C" w:rsidRDefault="00E416EB" w:rsidP="00E416EB">
      <w:pPr>
        <w:spacing w:after="0" w:line="240" w:lineRule="auto"/>
        <w:ind w:hanging="360"/>
        <w:jc w:val="right"/>
        <w:rPr>
          <w:rFonts w:ascii="Times New Roman" w:eastAsia="Times New Roman" w:hAnsi="Times New Roman"/>
          <w:b/>
          <w:sz w:val="24"/>
          <w:szCs w:val="24"/>
        </w:rPr>
      </w:pPr>
      <w:r w:rsidRPr="00E416EB">
        <w:rPr>
          <w:rFonts w:ascii="Times New Roman" w:eastAsia="Times New Roman" w:hAnsi="Times New Roman"/>
          <w:b/>
          <w:sz w:val="24"/>
          <w:szCs w:val="24"/>
        </w:rPr>
        <w:t xml:space="preserve"> </w:t>
      </w:r>
      <w:r w:rsidR="004B3D1E" w:rsidRPr="00E416EB">
        <w:rPr>
          <w:rFonts w:ascii="Times New Roman" w:eastAsia="Times New Roman" w:hAnsi="Times New Roman"/>
          <w:b/>
          <w:sz w:val="24"/>
          <w:szCs w:val="24"/>
        </w:rPr>
        <w:t xml:space="preserve">ФГБОУ ВО «СибГУТИ» Колледж телекоммуникаций и информатики. </w:t>
      </w:r>
    </w:p>
    <w:p w:rsidR="004B3D1E" w:rsidRPr="0093424C" w:rsidRDefault="004B3D1E" w:rsidP="0093424C">
      <w:pPr>
        <w:spacing w:after="0" w:line="240" w:lineRule="auto"/>
        <w:ind w:firstLine="709"/>
        <w:jc w:val="both"/>
        <w:rPr>
          <w:rFonts w:ascii="Times New Roman" w:eastAsia="Times New Roman" w:hAnsi="Times New Roman"/>
          <w:sz w:val="24"/>
          <w:szCs w:val="24"/>
        </w:rPr>
      </w:pPr>
      <w:r w:rsidRPr="0093424C">
        <w:rPr>
          <w:rFonts w:ascii="Times New Roman" w:eastAsia="Times New Roman" w:hAnsi="Times New Roman"/>
          <w:sz w:val="24"/>
          <w:szCs w:val="24"/>
        </w:rPr>
        <w:t xml:space="preserve">Без энергии жизнь человечества немыслима. Все мы привыкли использовать в качестве источников энергии органическое топливо – уголь, газ, нефть. </w:t>
      </w:r>
      <w:r w:rsidRPr="0093424C">
        <w:rPr>
          <w:rFonts w:ascii="Times New Roman" w:eastAsia="Times New Roman" w:hAnsi="Times New Roman"/>
          <w:sz w:val="24"/>
          <w:szCs w:val="24"/>
          <w:shd w:val="clear" w:color="auto" w:fill="FFFFFF"/>
        </w:rPr>
        <w:t xml:space="preserve">Тарифы на энергоносители постоянно повышаются, заставляя обращаться к природным источникам энергии. Альтернативные </w:t>
      </w:r>
      <w:r w:rsidRPr="0093424C">
        <w:rPr>
          <w:rFonts w:ascii="Times New Roman" w:eastAsia="Times New Roman" w:hAnsi="Times New Roman"/>
          <w:sz w:val="24"/>
          <w:szCs w:val="24"/>
          <w:shd w:val="clear" w:color="auto" w:fill="FFFFFF"/>
        </w:rPr>
        <w:lastRenderedPageBreak/>
        <w:t xml:space="preserve">источники энергии практически неиссякаемы, используются человечеством на 0,001%. Альтернативные источники энергии становятся все популярнее. </w:t>
      </w:r>
      <w:r w:rsidRPr="0093424C">
        <w:rPr>
          <w:rFonts w:ascii="Times New Roman" w:eastAsia="Times New Roman" w:hAnsi="Times New Roman"/>
          <w:sz w:val="24"/>
          <w:szCs w:val="24"/>
        </w:rPr>
        <w:t xml:space="preserve">Наиболее перспективным </w:t>
      </w:r>
      <w:r w:rsidRPr="0093424C">
        <w:rPr>
          <w:rFonts w:ascii="Times New Roman" w:eastAsia="Times New Roman" w:hAnsi="Times New Roman"/>
          <w:b/>
          <w:bCs/>
          <w:color w:val="000000"/>
          <w:sz w:val="24"/>
          <w:szCs w:val="24"/>
        </w:rPr>
        <w:t xml:space="preserve"> </w:t>
      </w:r>
      <w:r w:rsidRPr="0093424C">
        <w:rPr>
          <w:rFonts w:ascii="Times New Roman" w:eastAsia="Times New Roman" w:hAnsi="Times New Roman"/>
          <w:bCs/>
          <w:color w:val="000000"/>
          <w:sz w:val="24"/>
          <w:szCs w:val="24"/>
        </w:rPr>
        <w:t xml:space="preserve">считается водородная энергетика, основана на использовании в качестве топлива водорода. </w:t>
      </w:r>
      <w:r w:rsidRPr="0093424C">
        <w:rPr>
          <w:rFonts w:ascii="Times New Roman" w:eastAsia="Times New Roman" w:hAnsi="Times New Roman"/>
          <w:color w:val="000000"/>
          <w:sz w:val="24"/>
          <w:szCs w:val="24"/>
        </w:rPr>
        <w:t>Выбор водорода в качестве энергоносителя обусловлен рядом преимуществ, главные из которых являются экологическая безопасность водорода, поскольку продуктом его сгорания является вода. Для нужд водородной энергетики в будущем предполагается усовершенствовать традиционные методы и разработать новые, нетрадиционные. Однако</w:t>
      </w:r>
      <w:proofErr w:type="gramStart"/>
      <w:r w:rsidRPr="0093424C">
        <w:rPr>
          <w:rFonts w:ascii="Times New Roman" w:eastAsia="Times New Roman" w:hAnsi="Times New Roman"/>
          <w:color w:val="000000"/>
          <w:sz w:val="24"/>
          <w:szCs w:val="24"/>
        </w:rPr>
        <w:t>,</w:t>
      </w:r>
      <w:proofErr w:type="gramEnd"/>
      <w:r w:rsidRPr="0093424C">
        <w:rPr>
          <w:rFonts w:ascii="Times New Roman" w:eastAsia="Times New Roman" w:hAnsi="Times New Roman"/>
          <w:color w:val="000000"/>
          <w:sz w:val="24"/>
          <w:szCs w:val="24"/>
        </w:rPr>
        <w:t xml:space="preserve"> некоторые учёные считают, что решение энергетических проблем за счёт водородного топлива — это «тупиковый» и опасный путь. </w:t>
      </w:r>
      <w:r w:rsidRPr="0093424C">
        <w:rPr>
          <w:rFonts w:ascii="Times New Roman" w:eastAsia="Times New Roman" w:hAnsi="Times New Roman"/>
          <w:sz w:val="24"/>
          <w:szCs w:val="24"/>
          <w:lang w:eastAsia="ru-RU"/>
        </w:rPr>
        <w:t>Сейчас понятно только одно – водород является уникальным энергоносителем, но человечество не имеет технически совершенных способов его беспроблемной добычи</w:t>
      </w:r>
      <w:r w:rsidRPr="0093424C">
        <w:rPr>
          <w:rFonts w:ascii="Times New Roman" w:eastAsia="Times New Roman" w:hAnsi="Times New Roman"/>
          <w:color w:val="000000"/>
          <w:sz w:val="24"/>
          <w:szCs w:val="24"/>
        </w:rPr>
        <w:t xml:space="preserve">. </w:t>
      </w:r>
      <w:r w:rsidRPr="0093424C">
        <w:rPr>
          <w:rFonts w:ascii="Times New Roman" w:eastAsia="Times New Roman" w:hAnsi="Times New Roman"/>
          <w:color w:val="000000"/>
          <w:sz w:val="24"/>
          <w:szCs w:val="24"/>
          <w:lang w:eastAsia="ru-RU"/>
        </w:rPr>
        <w:t>Использование водорода в качестве основного энергоносителя приведет к созданию принципиально новой водородной экономики, станет научно-техническим прорывом, сравнимым по своим социально-экономическим последствиям с тем революционным воздействием на развитие цивилизации, которое оказали электричество, двигатель внутреннего сгорания, химия и нефтехимия, информатика и связь.</w:t>
      </w:r>
    </w:p>
    <w:p w:rsidR="004B3D1E" w:rsidRPr="0093424C" w:rsidRDefault="004B3D1E" w:rsidP="0093424C">
      <w:pPr>
        <w:spacing w:after="0" w:line="240" w:lineRule="auto"/>
        <w:jc w:val="both"/>
        <w:textAlignment w:val="baseline"/>
        <w:rPr>
          <w:rFonts w:ascii="Times New Roman" w:eastAsia="Times New Roman" w:hAnsi="Times New Roman"/>
          <w:color w:val="000000"/>
          <w:sz w:val="24"/>
          <w:szCs w:val="24"/>
        </w:rPr>
      </w:pPr>
      <w:r w:rsidRPr="0093424C">
        <w:rPr>
          <w:rFonts w:ascii="Times New Roman" w:eastAsia="Times New Roman" w:hAnsi="Times New Roman"/>
          <w:color w:val="000000"/>
          <w:sz w:val="24"/>
          <w:szCs w:val="24"/>
        </w:rPr>
        <w:t>Энергетическая проблема - одна из важнейших проблем, которые сегодня приходится решать человечеству.</w:t>
      </w:r>
    </w:p>
    <w:p w:rsidR="00E416EB" w:rsidRDefault="00E416EB" w:rsidP="0093424C">
      <w:pPr>
        <w:tabs>
          <w:tab w:val="left" w:pos="3600"/>
        </w:tabs>
        <w:spacing w:after="0" w:line="240" w:lineRule="auto"/>
        <w:ind w:firstLine="567"/>
        <w:jc w:val="both"/>
        <w:rPr>
          <w:rFonts w:ascii="Times New Roman" w:hAnsi="Times New Roman"/>
          <w:sz w:val="24"/>
          <w:szCs w:val="24"/>
        </w:rPr>
      </w:pPr>
    </w:p>
    <w:p w:rsidR="004B3D1E" w:rsidRPr="00E416EB" w:rsidRDefault="004B3D1E" w:rsidP="00E416EB">
      <w:pPr>
        <w:tabs>
          <w:tab w:val="left" w:pos="3600"/>
        </w:tabs>
        <w:spacing w:after="0" w:line="240" w:lineRule="auto"/>
        <w:ind w:firstLine="567"/>
        <w:jc w:val="center"/>
        <w:rPr>
          <w:rFonts w:ascii="Times New Roman" w:hAnsi="Times New Roman"/>
          <w:b/>
          <w:sz w:val="24"/>
          <w:szCs w:val="24"/>
        </w:rPr>
      </w:pPr>
      <w:r w:rsidRPr="00E416EB">
        <w:rPr>
          <w:rFonts w:ascii="Times New Roman" w:hAnsi="Times New Roman"/>
          <w:b/>
          <w:sz w:val="24"/>
          <w:szCs w:val="24"/>
        </w:rPr>
        <w:t>ИНФРАКРАСНОЕ И</w:t>
      </w:r>
      <w:r w:rsidR="00E416EB" w:rsidRPr="00E416EB">
        <w:rPr>
          <w:rFonts w:ascii="Times New Roman" w:hAnsi="Times New Roman"/>
          <w:b/>
          <w:sz w:val="24"/>
          <w:szCs w:val="24"/>
        </w:rPr>
        <w:t>ЗЛУЧЕНИЕ: СВОЙСТВА И ПРИМЕНЕНИЕ</w:t>
      </w:r>
    </w:p>
    <w:p w:rsidR="004B3D1E" w:rsidRPr="00E416EB" w:rsidRDefault="00E416EB" w:rsidP="00E416EB">
      <w:pPr>
        <w:tabs>
          <w:tab w:val="left" w:pos="3600"/>
        </w:tabs>
        <w:spacing w:after="0" w:line="240" w:lineRule="auto"/>
        <w:ind w:firstLine="567"/>
        <w:jc w:val="right"/>
        <w:rPr>
          <w:rFonts w:ascii="Times New Roman" w:hAnsi="Times New Roman"/>
          <w:b/>
          <w:sz w:val="24"/>
          <w:szCs w:val="24"/>
        </w:rPr>
      </w:pPr>
      <w:r w:rsidRPr="00E416EB">
        <w:rPr>
          <w:rFonts w:ascii="Times New Roman" w:hAnsi="Times New Roman"/>
          <w:b/>
          <w:sz w:val="24"/>
          <w:szCs w:val="24"/>
        </w:rPr>
        <w:t>А.А.Коршунов, А.А.Богомаз</w:t>
      </w:r>
    </w:p>
    <w:p w:rsidR="004B3D1E" w:rsidRPr="00E416EB" w:rsidRDefault="004B3D1E" w:rsidP="0093424C">
      <w:pPr>
        <w:spacing w:after="0" w:line="240" w:lineRule="auto"/>
        <w:jc w:val="right"/>
        <w:rPr>
          <w:rFonts w:ascii="Times New Roman" w:hAnsi="Times New Roman"/>
          <w:b/>
          <w:sz w:val="24"/>
          <w:szCs w:val="24"/>
        </w:rPr>
      </w:pPr>
      <w:r w:rsidRPr="00E416EB">
        <w:rPr>
          <w:rFonts w:ascii="Times New Roman" w:hAnsi="Times New Roman"/>
          <w:b/>
          <w:sz w:val="24"/>
          <w:szCs w:val="24"/>
        </w:rPr>
        <w:t>(ГБПОУ НСО «Новосибирский автотранспортный колледж»)</w:t>
      </w:r>
    </w:p>
    <w:p w:rsidR="004B3D1E" w:rsidRPr="0093424C" w:rsidRDefault="004B3D1E" w:rsidP="0093424C">
      <w:pPr>
        <w:spacing w:after="0" w:line="240" w:lineRule="auto"/>
        <w:ind w:firstLine="709"/>
        <w:jc w:val="both"/>
        <w:rPr>
          <w:rFonts w:ascii="Times New Roman" w:hAnsi="Times New Roman"/>
          <w:sz w:val="24"/>
          <w:szCs w:val="24"/>
          <w:lang w:eastAsia="ru-RU"/>
        </w:rPr>
      </w:pPr>
      <w:r w:rsidRPr="0093424C">
        <w:rPr>
          <w:rFonts w:ascii="Times New Roman" w:hAnsi="Times New Roman"/>
          <w:sz w:val="24"/>
          <w:szCs w:val="24"/>
          <w:lang w:eastAsia="ru-RU"/>
        </w:rPr>
        <w:t>Изучив свойства видимого излучения, типы спектров, нам захотелось «заглянуть» в невидимую его часть – инфракрасное излучение (ИК). Это невидимое глазом электромагнитное излучение с длиной волны больше, чем у волн красного света. Цель данной работы: изучить свойства ИК и на основе их свойств изготовить действующий прибор.</w:t>
      </w:r>
    </w:p>
    <w:p w:rsidR="004B3D1E" w:rsidRPr="0093424C" w:rsidRDefault="004B3D1E" w:rsidP="0093424C">
      <w:pPr>
        <w:spacing w:after="0" w:line="240" w:lineRule="auto"/>
        <w:ind w:firstLine="709"/>
        <w:jc w:val="both"/>
        <w:rPr>
          <w:rFonts w:ascii="Times New Roman" w:hAnsi="Times New Roman"/>
          <w:sz w:val="24"/>
          <w:szCs w:val="24"/>
          <w:lang w:eastAsia="ru-RU"/>
        </w:rPr>
      </w:pPr>
      <w:r w:rsidRPr="0093424C">
        <w:rPr>
          <w:rFonts w:ascii="Times New Roman" w:hAnsi="Times New Roman"/>
          <w:sz w:val="24"/>
          <w:szCs w:val="24"/>
          <w:lang w:eastAsia="ru-RU"/>
        </w:rPr>
        <w:t>Эти лучи излучают все нагретые вещества. Инфракрасное излучение составляет большую часть излучения ламп накаливания, газоразрядных ламп, около 50 % излучения Солнца. Инфракрасное излучение также называют «тепловым» излучением, так как инфракрасное излучение от нагретых предметов воспринимается кожей человека как ощущение тепла. При этом длины волн, излучаемые телом, зависят от температуры нагревания: чем выше температура, тем короче длина волны и выше интенсивность излучения.</w:t>
      </w:r>
    </w:p>
    <w:p w:rsidR="004B3D1E" w:rsidRPr="0093424C" w:rsidRDefault="004B3D1E" w:rsidP="0093424C">
      <w:pPr>
        <w:spacing w:after="0" w:line="240" w:lineRule="auto"/>
        <w:ind w:firstLine="709"/>
        <w:jc w:val="both"/>
        <w:rPr>
          <w:rFonts w:ascii="Times New Roman" w:hAnsi="Times New Roman"/>
          <w:sz w:val="24"/>
          <w:szCs w:val="24"/>
          <w:lang w:eastAsia="ru-RU"/>
        </w:rPr>
      </w:pPr>
      <w:r w:rsidRPr="0093424C">
        <w:rPr>
          <w:rFonts w:ascii="Times New Roman" w:hAnsi="Times New Roman"/>
          <w:sz w:val="24"/>
          <w:szCs w:val="24"/>
          <w:lang w:eastAsia="ru-RU"/>
        </w:rPr>
        <w:t>Спектр излучения абсолютно чёрного тела при относительно невысоких (до нескольких тысяч Кельвинов) температурах лежит в основном именно в этом диапазоне. Оптические свойства веществ в инфракрасном излучении значительно отличаются от их свойств в видимом излучении. Инфракрасное излучение открыл английский астроном Гершель в 1800 году.</w:t>
      </w:r>
    </w:p>
    <w:p w:rsidR="004B3D1E" w:rsidRPr="0093424C" w:rsidRDefault="004B3D1E" w:rsidP="0093424C">
      <w:pPr>
        <w:spacing w:after="0" w:line="240" w:lineRule="auto"/>
        <w:ind w:firstLine="709"/>
        <w:jc w:val="both"/>
        <w:rPr>
          <w:rFonts w:ascii="Times New Roman" w:hAnsi="Times New Roman"/>
          <w:sz w:val="24"/>
          <w:szCs w:val="24"/>
          <w:lang w:eastAsia="ru-RU"/>
        </w:rPr>
      </w:pPr>
      <w:r w:rsidRPr="0093424C">
        <w:rPr>
          <w:rFonts w:ascii="Times New Roman" w:hAnsi="Times New Roman"/>
          <w:sz w:val="24"/>
          <w:szCs w:val="24"/>
          <w:lang w:eastAsia="ru-RU"/>
        </w:rPr>
        <w:t>Изучая информацию об этом излучении, мы узнали, что различное по длине ИК излучение поглощается веществами по-разному. Инфракрасные лучи некоторого диапазона могут просвечивать тело человека на глубину в 2-3 см. Весь диапазон инфракрасного излучения делят на три составляющих:</w:t>
      </w:r>
    </w:p>
    <w:p w:rsidR="004B3D1E" w:rsidRPr="0093424C" w:rsidRDefault="004B3D1E" w:rsidP="0093424C">
      <w:pPr>
        <w:numPr>
          <w:ilvl w:val="0"/>
          <w:numId w:val="4"/>
        </w:numPr>
        <w:spacing w:after="0" w:line="240" w:lineRule="auto"/>
        <w:ind w:left="0" w:firstLine="709"/>
        <w:jc w:val="both"/>
        <w:rPr>
          <w:rFonts w:ascii="Times New Roman" w:hAnsi="Times New Roman"/>
          <w:sz w:val="24"/>
          <w:szCs w:val="24"/>
          <w:lang w:eastAsia="ru-RU"/>
        </w:rPr>
      </w:pPr>
      <w:r w:rsidRPr="0093424C">
        <w:rPr>
          <w:rFonts w:ascii="Times New Roman" w:hAnsi="Times New Roman"/>
          <w:sz w:val="24"/>
          <w:szCs w:val="24"/>
          <w:lang w:eastAsia="ru-RU"/>
        </w:rPr>
        <w:t>коротковолновая область: λ = 0,74—2,5 мкм;</w:t>
      </w:r>
    </w:p>
    <w:p w:rsidR="004B3D1E" w:rsidRPr="0093424C" w:rsidRDefault="004B3D1E" w:rsidP="0093424C">
      <w:pPr>
        <w:numPr>
          <w:ilvl w:val="0"/>
          <w:numId w:val="4"/>
        </w:numPr>
        <w:spacing w:after="0" w:line="240" w:lineRule="auto"/>
        <w:ind w:left="0" w:firstLine="709"/>
        <w:jc w:val="both"/>
        <w:rPr>
          <w:rFonts w:ascii="Times New Roman" w:hAnsi="Times New Roman"/>
          <w:sz w:val="24"/>
          <w:szCs w:val="24"/>
          <w:lang w:eastAsia="ru-RU"/>
        </w:rPr>
      </w:pPr>
      <w:r w:rsidRPr="0093424C">
        <w:rPr>
          <w:rFonts w:ascii="Times New Roman" w:hAnsi="Times New Roman"/>
          <w:sz w:val="24"/>
          <w:szCs w:val="24"/>
          <w:lang w:eastAsia="ru-RU"/>
        </w:rPr>
        <w:t>средневолновая область: λ = 2,5—50 мкм;</w:t>
      </w:r>
    </w:p>
    <w:p w:rsidR="004B3D1E" w:rsidRPr="0093424C" w:rsidRDefault="004B3D1E" w:rsidP="0093424C">
      <w:pPr>
        <w:numPr>
          <w:ilvl w:val="0"/>
          <w:numId w:val="4"/>
        </w:numPr>
        <w:spacing w:after="0" w:line="240" w:lineRule="auto"/>
        <w:ind w:left="0" w:firstLine="709"/>
        <w:jc w:val="both"/>
        <w:rPr>
          <w:rFonts w:ascii="Times New Roman" w:hAnsi="Times New Roman"/>
          <w:sz w:val="24"/>
          <w:szCs w:val="24"/>
        </w:rPr>
      </w:pPr>
      <w:r w:rsidRPr="0093424C">
        <w:rPr>
          <w:rFonts w:ascii="Times New Roman" w:hAnsi="Times New Roman"/>
          <w:sz w:val="24"/>
          <w:szCs w:val="24"/>
          <w:lang w:eastAsia="ru-RU"/>
        </w:rPr>
        <w:t>длинноволновая область: λ = 50—2000 мкм.</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Сквозь чистый воздух, воду некоторые типы инфракрасных лучей проходят беспрепятственно. Но если в среде есть мелкая пыль или примеси, то на этих, невидимых глазом частицах, молекулах растворенного вещества, ИК лучи рассеиваются. И по закону </w:t>
      </w:r>
      <w:proofErr w:type="gramStart"/>
      <w:r w:rsidRPr="0093424C">
        <w:rPr>
          <w:rFonts w:ascii="Times New Roman" w:hAnsi="Times New Roman"/>
          <w:sz w:val="24"/>
          <w:szCs w:val="24"/>
        </w:rPr>
        <w:t>Бугера-Бера</w:t>
      </w:r>
      <w:proofErr w:type="gramEnd"/>
      <w:r w:rsidRPr="0093424C">
        <w:rPr>
          <w:rFonts w:ascii="Times New Roman" w:hAnsi="Times New Roman"/>
          <w:sz w:val="24"/>
          <w:szCs w:val="24"/>
        </w:rPr>
        <w:t>, при облучении такой среды, поглощение будет прямо пропорционально количеству частиц примеси (концентрации) и толщине слоя среды.</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Значит, с помощью инфракрасных лучей можно оценить запыленность воздуха. А для жидкостей можно определить концентрацию растворенного сахара. Оказывается, что раствор сахара отличается по строению от раствора соли. При растворении поваренной соли образуются ионы, на которых инфракрасные лучи не рассеиваются. А раствор сахара – это простое распределение молекул сахара между молекулами воды, а на молекулах сахара инфракрасное </w:t>
      </w:r>
      <w:r w:rsidRPr="0093424C">
        <w:rPr>
          <w:rFonts w:ascii="Times New Roman" w:hAnsi="Times New Roman"/>
          <w:sz w:val="24"/>
          <w:szCs w:val="24"/>
        </w:rPr>
        <w:lastRenderedPageBreak/>
        <w:t>излучение хорошо рассеивается. Отсюда и возникла идея создать прибор, который может с помощью инфракрасного излучения определить концентрацию раствора сахара, тем более</w:t>
      </w:r>
      <w:proofErr w:type="gramStart"/>
      <w:r w:rsidRPr="0093424C">
        <w:rPr>
          <w:rFonts w:ascii="Times New Roman" w:hAnsi="Times New Roman"/>
          <w:sz w:val="24"/>
          <w:szCs w:val="24"/>
        </w:rPr>
        <w:t>,</w:t>
      </w:r>
      <w:proofErr w:type="gramEnd"/>
      <w:r w:rsidRPr="0093424C">
        <w:rPr>
          <w:rFonts w:ascii="Times New Roman" w:hAnsi="Times New Roman"/>
          <w:sz w:val="24"/>
          <w:szCs w:val="24"/>
        </w:rPr>
        <w:t xml:space="preserve"> что сейчас можно легко купить светодиоды и фототранзисторы, которые излучают и преобразуют инфракрасное излучение.</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Имея современную чувствительную аппаратуру, можно изготовить прибор для неинвазивного (т.е. без забора крови) определения сахара в крови человека, так как инфракрасное излучение обладает еще одним замечательным свойством. Оно может проникать в тело человека на глубину до 2-3 см. Значит, если с помощью «прищепки» установить на мочку уха человека источник ИК и приемник, то этот прибор будет показывать изменение концентрации сахара в крови без ее забора. Это очень важно для людей с сахарным диабетом, которым приходится до 5 раз в сутки проверять значение сахара глюкометром, значит 5 раз прокалывать палец. Конечно, для калибровки такого прибора необходимо параллельно измерять значение с помощью глюкометра.  Тогда, записав показания глюкометра и параллельно показания данного прибора, можно построить график. Теперь снимая показания прибором, по графику находим, каким могло бы быть значение по глюкометру. Очень жаль, но пока такой прибор не может иметь точность более 80%, а это уже не совсем хорошо.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Сегодня инфракрасное излучение широко применяется в приборах ночного видения, инфракрасной термографии, уже создана инфракрасная головка самонаведения, работающая на принципе улавливания волн инфракрасного диапазона, излучаемых захватываемой целью, созданы инфракрасный обогреватель и инфракрасные излучатели, широко развиваются инфракрасная астрономия и инфракрасная спектроскопия. Дистанционное управление, физиотерапия, пищевая промышленность и проверка денег на подлинность – все это области применения инфракрасных лучей.</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В результате проведенной работы нам удалось решить поставленные задачи: выяснили природу инфракрасных лучей, изучили и проверили некоторые их свойства, изготовили прибор для определения концентрации сахара в растворе на основе этих свойств, познакомились с идеями по созданию приборов, которые помогут сделать жизнь человека более комфортной и безопасной.</w:t>
      </w:r>
    </w:p>
    <w:p w:rsidR="004B3D1E" w:rsidRPr="0093424C" w:rsidRDefault="004B3D1E" w:rsidP="0093424C">
      <w:pPr>
        <w:tabs>
          <w:tab w:val="left" w:pos="1875"/>
          <w:tab w:val="left" w:pos="9765"/>
        </w:tabs>
        <w:spacing w:after="0" w:line="240" w:lineRule="auto"/>
        <w:ind w:firstLine="709"/>
        <w:jc w:val="both"/>
        <w:rPr>
          <w:rFonts w:ascii="Times New Roman" w:hAnsi="Times New Roman"/>
          <w:sz w:val="24"/>
          <w:szCs w:val="24"/>
        </w:rPr>
      </w:pPr>
    </w:p>
    <w:p w:rsidR="004B3D1E" w:rsidRPr="00E416EB" w:rsidRDefault="004B3D1E" w:rsidP="00E416EB">
      <w:pPr>
        <w:widowControl w:val="0"/>
        <w:autoSpaceDE w:val="0"/>
        <w:autoSpaceDN w:val="0"/>
        <w:spacing w:after="0" w:line="240" w:lineRule="auto"/>
        <w:ind w:firstLine="709"/>
        <w:jc w:val="center"/>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МОТИВАЦ</w:t>
      </w:r>
      <w:r w:rsidR="00E416EB">
        <w:rPr>
          <w:rFonts w:ascii="Times New Roman" w:eastAsia="Times New Roman" w:hAnsi="Times New Roman"/>
          <w:b/>
          <w:sz w:val="24"/>
          <w:szCs w:val="24"/>
          <w:lang w:eastAsia="ru-RU"/>
        </w:rPr>
        <w:t>ИЯ ТРУДА В СОВРЕМЕННЫХ УСЛОВИЯХ</w:t>
      </w:r>
    </w:p>
    <w:p w:rsidR="004B3D1E" w:rsidRPr="0093424C" w:rsidRDefault="004B3D1E" w:rsidP="0093424C">
      <w:pPr>
        <w:widowControl w:val="0"/>
        <w:autoSpaceDE w:val="0"/>
        <w:autoSpaceDN w:val="0"/>
        <w:spacing w:after="0" w:line="240" w:lineRule="auto"/>
        <w:ind w:firstLine="709"/>
        <w:jc w:val="right"/>
        <w:rPr>
          <w:rFonts w:ascii="Times New Roman" w:eastAsia="Times New Roman" w:hAnsi="Times New Roman"/>
          <w:b/>
          <w:color w:val="FF0000"/>
          <w:sz w:val="24"/>
          <w:szCs w:val="24"/>
          <w:lang w:eastAsia="ru-RU"/>
        </w:rPr>
      </w:pPr>
      <w:r w:rsidRPr="0093424C">
        <w:rPr>
          <w:rFonts w:ascii="Times New Roman" w:eastAsia="Times New Roman" w:hAnsi="Times New Roman"/>
          <w:b/>
          <w:sz w:val="24"/>
          <w:szCs w:val="24"/>
          <w:lang w:eastAsia="ru-RU"/>
        </w:rPr>
        <w:t>Мария</w:t>
      </w:r>
      <w:r w:rsidRPr="0093424C">
        <w:rPr>
          <w:rFonts w:ascii="Times New Roman" w:eastAsia="Times New Roman" w:hAnsi="Times New Roman"/>
          <w:b/>
          <w:color w:val="FF0000"/>
          <w:sz w:val="24"/>
          <w:szCs w:val="24"/>
          <w:lang w:eastAsia="ru-RU"/>
        </w:rPr>
        <w:t xml:space="preserve"> </w:t>
      </w:r>
      <w:r w:rsidRPr="0093424C">
        <w:rPr>
          <w:rFonts w:ascii="Times New Roman" w:eastAsia="Times New Roman" w:hAnsi="Times New Roman"/>
          <w:b/>
          <w:sz w:val="24"/>
          <w:szCs w:val="24"/>
          <w:lang w:eastAsia="ru-RU"/>
        </w:rPr>
        <w:t>Евгеньевна</w:t>
      </w:r>
      <w:r w:rsidRPr="0093424C">
        <w:rPr>
          <w:rFonts w:ascii="Times New Roman" w:eastAsia="Times New Roman" w:hAnsi="Times New Roman"/>
          <w:b/>
          <w:color w:val="FF0000"/>
          <w:sz w:val="24"/>
          <w:szCs w:val="24"/>
          <w:lang w:eastAsia="ru-RU"/>
        </w:rPr>
        <w:t xml:space="preserve"> </w:t>
      </w:r>
      <w:proofErr w:type="gramStart"/>
      <w:r w:rsidRPr="0093424C">
        <w:rPr>
          <w:rFonts w:ascii="Times New Roman" w:eastAsia="Times New Roman" w:hAnsi="Times New Roman"/>
          <w:b/>
          <w:sz w:val="24"/>
          <w:szCs w:val="24"/>
          <w:lang w:eastAsia="ru-RU"/>
        </w:rPr>
        <w:t>Гладких</w:t>
      </w:r>
      <w:proofErr w:type="gramEnd"/>
      <w:r w:rsidRPr="0093424C">
        <w:rPr>
          <w:rFonts w:ascii="Times New Roman" w:eastAsia="Times New Roman" w:hAnsi="Times New Roman"/>
          <w:b/>
          <w:color w:val="FF0000"/>
          <w:sz w:val="24"/>
          <w:szCs w:val="24"/>
          <w:lang w:eastAsia="ru-RU"/>
        </w:rPr>
        <w:t xml:space="preserve"> </w:t>
      </w:r>
    </w:p>
    <w:p w:rsidR="004B3D1E" w:rsidRPr="0093424C" w:rsidRDefault="004B3D1E" w:rsidP="0093424C">
      <w:pPr>
        <w:widowControl w:val="0"/>
        <w:autoSpaceDE w:val="0"/>
        <w:autoSpaceDN w:val="0"/>
        <w:spacing w:after="0" w:line="240" w:lineRule="auto"/>
        <w:ind w:firstLine="709"/>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Алина Александровна Пушкарева</w:t>
      </w:r>
    </w:p>
    <w:p w:rsidR="004B3D1E" w:rsidRPr="0093424C" w:rsidRDefault="00E416EB" w:rsidP="00E416EB">
      <w:pPr>
        <w:widowControl w:val="0"/>
        <w:autoSpaceDE w:val="0"/>
        <w:autoSpaceDN w:val="0"/>
        <w:spacing w:after="0" w:line="240" w:lineRule="auto"/>
        <w:ind w:firstLine="709"/>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Кристина Сергеевна Фисенко</w:t>
      </w:r>
    </w:p>
    <w:p w:rsidR="004B3D1E" w:rsidRPr="0093424C" w:rsidRDefault="004B3D1E" w:rsidP="00E416EB">
      <w:pPr>
        <w:spacing w:after="0" w:line="240" w:lineRule="auto"/>
        <w:jc w:val="right"/>
        <w:rPr>
          <w:rFonts w:ascii="Times New Roman" w:hAnsi="Times New Roman"/>
          <w:b/>
          <w:sz w:val="24"/>
          <w:szCs w:val="24"/>
        </w:rPr>
      </w:pPr>
      <w:r w:rsidRPr="0093424C">
        <w:rPr>
          <w:rFonts w:ascii="Times New Roman" w:hAnsi="Times New Roman"/>
          <w:b/>
          <w:sz w:val="24"/>
          <w:szCs w:val="24"/>
        </w:rPr>
        <w:t>(ГБПОУ НСО «Новосибирский те</w:t>
      </w:r>
      <w:r w:rsidR="00E416EB">
        <w:rPr>
          <w:rFonts w:ascii="Times New Roman" w:hAnsi="Times New Roman"/>
          <w:b/>
          <w:sz w:val="24"/>
          <w:szCs w:val="24"/>
        </w:rPr>
        <w:t>хнологический колледж питания»)</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Мотивацию следует рассматривать с двух сторон. С одной стороны, мотивация - это комплекс воздействий и стимулов, которые работодатель пытается направить на своих работников с целью получения от них лучших результатов, лучшего качества работы, более высокой производительности труда. С другой - мотивация является неотъемлемой частью личности самого человека, и в этом смысле это комплекс его интересов, потребностей, которые он стремится удовлетворить в процессе своей трудовой деятельности. </w:t>
      </w:r>
    </w:p>
    <w:p w:rsidR="004B3D1E" w:rsidRPr="0093424C" w:rsidRDefault="004B3D1E" w:rsidP="0093424C">
      <w:pPr>
        <w:widowControl w:val="0"/>
        <w:spacing w:after="0" w:line="240" w:lineRule="auto"/>
        <w:ind w:firstLine="709"/>
        <w:jc w:val="both"/>
        <w:rPr>
          <w:rFonts w:ascii="Times New Roman" w:hAnsi="Times New Roman"/>
          <w:sz w:val="24"/>
          <w:szCs w:val="24"/>
        </w:rPr>
      </w:pPr>
      <w:r w:rsidRPr="0093424C">
        <w:rPr>
          <w:rFonts w:ascii="Times New Roman" w:hAnsi="Times New Roman"/>
          <w:sz w:val="24"/>
          <w:szCs w:val="24"/>
        </w:rPr>
        <w:t>Способы мотивации можно разделить на следующие виды:</w:t>
      </w:r>
    </w:p>
    <w:p w:rsidR="004B3D1E" w:rsidRPr="0093424C" w:rsidRDefault="004B3D1E" w:rsidP="0093424C">
      <w:pPr>
        <w:widowControl w:val="0"/>
        <w:spacing w:after="0" w:line="240" w:lineRule="auto"/>
        <w:ind w:firstLine="709"/>
        <w:jc w:val="both"/>
        <w:rPr>
          <w:rFonts w:ascii="Times New Roman" w:hAnsi="Times New Roman"/>
          <w:sz w:val="24"/>
          <w:szCs w:val="24"/>
        </w:rPr>
      </w:pPr>
      <w:r w:rsidRPr="0093424C">
        <w:rPr>
          <w:rFonts w:ascii="Times New Roman" w:hAnsi="Times New Roman"/>
          <w:sz w:val="24"/>
          <w:szCs w:val="24"/>
        </w:rPr>
        <w:t>- материальные и нематериальные;</w:t>
      </w:r>
    </w:p>
    <w:p w:rsidR="004B3D1E" w:rsidRPr="0093424C" w:rsidRDefault="004B3D1E" w:rsidP="0093424C">
      <w:pPr>
        <w:widowControl w:val="0"/>
        <w:spacing w:after="0" w:line="240" w:lineRule="auto"/>
        <w:ind w:firstLine="709"/>
        <w:jc w:val="both"/>
        <w:rPr>
          <w:rFonts w:ascii="Times New Roman" w:hAnsi="Times New Roman"/>
          <w:sz w:val="24"/>
          <w:szCs w:val="24"/>
        </w:rPr>
      </w:pPr>
      <w:r w:rsidRPr="0093424C">
        <w:rPr>
          <w:rFonts w:ascii="Times New Roman" w:hAnsi="Times New Roman"/>
          <w:sz w:val="24"/>
          <w:szCs w:val="24"/>
        </w:rPr>
        <w:t>- положительные и отрицательные.</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Цель исследования: проведение анализа применяемых способов мотивации работников ПОП г. Новосибирска и формирование практических рекомендаций.</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Объектом исследования являются ПОП г. Новосибирска.</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В рамках исследовательской работы был проведен опрос работодателей и работников ПОП, цели которого определить:</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 xml:space="preserve">- виды мотивации, применяемые работодателями и  наиболее эффективные с точки зрения работников; </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 разработать оптимальные методы мотивации для использования в кризисный период.</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С помощью специально разработанной анкеты опрошено 9 работодателей и 35 работников (прил. А).</w:t>
      </w:r>
    </w:p>
    <w:p w:rsidR="004B3D1E" w:rsidRPr="0093424C" w:rsidRDefault="004B3D1E" w:rsidP="0093424C">
      <w:pPr>
        <w:widowControl w:val="0"/>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lastRenderedPageBreak/>
        <w:t xml:space="preserve">Анкетирование проводилось </w:t>
      </w:r>
      <w:proofErr w:type="gramStart"/>
      <w:r w:rsidRPr="0093424C">
        <w:rPr>
          <w:rFonts w:ascii="Times New Roman" w:eastAsia="Times New Roman" w:hAnsi="Times New Roman"/>
          <w:sz w:val="24"/>
          <w:szCs w:val="24"/>
          <w:shd w:val="clear" w:color="auto" w:fill="FFFFFF"/>
          <w:lang w:eastAsia="ru-RU"/>
        </w:rPr>
        <w:t>в</w:t>
      </w:r>
      <w:proofErr w:type="gramEnd"/>
      <w:r w:rsidRPr="0093424C">
        <w:rPr>
          <w:rFonts w:ascii="Times New Roman" w:eastAsia="Times New Roman" w:hAnsi="Times New Roman"/>
          <w:sz w:val="24"/>
          <w:szCs w:val="24"/>
          <w:shd w:val="clear" w:color="auto" w:fill="FFFFFF"/>
          <w:lang w:eastAsia="ru-RU"/>
        </w:rPr>
        <w:t xml:space="preserve"> следующих  ПОП: </w:t>
      </w:r>
      <w:proofErr w:type="gramStart"/>
      <w:r w:rsidRPr="0093424C">
        <w:rPr>
          <w:rFonts w:ascii="Times New Roman" w:eastAsia="Times New Roman" w:hAnsi="Times New Roman"/>
          <w:sz w:val="24"/>
          <w:szCs w:val="24"/>
          <w:shd w:val="clear" w:color="auto" w:fill="FFFFFF"/>
          <w:lang w:eastAsia="ru-RU"/>
        </w:rPr>
        <w:t xml:space="preserve">ООО «Биг Фемили», ООО «Пятое авеню» гостиница Новосибирск, ООО «Конквест Хан» кафе-бар </w:t>
      </w:r>
      <w:r w:rsidRPr="0093424C">
        <w:rPr>
          <w:rFonts w:ascii="Times New Roman" w:eastAsia="Times New Roman" w:hAnsi="Times New Roman"/>
          <w:sz w:val="24"/>
          <w:szCs w:val="24"/>
          <w:shd w:val="clear" w:color="auto" w:fill="FFFFFF"/>
          <w:lang w:val="en-US" w:eastAsia="ru-RU"/>
        </w:rPr>
        <w:t>Brown</w:t>
      </w:r>
      <w:r w:rsidRPr="0093424C">
        <w:rPr>
          <w:rFonts w:ascii="Times New Roman" w:eastAsia="Times New Roman" w:hAnsi="Times New Roman"/>
          <w:sz w:val="24"/>
          <w:szCs w:val="24"/>
          <w:shd w:val="clear" w:color="auto" w:fill="FFFFFF"/>
          <w:lang w:eastAsia="ru-RU"/>
        </w:rPr>
        <w:t xml:space="preserve">, Чешская ресторация «Пражечка», </w:t>
      </w:r>
      <w:r w:rsidRPr="0093424C">
        <w:rPr>
          <w:rFonts w:ascii="Times New Roman" w:eastAsia="Times New Roman" w:hAnsi="Times New Roman"/>
          <w:color w:val="000000"/>
          <w:sz w:val="24"/>
          <w:szCs w:val="24"/>
          <w:shd w:val="clear" w:color="auto" w:fill="FFFFFF"/>
          <w:lang w:eastAsia="ru-RU"/>
        </w:rPr>
        <w:t xml:space="preserve">ООО «Барракуда-К» Гостиничный комплекс, Кафе «У Камина», ООО «Дружба» ресто-бар </w:t>
      </w:r>
      <w:r w:rsidRPr="0093424C">
        <w:rPr>
          <w:rFonts w:ascii="Times New Roman" w:eastAsia="Times New Roman" w:hAnsi="Times New Roman"/>
          <w:color w:val="000000"/>
          <w:sz w:val="24"/>
          <w:szCs w:val="24"/>
          <w:shd w:val="clear" w:color="auto" w:fill="FFFFFF"/>
          <w:lang w:val="en-US" w:eastAsia="ru-RU"/>
        </w:rPr>
        <w:t>Vatel</w:t>
      </w:r>
      <w:r w:rsidRPr="0093424C">
        <w:rPr>
          <w:rFonts w:ascii="Times New Roman" w:eastAsia="Times New Roman" w:hAnsi="Times New Roman"/>
          <w:color w:val="000000"/>
          <w:sz w:val="24"/>
          <w:szCs w:val="24"/>
          <w:shd w:val="clear" w:color="auto" w:fill="FFFFFF"/>
          <w:lang w:eastAsia="ru-RU"/>
        </w:rPr>
        <w:t>, ООО «Белый дом» Ресто-бар Форум, ООО «Грот» ресторан «</w:t>
      </w:r>
      <w:r w:rsidRPr="0093424C">
        <w:rPr>
          <w:rFonts w:ascii="Times New Roman" w:eastAsia="Times New Roman" w:hAnsi="Times New Roman"/>
          <w:color w:val="000000"/>
          <w:sz w:val="24"/>
          <w:szCs w:val="24"/>
          <w:shd w:val="clear" w:color="auto" w:fill="FFFFFF"/>
          <w:lang w:val="en-US" w:eastAsia="ru-RU"/>
        </w:rPr>
        <w:t>Primus</w:t>
      </w:r>
      <w:r w:rsidRPr="0093424C">
        <w:rPr>
          <w:rFonts w:ascii="Times New Roman" w:eastAsia="Times New Roman" w:hAnsi="Times New Roman"/>
          <w:color w:val="000000"/>
          <w:sz w:val="24"/>
          <w:szCs w:val="24"/>
          <w:shd w:val="clear" w:color="auto" w:fill="FFFFFF"/>
          <w:lang w:eastAsia="ru-RU"/>
        </w:rPr>
        <w:t xml:space="preserve">» (прил. Б) </w:t>
      </w:r>
      <w:proofErr w:type="gramEnd"/>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Материальная мотивация -  это выплата премий по итогам работы или за определенный период, повышение оклада или повышение в должности сотрудника. Данный  способ мотивации наиболее популярен, среди работников (1 место), но далеко не самый популярный, по мнению работодателя. </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Работодателям  необходимо позаботится о документальном оформлении условий оплаты труда, которые учитываются при исчислении налогов. Разработать  положение об оплате труда, коллективный договор.</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Согласно </w:t>
      </w:r>
      <w:hyperlink r:id="rId8" w:history="1">
        <w:r w:rsidRPr="0093424C">
          <w:rPr>
            <w:rFonts w:ascii="Times New Roman" w:eastAsia="Times New Roman" w:hAnsi="Times New Roman"/>
            <w:sz w:val="24"/>
            <w:szCs w:val="24"/>
            <w:lang w:eastAsia="ru-RU"/>
          </w:rPr>
          <w:t>ст. 57</w:t>
        </w:r>
      </w:hyperlink>
      <w:r w:rsidRPr="0093424C">
        <w:rPr>
          <w:rFonts w:ascii="Times New Roman" w:eastAsia="Times New Roman" w:hAnsi="Times New Roman"/>
          <w:sz w:val="24"/>
          <w:szCs w:val="24"/>
          <w:lang w:eastAsia="ru-RU"/>
        </w:rPr>
        <w:t xml:space="preserve"> ТК РФ условия оплаты труда (размер оклада или тарифной ставки, наличие доплат, надбавок, премий, их размеры и т.д.) должны в обязательном порядке фиксироваться в трудовом договоре. Поэтому любое изменение условий трудового договора оформляется дополнительным соглашением и  такие изменения работодатель обязан согласовать с работником, поскольку в одностороннем порядке изменять условия договора работодатель не вправе (</w:t>
      </w:r>
      <w:hyperlink r:id="rId9" w:history="1">
        <w:r w:rsidRPr="0093424C">
          <w:rPr>
            <w:rFonts w:ascii="Times New Roman" w:eastAsia="Times New Roman" w:hAnsi="Times New Roman"/>
            <w:sz w:val="24"/>
            <w:szCs w:val="24"/>
            <w:lang w:eastAsia="ru-RU"/>
          </w:rPr>
          <w:t>ст. 72</w:t>
        </w:r>
      </w:hyperlink>
      <w:r w:rsidRPr="0093424C">
        <w:rPr>
          <w:rFonts w:ascii="Times New Roman" w:eastAsia="Times New Roman" w:hAnsi="Times New Roman"/>
          <w:sz w:val="24"/>
          <w:szCs w:val="24"/>
          <w:lang w:eastAsia="ru-RU"/>
        </w:rPr>
        <w:t xml:space="preserve"> ТК РФ).</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Суммы, начисленные работникам, относятся к расходам на оплату труда (</w:t>
      </w:r>
      <w:hyperlink r:id="rId10" w:history="1">
        <w:r w:rsidRPr="0093424C">
          <w:rPr>
            <w:rFonts w:ascii="Times New Roman" w:eastAsia="Times New Roman" w:hAnsi="Times New Roman"/>
            <w:sz w:val="24"/>
            <w:szCs w:val="24"/>
            <w:lang w:eastAsia="ru-RU"/>
          </w:rPr>
          <w:t>п. 1 ст. 255</w:t>
        </w:r>
      </w:hyperlink>
      <w:r w:rsidRPr="0093424C">
        <w:rPr>
          <w:rFonts w:ascii="Times New Roman" w:eastAsia="Times New Roman" w:hAnsi="Times New Roman"/>
          <w:sz w:val="24"/>
          <w:szCs w:val="24"/>
          <w:lang w:eastAsia="ru-RU"/>
        </w:rPr>
        <w:t xml:space="preserve"> НК РФ). Следовательно, эти расходы уменьшат налоговую базу по налогу на прибыль или при упрощённой системе с объектом "доходы минус расходы".</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Также на заработную плату работникам начисляются страховые взносы во внебюджетные фонды (</w:t>
      </w:r>
      <w:hyperlink r:id="rId11" w:history="1">
        <w:r w:rsidRPr="0093424C">
          <w:rPr>
            <w:rFonts w:ascii="Times New Roman" w:eastAsia="Times New Roman" w:hAnsi="Times New Roman"/>
            <w:sz w:val="24"/>
            <w:szCs w:val="24"/>
            <w:lang w:eastAsia="ru-RU"/>
          </w:rPr>
          <w:t>ст. 7</w:t>
        </w:r>
      </w:hyperlink>
      <w:r w:rsidRPr="0093424C">
        <w:rPr>
          <w:rFonts w:ascii="Times New Roman" w:eastAsia="Times New Roman" w:hAnsi="Times New Roman"/>
          <w:sz w:val="24"/>
          <w:szCs w:val="24"/>
          <w:lang w:eastAsia="ru-RU"/>
        </w:rPr>
        <w:t xml:space="preserve"> Федерального закона от 24.07.2009 N 212-ФЗ). Для начисления страховых взносов установлена предельная база (в 2016 г. 769 000 руб.). И если сумма выплат в пользу работника, рассчитанная нарастающим итогом с начала года, предельную базу превысила, взносы с суммы превышения в 2016 г. начисляются только в ПФР по ставке 10%.</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Нематериальная мотивация реализуется посредством проведения ряда мероприятий с целью повышения интереса сотрудников к их работе.  Условия, которые может затрагивать нематериальная мотивация, великое множество: начиная от рабочего графика и пространства, заканчивая взаимоотношениями в коллективе и диалогом с руководством.</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Бесплатное питание. Расходы на бесплатное или льготное питание работников учитываются в целях налогообложения прибыли и УСН,  когда оплата питания предусмотрена трудовыми или коллективными договорами.</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Для этого необходимо организовать персонифицированный учет питания.   Это важно, так как стоимость питания включается в доход работника, облагаемый НДФЛ и страховыми взносами. Для этого можно  оформлять специальные ведомости.  </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Оплачиваемый полис ДМС. Платежи работодателей по договорам добровольного медицинского страхования, заключенным в пользу работников, относятся к расходам на оплату труда (</w:t>
      </w:r>
      <w:hyperlink r:id="rId12" w:history="1">
        <w:r w:rsidRPr="0093424C">
          <w:rPr>
            <w:rFonts w:ascii="Times New Roman" w:eastAsia="Times New Roman" w:hAnsi="Times New Roman"/>
            <w:sz w:val="24"/>
            <w:szCs w:val="24"/>
            <w:lang w:eastAsia="ru-RU"/>
          </w:rPr>
          <w:t>п. 16 ст. 255</w:t>
        </w:r>
      </w:hyperlink>
      <w:r w:rsidRPr="0093424C">
        <w:rPr>
          <w:rFonts w:ascii="Times New Roman" w:eastAsia="Times New Roman" w:hAnsi="Times New Roman"/>
          <w:sz w:val="24"/>
          <w:szCs w:val="24"/>
          <w:lang w:eastAsia="ru-RU"/>
        </w:rPr>
        <w:t xml:space="preserve"> НК РФ). При этом должны быть выполнены следующие условия:</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договор предусматривает оплату страховой компанией медицинских расходов застрахованных работников;</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страховая организация имеет лицензию на ведение страховой деятельности в РФ;</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договор страхования заключен на срок не менее одного года.</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Расходы на ДМС являются нормируемыми. Их можно учесть в размере, не превышающем 6% от величины прочих расходов на оплату труда (</w:t>
      </w:r>
      <w:hyperlink r:id="rId13" w:history="1">
        <w:r w:rsidRPr="0093424C">
          <w:rPr>
            <w:rFonts w:ascii="Times New Roman" w:eastAsia="Times New Roman" w:hAnsi="Times New Roman"/>
            <w:sz w:val="24"/>
            <w:szCs w:val="24"/>
            <w:lang w:eastAsia="ru-RU"/>
          </w:rPr>
          <w:t>п. 16 ст. 255</w:t>
        </w:r>
      </w:hyperlink>
      <w:r w:rsidRPr="0093424C">
        <w:rPr>
          <w:rFonts w:ascii="Times New Roman" w:eastAsia="Times New Roman" w:hAnsi="Times New Roman"/>
          <w:sz w:val="24"/>
          <w:szCs w:val="24"/>
          <w:lang w:eastAsia="ru-RU"/>
        </w:rPr>
        <w:t xml:space="preserve"> НК РФ).</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Страховые взносы во внебюджетные фонды на сумму платежей по договорам добровольного медицинского страхования не начисляются, если такой договор заключен на срок не менее одного года.</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НДФЛ из доходов работников, в чью пользу приобретены медицинские страховки, не удерживается (</w:t>
      </w:r>
      <w:hyperlink r:id="rId14" w:history="1">
        <w:r w:rsidRPr="0093424C">
          <w:rPr>
            <w:rFonts w:ascii="Times New Roman" w:eastAsia="Times New Roman" w:hAnsi="Times New Roman"/>
            <w:sz w:val="24"/>
            <w:szCs w:val="24"/>
            <w:lang w:eastAsia="ru-RU"/>
          </w:rPr>
          <w:t>п. 3 ст. 213</w:t>
        </w:r>
      </w:hyperlink>
      <w:r w:rsidRPr="0093424C">
        <w:rPr>
          <w:rFonts w:ascii="Times New Roman" w:eastAsia="Times New Roman" w:hAnsi="Times New Roman"/>
          <w:sz w:val="24"/>
          <w:szCs w:val="24"/>
          <w:lang w:eastAsia="ru-RU"/>
        </w:rPr>
        <w:t xml:space="preserve"> НК РФ).</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Обучение за счет компании. Плюс для работодателя в том, что он приобретает более квалифицированного специалиста, </w:t>
      </w:r>
      <w:proofErr w:type="gramStart"/>
      <w:r w:rsidRPr="0093424C">
        <w:rPr>
          <w:rFonts w:ascii="Times New Roman" w:eastAsia="Times New Roman" w:hAnsi="Times New Roman"/>
          <w:sz w:val="24"/>
          <w:szCs w:val="24"/>
          <w:lang w:eastAsia="ru-RU"/>
        </w:rPr>
        <w:t>размер оплаты труда</w:t>
      </w:r>
      <w:proofErr w:type="gramEnd"/>
      <w:r w:rsidRPr="0093424C">
        <w:rPr>
          <w:rFonts w:ascii="Times New Roman" w:eastAsia="Times New Roman" w:hAnsi="Times New Roman"/>
          <w:sz w:val="24"/>
          <w:szCs w:val="24"/>
          <w:lang w:eastAsia="ru-RU"/>
        </w:rPr>
        <w:t xml:space="preserve"> которого остается прежним. Однако у работодателя остается риск, что работник уволится по окончании обучения. Поэтому можно </w:t>
      </w:r>
      <w:r w:rsidRPr="0093424C">
        <w:rPr>
          <w:rFonts w:ascii="Times New Roman" w:eastAsia="Times New Roman" w:hAnsi="Times New Roman"/>
          <w:sz w:val="24"/>
          <w:szCs w:val="24"/>
          <w:lang w:eastAsia="ru-RU"/>
        </w:rPr>
        <w:lastRenderedPageBreak/>
        <w:t>включить в трудовой договор условие об обязательной отработке в течение определенного срока после окончания обучения.</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Затраты на оплату образовательных услуг организация вправе учесть в составе расходов на обучение (</w:t>
      </w:r>
      <w:hyperlink r:id="rId15" w:history="1">
        <w:r w:rsidRPr="0093424C">
          <w:rPr>
            <w:rFonts w:ascii="Times New Roman" w:eastAsia="Times New Roman" w:hAnsi="Times New Roman"/>
            <w:sz w:val="24"/>
            <w:szCs w:val="24"/>
            <w:lang w:eastAsia="ru-RU"/>
          </w:rPr>
          <w:t>п. 3 ст. 264</w:t>
        </w:r>
      </w:hyperlink>
      <w:r w:rsidRPr="0093424C">
        <w:rPr>
          <w:rFonts w:ascii="Times New Roman" w:eastAsia="Times New Roman" w:hAnsi="Times New Roman"/>
          <w:sz w:val="24"/>
          <w:szCs w:val="24"/>
          <w:lang w:eastAsia="ru-RU"/>
        </w:rPr>
        <w:t xml:space="preserve"> НК РФ). При условии, что образовательное учреждение имеет лицензию или соответствующий сертификат.</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Оплата обучения не признается доходом работника в натуральной форме и не облагается НДФЛ (</w:t>
      </w:r>
      <w:hyperlink r:id="rId16" w:history="1">
        <w:r w:rsidRPr="0093424C">
          <w:rPr>
            <w:rFonts w:ascii="Times New Roman" w:eastAsia="Times New Roman" w:hAnsi="Times New Roman"/>
            <w:sz w:val="24"/>
            <w:szCs w:val="24"/>
            <w:lang w:eastAsia="ru-RU"/>
          </w:rPr>
          <w:t>п. 21 ст. 217</w:t>
        </w:r>
      </w:hyperlink>
      <w:r w:rsidRPr="0093424C">
        <w:rPr>
          <w:rFonts w:ascii="Times New Roman" w:eastAsia="Times New Roman" w:hAnsi="Times New Roman"/>
          <w:sz w:val="24"/>
          <w:szCs w:val="24"/>
          <w:lang w:eastAsia="ru-RU"/>
        </w:rPr>
        <w:t xml:space="preserve"> НК РФ).</w:t>
      </w:r>
    </w:p>
    <w:p w:rsidR="004B3D1E" w:rsidRPr="0093424C" w:rsidRDefault="004B3D1E" w:rsidP="0093424C">
      <w:pPr>
        <w:widowControl w:val="0"/>
        <w:spacing w:after="0" w:line="240" w:lineRule="auto"/>
        <w:ind w:firstLine="709"/>
        <w:jc w:val="both"/>
        <w:rPr>
          <w:rFonts w:ascii="Times New Roman" w:hAnsi="Times New Roman"/>
          <w:sz w:val="24"/>
          <w:szCs w:val="24"/>
        </w:rPr>
      </w:pPr>
      <w:r w:rsidRPr="0093424C">
        <w:rPr>
          <w:rFonts w:ascii="Times New Roman" w:hAnsi="Times New Roman"/>
          <w:sz w:val="24"/>
          <w:szCs w:val="24"/>
        </w:rPr>
        <w:t>Отрицательные виды   мотивации.</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Самым частым примером такой мотивации работника является лишение премии. Однако работодатель не вправе делать это, так как она является составной частью оплаты труда и не перечислена среди дисциплинарных взысканий (</w:t>
      </w:r>
      <w:hyperlink r:id="rId17" w:history="1">
        <w:r w:rsidRPr="0093424C">
          <w:rPr>
            <w:rFonts w:ascii="Times New Roman" w:eastAsia="Times New Roman" w:hAnsi="Times New Roman"/>
            <w:sz w:val="24"/>
            <w:szCs w:val="24"/>
            <w:lang w:eastAsia="ru-RU"/>
          </w:rPr>
          <w:t xml:space="preserve"> ст. 191</w:t>
        </w:r>
      </w:hyperlink>
      <w:r w:rsidRPr="0093424C">
        <w:rPr>
          <w:rFonts w:ascii="Times New Roman" w:eastAsia="Times New Roman" w:hAnsi="Times New Roman"/>
          <w:sz w:val="24"/>
          <w:szCs w:val="24"/>
          <w:lang w:eastAsia="ru-RU"/>
        </w:rPr>
        <w:t xml:space="preserve">, </w:t>
      </w:r>
      <w:hyperlink r:id="rId18" w:history="1">
        <w:r w:rsidRPr="0093424C">
          <w:rPr>
            <w:rFonts w:ascii="Times New Roman" w:eastAsia="Times New Roman" w:hAnsi="Times New Roman"/>
            <w:sz w:val="24"/>
            <w:szCs w:val="24"/>
            <w:lang w:eastAsia="ru-RU"/>
          </w:rPr>
          <w:t>192</w:t>
        </w:r>
      </w:hyperlink>
      <w:r w:rsidRPr="0093424C">
        <w:rPr>
          <w:rFonts w:ascii="Times New Roman" w:eastAsia="Times New Roman" w:hAnsi="Times New Roman"/>
          <w:sz w:val="24"/>
          <w:szCs w:val="24"/>
          <w:lang w:eastAsia="ru-RU"/>
        </w:rPr>
        <w:t xml:space="preserve"> ТК РФ). Компания вправе исключить работника из приказа о премировании либо выплатить премию в уменьшенном размере.  </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Второй по популярности метод "отрицательной" мотивации - объявление работнику выговора. Какие-либо правовые риски для работодателя в этом случае отсутствуют. Ведь </w:t>
      </w:r>
      <w:hyperlink r:id="rId19" w:history="1">
        <w:r w:rsidRPr="0093424C">
          <w:rPr>
            <w:rFonts w:ascii="Times New Roman" w:eastAsia="Times New Roman" w:hAnsi="Times New Roman"/>
            <w:sz w:val="24"/>
            <w:szCs w:val="24"/>
            <w:lang w:eastAsia="ru-RU"/>
          </w:rPr>
          <w:t>ст. 192</w:t>
        </w:r>
      </w:hyperlink>
      <w:r w:rsidRPr="0093424C">
        <w:rPr>
          <w:rFonts w:ascii="Times New Roman" w:eastAsia="Times New Roman" w:hAnsi="Times New Roman"/>
          <w:sz w:val="24"/>
          <w:szCs w:val="24"/>
          <w:lang w:eastAsia="ru-RU"/>
        </w:rPr>
        <w:t xml:space="preserve"> ТК РФ прямо предусматривает такую форму дисциплинарного взыскания. А вот работник, получивший выговор, помимо увольнения за неоднократное неисполнение без уважительных причин трудовых обязанностей (</w:t>
      </w:r>
      <w:hyperlink r:id="rId20" w:history="1">
        <w:r w:rsidRPr="0093424C">
          <w:rPr>
            <w:rFonts w:ascii="Times New Roman" w:eastAsia="Times New Roman" w:hAnsi="Times New Roman"/>
            <w:sz w:val="24"/>
            <w:szCs w:val="24"/>
            <w:lang w:eastAsia="ru-RU"/>
          </w:rPr>
          <w:t>п. 5 ст. 81</w:t>
        </w:r>
      </w:hyperlink>
      <w:r w:rsidRPr="0093424C">
        <w:rPr>
          <w:rFonts w:ascii="Times New Roman" w:eastAsia="Times New Roman" w:hAnsi="Times New Roman"/>
          <w:sz w:val="24"/>
          <w:szCs w:val="24"/>
          <w:lang w:eastAsia="ru-RU"/>
        </w:rPr>
        <w:t xml:space="preserve"> ТК РФ), может столкнуться с проблемами при дальнейшем трудоустройстве.</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Зачастую работодатели решают перевести работника на нижестоящую должность, в том числе с уменьшением оклада. Но такой перевод грозит претензиями со стороны трудовой инспекции, поскольку ТК РФ не позволяет работодателю изменять оклады и понижать работников в должности в одностороннем порядке. Необходимо составить дополнительное соглашение к трудовому договору, подписанное обеими сторонами (</w:t>
      </w:r>
      <w:hyperlink r:id="rId21" w:history="1">
        <w:r w:rsidRPr="0093424C">
          <w:rPr>
            <w:rFonts w:ascii="Times New Roman" w:eastAsia="Times New Roman" w:hAnsi="Times New Roman"/>
            <w:sz w:val="24"/>
            <w:szCs w:val="24"/>
            <w:lang w:eastAsia="ru-RU"/>
          </w:rPr>
          <w:t>ст. 72</w:t>
        </w:r>
      </w:hyperlink>
      <w:r w:rsidRPr="0093424C">
        <w:rPr>
          <w:rFonts w:ascii="Times New Roman" w:eastAsia="Times New Roman" w:hAnsi="Times New Roman"/>
          <w:sz w:val="24"/>
          <w:szCs w:val="24"/>
          <w:lang w:eastAsia="ru-RU"/>
        </w:rPr>
        <w:t xml:space="preserve"> ТК РФ). </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Реже компании размещают фотографии провинившихся работников на "стенде позора" в офисе или на корпоративном сайте компании. Такие действия работодателя могут вызвать у нерадивых работников чувство стыда и понизить их престиж среди коллег.  </w:t>
      </w:r>
    </w:p>
    <w:p w:rsidR="004B3D1E" w:rsidRPr="0093424C" w:rsidRDefault="004B3D1E" w:rsidP="0093424C">
      <w:pPr>
        <w:widowControl w:val="0"/>
        <w:tabs>
          <w:tab w:val="left" w:pos="993"/>
        </w:tabs>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Поэтому в современных условиях работодателям можно предложить провести следующие мероприятия:</w:t>
      </w:r>
    </w:p>
    <w:p w:rsidR="004B3D1E" w:rsidRPr="0093424C" w:rsidRDefault="004B3D1E" w:rsidP="00C87126">
      <w:pPr>
        <w:widowControl w:val="0"/>
        <w:numPr>
          <w:ilvl w:val="0"/>
          <w:numId w:val="5"/>
        </w:numPr>
        <w:tabs>
          <w:tab w:val="left" w:pos="993"/>
        </w:tabs>
        <w:autoSpaceDE w:val="0"/>
        <w:autoSpaceDN w:val="0"/>
        <w:spacing w:after="0" w:line="240" w:lineRule="auto"/>
        <w:ind w:left="0"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Руководителю необходимо разъяснить сотрудникам сложившуюся ситуацию и планируемые выходы из нее.</w:t>
      </w:r>
    </w:p>
    <w:p w:rsidR="004B3D1E" w:rsidRPr="0093424C" w:rsidRDefault="004B3D1E" w:rsidP="00C87126">
      <w:pPr>
        <w:widowControl w:val="0"/>
        <w:numPr>
          <w:ilvl w:val="0"/>
          <w:numId w:val="5"/>
        </w:numPr>
        <w:tabs>
          <w:tab w:val="left" w:pos="993"/>
        </w:tabs>
        <w:autoSpaceDE w:val="0"/>
        <w:autoSpaceDN w:val="0"/>
        <w:spacing w:after="0" w:line="240" w:lineRule="auto"/>
        <w:ind w:left="0"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Разработать меры нематериальной мотивации персонала без затрат существенных материальных средств. К таким мерам можно отнести:</w:t>
      </w:r>
    </w:p>
    <w:p w:rsidR="004B3D1E" w:rsidRPr="0093424C" w:rsidRDefault="004B3D1E" w:rsidP="0093424C">
      <w:pPr>
        <w:widowControl w:val="0"/>
        <w:tabs>
          <w:tab w:val="left" w:pos="993"/>
        </w:tabs>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Улучшение климата внутри трудового коллектива. </w:t>
      </w:r>
    </w:p>
    <w:p w:rsidR="004B3D1E" w:rsidRPr="0093424C" w:rsidRDefault="004B3D1E" w:rsidP="0093424C">
      <w:pPr>
        <w:widowControl w:val="0"/>
        <w:spacing w:after="0" w:line="240" w:lineRule="auto"/>
        <w:ind w:firstLine="709"/>
        <w:jc w:val="both"/>
        <w:rPr>
          <w:rFonts w:ascii="Times New Roman" w:hAnsi="Times New Roman"/>
          <w:sz w:val="24"/>
          <w:szCs w:val="24"/>
        </w:rPr>
      </w:pPr>
      <w:r w:rsidRPr="0093424C">
        <w:rPr>
          <w:rFonts w:ascii="Times New Roman" w:hAnsi="Times New Roman"/>
          <w:sz w:val="24"/>
          <w:szCs w:val="24"/>
        </w:rPr>
        <w:t>Распространенной сложностью в коллективе является отсутствие диалога работников с руководителями.  Они в силу своего статуса чаще всего относятся к сотрудникам как к рабочей силе, забывая при этом о человеческих взаимоотношениях. Отдаленность руководства от насущных трудностей работников является серьезной проблемой.  По сути, у руководителей и сотрудников единая цель - высокая производительность, поэтому достигать ее гораздо проще в слаженном диалоге. Диалог предполагает в первую очередь возможность любого работника обратиться к своему руководителю с той или иной проблемой. Высший пилотаж для руководителя - знать буквально все о своих сотрудниках, ведь именно при таком раскладе он будет использовать все рычаги воздействия на работника и верно их чередовать.</w:t>
      </w:r>
    </w:p>
    <w:p w:rsidR="004B3D1E" w:rsidRPr="0093424C" w:rsidRDefault="004B3D1E" w:rsidP="0093424C">
      <w:pPr>
        <w:widowControl w:val="0"/>
        <w:tabs>
          <w:tab w:val="left" w:pos="993"/>
        </w:tabs>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Уделять  внимание дисциплинарным вопросам, связанным с денежными средствами.</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Необходимо устранить задержки по зарплате, начислению отпускных и т.д. И если работодателю все-таки не удалось избежать задержек или изменений размеров выплат, важно не скрывать этого, а обратиться к сотрудникам с разъяснениями.</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Улучшение условий труда.</w:t>
      </w:r>
    </w:p>
    <w:p w:rsidR="004B3D1E" w:rsidRPr="0093424C" w:rsidRDefault="004B3D1E" w:rsidP="0093424C">
      <w:pPr>
        <w:widowControl w:val="0"/>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Кризисы для многих компаний могут привести не только к снижению объемов производства, но и к ухудшению условий труда, поскольку при экономическом кризисе происходит  подорожание цен на многие предметы. Поэтому в случае, если компания нуждается в каком-то оборудовании или ремонте, стоит задуматься, как найти средства в бюджете для этого. Работодателю стоит уменьшить какие-то другие статьи расходов и устроить рабочий процесс до </w:t>
      </w:r>
      <w:r w:rsidRPr="0093424C">
        <w:rPr>
          <w:rFonts w:ascii="Times New Roman" w:hAnsi="Times New Roman"/>
          <w:sz w:val="24"/>
          <w:szCs w:val="24"/>
        </w:rPr>
        <w:lastRenderedPageBreak/>
        <w:t>момента сильного подорожания, иначе после можно просто остаться без оборудования в принципе.</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Исключения в условиях рабочего графика. </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Это может быть индивидуальный подход к графику рабочего времени. В данном случае мотивировать нужно не всех подряд сотрудников, а, например, если кто-то задержался в один рабочий день допоздна, предоставить этому сотруднику возможность прийти на следующий день позже. При верном применении такой схемы можно избежать долгов по переработкам сотрудников.</w:t>
      </w:r>
    </w:p>
    <w:p w:rsidR="004B3D1E" w:rsidRPr="0093424C" w:rsidRDefault="004B3D1E" w:rsidP="0093424C">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3. Разработать меры материальной мотивации. Для мотивации сотрудников часто требуется введение дополнительных выплат за выполнение задач в рамках антикризисной программы. Очень важно, чтобы материальное стимулирование было увязано с измеримыми показателями, характеризующими выполнение поставленных задач. </w:t>
      </w:r>
    </w:p>
    <w:p w:rsidR="00E416EB" w:rsidRDefault="00E416EB" w:rsidP="0093424C">
      <w:pPr>
        <w:tabs>
          <w:tab w:val="left" w:pos="0"/>
          <w:tab w:val="left" w:pos="2819"/>
        </w:tabs>
        <w:spacing w:after="0" w:line="240" w:lineRule="auto"/>
        <w:ind w:firstLine="567"/>
        <w:jc w:val="center"/>
        <w:rPr>
          <w:rFonts w:ascii="Times New Roman" w:eastAsia="Times New Roman" w:hAnsi="Times New Roman"/>
          <w:b/>
          <w:bCs/>
          <w:sz w:val="24"/>
          <w:szCs w:val="24"/>
          <w:lang w:eastAsia="ru-RU"/>
        </w:rPr>
      </w:pPr>
    </w:p>
    <w:p w:rsidR="004B3D1E" w:rsidRPr="0093424C" w:rsidRDefault="00E416EB" w:rsidP="00E416EB">
      <w:pPr>
        <w:tabs>
          <w:tab w:val="left" w:pos="0"/>
          <w:tab w:val="left" w:pos="2819"/>
        </w:tabs>
        <w:spacing w:after="0" w:line="240" w:lineRule="auto"/>
        <w:ind w:firstLine="567"/>
        <w:jc w:val="center"/>
        <w:rPr>
          <w:rFonts w:ascii="Times New Roman" w:eastAsia="Times New Roman" w:hAnsi="Times New Roman"/>
          <w:b/>
          <w:bCs/>
          <w:sz w:val="24"/>
          <w:szCs w:val="24"/>
          <w:lang w:eastAsia="ru-RU"/>
        </w:rPr>
      </w:pPr>
      <w:r w:rsidRPr="0093424C">
        <w:rPr>
          <w:rFonts w:ascii="Times New Roman" w:eastAsia="Times New Roman" w:hAnsi="Times New Roman"/>
          <w:b/>
          <w:bCs/>
          <w:sz w:val="24"/>
          <w:szCs w:val="24"/>
          <w:lang w:eastAsia="ru-RU"/>
        </w:rPr>
        <w:t xml:space="preserve"> </w:t>
      </w:r>
      <w:r w:rsidR="004B3D1E" w:rsidRPr="0093424C">
        <w:rPr>
          <w:rFonts w:ascii="Times New Roman" w:eastAsia="Times New Roman" w:hAnsi="Times New Roman"/>
          <w:b/>
          <w:bCs/>
          <w:sz w:val="24"/>
          <w:szCs w:val="24"/>
          <w:lang w:eastAsia="ru-RU"/>
        </w:rPr>
        <w:t>«СОТО</w:t>
      </w:r>
      <w:r>
        <w:rPr>
          <w:rFonts w:ascii="Times New Roman" w:eastAsia="Times New Roman" w:hAnsi="Times New Roman"/>
          <w:b/>
          <w:bCs/>
          <w:sz w:val="24"/>
          <w:szCs w:val="24"/>
          <w:lang w:eastAsia="ru-RU"/>
        </w:rPr>
        <w:t>ВЫЕ ТЕЛЕФОНЫ И МИКРООРГАНИЗМЫ»</w:t>
      </w:r>
    </w:p>
    <w:p w:rsidR="004B3D1E" w:rsidRPr="0093424C" w:rsidRDefault="004B3D1E" w:rsidP="00E416EB">
      <w:pPr>
        <w:tabs>
          <w:tab w:val="left" w:pos="0"/>
          <w:tab w:val="left" w:pos="1701"/>
        </w:tabs>
        <w:spacing w:after="0" w:line="240" w:lineRule="auto"/>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 xml:space="preserve">Виктория Сергеевна Великанова, Карина Александровна Игрова </w:t>
      </w:r>
    </w:p>
    <w:p w:rsidR="004B3D1E" w:rsidRPr="0093424C" w:rsidRDefault="004B3D1E" w:rsidP="00E416EB">
      <w:pPr>
        <w:tabs>
          <w:tab w:val="left" w:pos="0"/>
        </w:tabs>
        <w:spacing w:after="0" w:line="240" w:lineRule="auto"/>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Руководители</w:t>
      </w:r>
      <w:r w:rsidR="00E416EB">
        <w:rPr>
          <w:rFonts w:ascii="Times New Roman" w:eastAsia="Times New Roman" w:hAnsi="Times New Roman"/>
          <w:b/>
          <w:sz w:val="24"/>
          <w:szCs w:val="24"/>
          <w:lang w:eastAsia="ru-RU"/>
        </w:rPr>
        <w:t>:  Карпова Н.В., Филоненко М.А.</w:t>
      </w:r>
    </w:p>
    <w:p w:rsidR="004B3D1E" w:rsidRPr="0093424C" w:rsidRDefault="004B3D1E" w:rsidP="0093424C">
      <w:pPr>
        <w:spacing w:after="0" w:line="240" w:lineRule="auto"/>
        <w:jc w:val="right"/>
        <w:rPr>
          <w:rFonts w:ascii="Times New Roman" w:eastAsia="Times New Roman" w:hAnsi="Times New Roman"/>
          <w:b/>
          <w:sz w:val="24"/>
          <w:szCs w:val="24"/>
          <w:lang w:eastAsia="ru-RU"/>
        </w:rPr>
      </w:pPr>
      <w:proofErr w:type="gramStart"/>
      <w:r w:rsidRPr="0093424C">
        <w:rPr>
          <w:rFonts w:ascii="Times New Roman" w:eastAsia="Times New Roman" w:hAnsi="Times New Roman"/>
          <w:b/>
          <w:sz w:val="24"/>
          <w:szCs w:val="24"/>
          <w:lang w:eastAsia="ru-RU"/>
        </w:rPr>
        <w:t>(Государственное автономное профессиональное</w:t>
      </w:r>
      <w:r w:rsidRPr="0093424C">
        <w:rPr>
          <w:rFonts w:ascii="Times New Roman" w:eastAsia="Times New Roman" w:hAnsi="Times New Roman"/>
          <w:b/>
          <w:spacing w:val="-20"/>
          <w:sz w:val="24"/>
          <w:szCs w:val="24"/>
          <w:lang w:eastAsia="ru-RU"/>
        </w:rPr>
        <w:t xml:space="preserve">  </w:t>
      </w:r>
      <w:r w:rsidRPr="0093424C">
        <w:rPr>
          <w:rFonts w:ascii="Times New Roman" w:eastAsia="Times New Roman" w:hAnsi="Times New Roman"/>
          <w:b/>
          <w:sz w:val="24"/>
          <w:szCs w:val="24"/>
          <w:lang w:eastAsia="ru-RU"/>
        </w:rPr>
        <w:t>образовательное</w:t>
      </w:r>
      <w:proofErr w:type="gramEnd"/>
    </w:p>
    <w:p w:rsidR="004B3D1E" w:rsidRPr="0093424C" w:rsidRDefault="004B3D1E" w:rsidP="0093424C">
      <w:pPr>
        <w:spacing w:after="0" w:line="240" w:lineRule="auto"/>
        <w:jc w:val="right"/>
        <w:rPr>
          <w:rFonts w:ascii="Times New Roman" w:eastAsia="Times New Roman" w:hAnsi="Times New Roman"/>
          <w:b/>
          <w:spacing w:val="-20"/>
          <w:sz w:val="24"/>
          <w:szCs w:val="24"/>
          <w:lang w:eastAsia="ru-RU"/>
        </w:rPr>
      </w:pPr>
      <w:r w:rsidRPr="0093424C">
        <w:rPr>
          <w:rFonts w:ascii="Times New Roman" w:eastAsia="Times New Roman" w:hAnsi="Times New Roman"/>
          <w:b/>
          <w:sz w:val="24"/>
          <w:szCs w:val="24"/>
          <w:lang w:eastAsia="ru-RU"/>
        </w:rPr>
        <w:t>учреждение Новосибирской области</w:t>
      </w:r>
    </w:p>
    <w:p w:rsidR="004B3D1E" w:rsidRPr="0093424C" w:rsidRDefault="004B3D1E" w:rsidP="00E416EB">
      <w:pPr>
        <w:spacing w:after="0" w:line="240" w:lineRule="auto"/>
        <w:jc w:val="right"/>
        <w:rPr>
          <w:rFonts w:ascii="Times New Roman" w:eastAsia="Times New Roman" w:hAnsi="Times New Roman"/>
          <w:b/>
          <w:sz w:val="24"/>
          <w:szCs w:val="24"/>
          <w:lang w:eastAsia="ru-RU"/>
        </w:rPr>
      </w:pPr>
      <w:proofErr w:type="gramStart"/>
      <w:r w:rsidRPr="0093424C">
        <w:rPr>
          <w:rFonts w:ascii="Times New Roman" w:eastAsia="Times New Roman" w:hAnsi="Times New Roman"/>
          <w:b/>
          <w:sz w:val="24"/>
          <w:szCs w:val="24"/>
          <w:lang w:eastAsia="ru-RU"/>
        </w:rPr>
        <w:t xml:space="preserve">«Новосибирский </w:t>
      </w:r>
      <w:r w:rsidR="00E416EB">
        <w:rPr>
          <w:rFonts w:ascii="Times New Roman" w:eastAsia="Times New Roman" w:hAnsi="Times New Roman"/>
          <w:b/>
          <w:sz w:val="24"/>
          <w:szCs w:val="24"/>
          <w:lang w:eastAsia="ru-RU"/>
        </w:rPr>
        <w:t>колледж питания и сервиса»)</w:t>
      </w:r>
      <w:proofErr w:type="gramEnd"/>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Мобильными средствами связи сегодня никого не удивить.  Сотовые телефоны прочно вошли в нашу жизнь и стали одним из основных атрибутов. Через них мы общаемся, совершаем покупки, получаем стипендию, «забегаем» в интернет. Они постоянно в наших руках – дома, в транспорте, на занятиях, в магазинах, во время обеда, завтрака или ужина. На кнопках и экране мобильных телефон остаются частички пыли, выделения с  нашей кожи и просто грязь,  следовательно,  огромное количество микроорганизмов. </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По данным Росстата в РФ ежегодно регистрируются порядка 4500 тысяч случаев заболевания острыми кишечными инфекциями детей, 600-900 тысяч – энтеробиоз. Причиной этому могут быть грязные руки,  а, следовательно, и поверхность мобильных телефонов.</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Целью работы является сравнение микробной обсеменённости рук учащихся  нашей группы и  поверхности мобильных телефонов.</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Санитарно-бактериологическим показателем чистоты рук  являются бактерии группы кишечной палочки (БГКП). В эту группу входят бактерии, вызывающие кишечные инфекционные заболевания и пищевые отравления, а также нормальные, постоянные обитатели кишечника человека и животных – кишечная палочка и её разновидности. Санитарно-показательные микроорганизмы – это своеобразные индикаторы, по которым судят о загрязнении внешней среды. За санитарный показатель принята кишечная палочка, так как сроки сохранения её во внешней среде совпадают со сроками выживания патогенных микроорганизмов. Причём методы обнаружения кишечной палочки довольно просты.</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Задачи  работы:</w:t>
      </w:r>
    </w:p>
    <w:p w:rsidR="004B3D1E" w:rsidRPr="0093424C" w:rsidRDefault="004B3D1E" w:rsidP="00C87126">
      <w:pPr>
        <w:numPr>
          <w:ilvl w:val="0"/>
          <w:numId w:val="7"/>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Определение БГКП (бактерии группы кишечной палочки) и ОМЧ (общее микробное число)  на руках студентов</w:t>
      </w:r>
    </w:p>
    <w:p w:rsidR="004B3D1E" w:rsidRPr="0093424C" w:rsidRDefault="004B3D1E" w:rsidP="00C87126">
      <w:pPr>
        <w:numPr>
          <w:ilvl w:val="0"/>
          <w:numId w:val="7"/>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Определение БГКП  и ОМЧ на поверхности мобильных телефонов</w:t>
      </w:r>
    </w:p>
    <w:p w:rsidR="004B3D1E" w:rsidRPr="0093424C" w:rsidRDefault="004B3D1E" w:rsidP="00C87126">
      <w:pPr>
        <w:numPr>
          <w:ilvl w:val="0"/>
          <w:numId w:val="7"/>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Определение БГКП и ОМЧ в местах общего пользования. </w:t>
      </w:r>
    </w:p>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В качестве метода исследования был выбран метод смывов.      </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Для определения наличия кишечной палочки  использовали  индикаторную среду Кода. Признаком, указывающим на накопление в среде кишечной палочки, служит изменение окраски среды с зелёного на </w:t>
      </w:r>
      <w:proofErr w:type="gramStart"/>
      <w:r w:rsidRPr="0093424C">
        <w:rPr>
          <w:rFonts w:ascii="Times New Roman" w:eastAsia="Times New Roman" w:hAnsi="Times New Roman"/>
          <w:sz w:val="24"/>
          <w:szCs w:val="24"/>
          <w:lang w:eastAsia="ru-RU"/>
        </w:rPr>
        <w:t>синий</w:t>
      </w:r>
      <w:proofErr w:type="gramEnd"/>
      <w:r w:rsidRPr="0093424C">
        <w:rPr>
          <w:rFonts w:ascii="Times New Roman" w:eastAsia="Times New Roman" w:hAnsi="Times New Roman"/>
          <w:sz w:val="24"/>
          <w:szCs w:val="24"/>
          <w:lang w:eastAsia="ru-RU"/>
        </w:rPr>
        <w:t xml:space="preserve"> или жёлтый  вследствие изменения содержащихся в среде красителей - метиленового голубого и бромкрезолпурпура.</w:t>
      </w:r>
    </w:p>
    <w:p w:rsidR="004B3D1E" w:rsidRPr="0093424C" w:rsidRDefault="004B3D1E" w:rsidP="0093424C">
      <w:pPr>
        <w:tabs>
          <w:tab w:val="left" w:pos="0"/>
        </w:tabs>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Стерилизацию посуды проводили в сушильном шкафу серии </w:t>
      </w:r>
      <w:r w:rsidRPr="0093424C">
        <w:rPr>
          <w:rFonts w:ascii="Times New Roman" w:eastAsia="Times New Roman" w:hAnsi="Times New Roman"/>
          <w:sz w:val="24"/>
          <w:szCs w:val="24"/>
          <w:lang w:val="en-US" w:eastAsia="ru-RU"/>
        </w:rPr>
        <w:t>LOIP</w:t>
      </w:r>
      <w:r w:rsidRPr="0093424C">
        <w:rPr>
          <w:rFonts w:ascii="Times New Roman" w:eastAsia="Times New Roman" w:hAnsi="Times New Roman"/>
          <w:sz w:val="24"/>
          <w:szCs w:val="24"/>
          <w:lang w:eastAsia="ru-RU"/>
        </w:rPr>
        <w:t xml:space="preserve"> </w:t>
      </w:r>
      <w:r w:rsidRPr="0093424C">
        <w:rPr>
          <w:rFonts w:ascii="Times New Roman" w:eastAsia="Times New Roman" w:hAnsi="Times New Roman"/>
          <w:sz w:val="24"/>
          <w:szCs w:val="24"/>
          <w:lang w:val="en-US" w:eastAsia="ru-RU"/>
        </w:rPr>
        <w:t>LF</w:t>
      </w:r>
      <w:r w:rsidRPr="0093424C">
        <w:rPr>
          <w:rFonts w:ascii="Times New Roman" w:eastAsia="Times New Roman" w:hAnsi="Times New Roman"/>
          <w:sz w:val="24"/>
          <w:szCs w:val="24"/>
          <w:lang w:eastAsia="ru-RU"/>
        </w:rPr>
        <w:t xml:space="preserve"> с модулем управления </w:t>
      </w:r>
      <w:r w:rsidRPr="0093424C">
        <w:rPr>
          <w:rFonts w:ascii="Times New Roman" w:eastAsia="Times New Roman" w:hAnsi="Times New Roman"/>
          <w:sz w:val="24"/>
          <w:szCs w:val="24"/>
          <w:lang w:val="en-US" w:eastAsia="ru-RU"/>
        </w:rPr>
        <w:t>TS</w:t>
      </w:r>
      <w:r w:rsidRPr="0093424C">
        <w:rPr>
          <w:rFonts w:ascii="Times New Roman" w:eastAsia="Times New Roman" w:hAnsi="Times New Roman"/>
          <w:sz w:val="24"/>
          <w:szCs w:val="24"/>
          <w:lang w:eastAsia="ru-RU"/>
        </w:rPr>
        <w:t>87</w:t>
      </w:r>
      <w:r w:rsidRPr="0093424C">
        <w:rPr>
          <w:rFonts w:ascii="Times New Roman" w:eastAsia="Times New Roman" w:hAnsi="Times New Roman"/>
          <w:sz w:val="24"/>
          <w:szCs w:val="24"/>
          <w:lang w:val="en-US" w:eastAsia="ru-RU"/>
        </w:rPr>
        <w:t>B</w:t>
      </w:r>
      <w:r w:rsidRPr="0093424C">
        <w:rPr>
          <w:rFonts w:ascii="Times New Roman" w:eastAsia="Times New Roman" w:hAnsi="Times New Roman"/>
          <w:sz w:val="24"/>
          <w:szCs w:val="24"/>
          <w:lang w:eastAsia="ru-RU"/>
        </w:rPr>
        <w:t>, при температуре 160</w:t>
      </w:r>
      <w:r w:rsidRPr="0093424C">
        <w:rPr>
          <w:rFonts w:ascii="Times New Roman" w:eastAsia="Times New Roman" w:hAnsi="Times New Roman"/>
          <w:sz w:val="24"/>
          <w:szCs w:val="24"/>
          <w:vertAlign w:val="superscript"/>
          <w:lang w:val="en-US" w:eastAsia="ru-RU"/>
        </w:rPr>
        <w:t>o</w:t>
      </w:r>
      <w:r w:rsidRPr="0093424C">
        <w:rPr>
          <w:rFonts w:ascii="Times New Roman" w:eastAsia="Times New Roman" w:hAnsi="Times New Roman"/>
          <w:sz w:val="24"/>
          <w:szCs w:val="24"/>
          <w:lang w:eastAsia="ru-RU"/>
        </w:rPr>
        <w:t>С, время стерилизации 1,5 часов.</w:t>
      </w:r>
    </w:p>
    <w:p w:rsidR="004B3D1E" w:rsidRPr="0093424C" w:rsidRDefault="004B3D1E" w:rsidP="0093424C">
      <w:pPr>
        <w:tabs>
          <w:tab w:val="left" w:pos="0"/>
        </w:tabs>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  стерильные пробирки помещали 5 мл стерильного изотонического раствора, закрывали ватно-марлевыми тампонами.</w:t>
      </w:r>
    </w:p>
    <w:p w:rsidR="004B3D1E" w:rsidRPr="0093424C" w:rsidRDefault="004B3D1E" w:rsidP="0093424C">
      <w:pPr>
        <w:tabs>
          <w:tab w:val="left" w:pos="0"/>
        </w:tabs>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Смывы проводили по следующей схеме: тампоном, смоченным изотоническим раствором:</w:t>
      </w:r>
    </w:p>
    <w:p w:rsidR="004B3D1E" w:rsidRPr="0093424C" w:rsidRDefault="004B3D1E" w:rsidP="00C87126">
      <w:pPr>
        <w:numPr>
          <w:ilvl w:val="0"/>
          <w:numId w:val="9"/>
        </w:numPr>
        <w:tabs>
          <w:tab w:val="left" w:pos="0"/>
        </w:tabs>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(Из первой пробирки) протирали </w:t>
      </w:r>
      <w:proofErr w:type="gramStart"/>
      <w:r w:rsidRPr="0093424C">
        <w:rPr>
          <w:rFonts w:ascii="Times New Roman" w:eastAsia="Times New Roman" w:hAnsi="Times New Roman"/>
          <w:sz w:val="24"/>
          <w:szCs w:val="24"/>
          <w:lang w:eastAsia="ru-RU"/>
        </w:rPr>
        <w:t>левую</w:t>
      </w:r>
      <w:proofErr w:type="gramEnd"/>
      <w:r w:rsidRPr="0093424C">
        <w:rPr>
          <w:rFonts w:ascii="Times New Roman" w:eastAsia="Times New Roman" w:hAnsi="Times New Roman"/>
          <w:sz w:val="24"/>
          <w:szCs w:val="24"/>
          <w:lang w:eastAsia="ru-RU"/>
        </w:rPr>
        <w:t xml:space="preserve"> и правую  руки от</w:t>
      </w:r>
    </w:p>
    <w:p w:rsidR="004B3D1E" w:rsidRPr="0093424C" w:rsidRDefault="004B3D1E" w:rsidP="0093424C">
      <w:pPr>
        <w:tabs>
          <w:tab w:val="left" w:pos="0"/>
        </w:tabs>
        <w:spacing w:after="0" w:line="240" w:lineRule="auto"/>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кисти к пальцам;</w:t>
      </w:r>
    </w:p>
    <w:p w:rsidR="004B3D1E" w:rsidRPr="0093424C" w:rsidRDefault="004B3D1E" w:rsidP="00C87126">
      <w:pPr>
        <w:numPr>
          <w:ilvl w:val="0"/>
          <w:numId w:val="6"/>
        </w:numPr>
        <w:tabs>
          <w:tab w:val="left" w:pos="0"/>
        </w:tabs>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(Из второй пробирки) протирали поверхность мобильного телефона;</w:t>
      </w:r>
    </w:p>
    <w:p w:rsidR="004B3D1E" w:rsidRPr="0093424C" w:rsidRDefault="004B3D1E" w:rsidP="00C87126">
      <w:pPr>
        <w:numPr>
          <w:ilvl w:val="0"/>
          <w:numId w:val="6"/>
        </w:numPr>
        <w:tabs>
          <w:tab w:val="left" w:pos="0"/>
        </w:tabs>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(Из третьей пробирки) протирали поверхности в местах общего пользования, площадью 10 см</w:t>
      </w:r>
      <w:proofErr w:type="gramStart"/>
      <w:r w:rsidRPr="0093424C">
        <w:rPr>
          <w:rFonts w:ascii="Times New Roman" w:eastAsia="Times New Roman" w:hAnsi="Times New Roman"/>
          <w:sz w:val="24"/>
          <w:szCs w:val="24"/>
          <w:vertAlign w:val="superscript"/>
          <w:lang w:eastAsia="ru-RU"/>
        </w:rPr>
        <w:t>2</w:t>
      </w:r>
      <w:proofErr w:type="gramEnd"/>
      <w:r w:rsidRPr="0093424C">
        <w:rPr>
          <w:rFonts w:ascii="Times New Roman" w:eastAsia="Times New Roman" w:hAnsi="Times New Roman"/>
          <w:sz w:val="24"/>
          <w:szCs w:val="24"/>
          <w:lang w:eastAsia="ru-RU"/>
        </w:rPr>
        <w:t>;</w:t>
      </w:r>
    </w:p>
    <w:p w:rsidR="004B3D1E" w:rsidRPr="0093424C" w:rsidRDefault="004B3D1E" w:rsidP="00C87126">
      <w:pPr>
        <w:numPr>
          <w:ilvl w:val="0"/>
          <w:numId w:val="6"/>
        </w:numPr>
        <w:tabs>
          <w:tab w:val="left" w:pos="0"/>
        </w:tabs>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Закрывали пробирки тампонами.  </w:t>
      </w:r>
    </w:p>
    <w:p w:rsidR="004B3D1E" w:rsidRPr="0093424C" w:rsidRDefault="004B3D1E" w:rsidP="00C87126">
      <w:pPr>
        <w:numPr>
          <w:ilvl w:val="0"/>
          <w:numId w:val="6"/>
        </w:numPr>
        <w:tabs>
          <w:tab w:val="left" w:pos="0"/>
        </w:tabs>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Встряхивали пробирки, тщательно отмывая тампоны.</w:t>
      </w:r>
    </w:p>
    <w:p w:rsidR="004B3D1E" w:rsidRPr="0093424C" w:rsidRDefault="004B3D1E" w:rsidP="0093424C">
      <w:pPr>
        <w:tabs>
          <w:tab w:val="left" w:pos="0"/>
        </w:tabs>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Из пробирок стерильными пипетками отбирали по 1 мл смывной жидкости и помещали в чашку Петри с твёрдой питательной средой. Чашки Петри помещали в термостат при температуре  37 </w:t>
      </w:r>
      <w:r w:rsidRPr="0093424C">
        <w:rPr>
          <w:rFonts w:ascii="Times New Roman" w:eastAsia="Times New Roman" w:hAnsi="Times New Roman"/>
          <w:sz w:val="24"/>
          <w:szCs w:val="24"/>
          <w:vertAlign w:val="superscript"/>
          <w:lang w:eastAsia="ru-RU"/>
        </w:rPr>
        <w:t>о</w:t>
      </w:r>
      <w:proofErr w:type="gramStart"/>
      <w:r w:rsidRPr="0093424C">
        <w:rPr>
          <w:rFonts w:ascii="Times New Roman" w:eastAsia="Times New Roman" w:hAnsi="Times New Roman"/>
          <w:sz w:val="24"/>
          <w:szCs w:val="24"/>
          <w:lang w:eastAsia="ru-RU"/>
        </w:rPr>
        <w:t xml:space="preserve"> С</w:t>
      </w:r>
      <w:proofErr w:type="gramEnd"/>
      <w:r w:rsidRPr="0093424C">
        <w:rPr>
          <w:rFonts w:ascii="Times New Roman" w:eastAsia="Times New Roman" w:hAnsi="Times New Roman"/>
          <w:sz w:val="24"/>
          <w:szCs w:val="24"/>
          <w:lang w:eastAsia="ru-RU"/>
        </w:rPr>
        <w:t xml:space="preserve"> на 48 часов.</w:t>
      </w:r>
    </w:p>
    <w:p w:rsidR="004B3D1E" w:rsidRPr="0093424C" w:rsidRDefault="004B3D1E" w:rsidP="0093424C">
      <w:pPr>
        <w:tabs>
          <w:tab w:val="left" w:pos="0"/>
        </w:tabs>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К оставшимся  смывам прибавляли 5 мл индикаторной среды Кода и выдерживали в термостате при температуре 37</w:t>
      </w:r>
      <w:r w:rsidRPr="0093424C">
        <w:rPr>
          <w:rFonts w:ascii="Times New Roman" w:eastAsia="Times New Roman" w:hAnsi="Times New Roman"/>
          <w:sz w:val="24"/>
          <w:szCs w:val="24"/>
          <w:vertAlign w:val="superscript"/>
          <w:lang w:eastAsia="ru-RU"/>
        </w:rPr>
        <w:t>о</w:t>
      </w:r>
      <w:r w:rsidRPr="0093424C">
        <w:rPr>
          <w:rFonts w:ascii="Times New Roman" w:eastAsia="Times New Roman" w:hAnsi="Times New Roman"/>
          <w:sz w:val="24"/>
          <w:szCs w:val="24"/>
          <w:lang w:eastAsia="ru-RU"/>
        </w:rPr>
        <w:t>С в течение 20 часов. Изменение окраски среды Кода, помутнение, свидетельствовали о наличии кишечной палочки.</w:t>
      </w:r>
    </w:p>
    <w:p w:rsidR="004B3D1E" w:rsidRPr="0093424C" w:rsidRDefault="004B3D1E" w:rsidP="0093424C">
      <w:pPr>
        <w:tabs>
          <w:tab w:val="left" w:pos="0"/>
        </w:tabs>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Полученные данные представлены в таблице.</w:t>
      </w:r>
    </w:p>
    <w:p w:rsidR="004B3D1E" w:rsidRPr="0093424C" w:rsidRDefault="004B3D1E" w:rsidP="0093424C">
      <w:pPr>
        <w:spacing w:after="0" w:line="240" w:lineRule="auto"/>
        <w:ind w:firstLine="709"/>
        <w:jc w:val="center"/>
        <w:rPr>
          <w:rFonts w:ascii="Times New Roman" w:eastAsia="Times New Roman" w:hAnsi="Times New Roman"/>
          <w:i/>
          <w:sz w:val="24"/>
          <w:szCs w:val="24"/>
          <w:lang w:eastAsia="ru-RU"/>
        </w:rPr>
      </w:pPr>
      <w:r w:rsidRPr="0093424C">
        <w:rPr>
          <w:rFonts w:ascii="Times New Roman" w:eastAsia="Times New Roman" w:hAnsi="Times New Roman"/>
          <w:sz w:val="24"/>
          <w:szCs w:val="24"/>
          <w:lang w:eastAsia="ru-RU"/>
        </w:rPr>
        <w:t xml:space="preserve">                                                                                                                       </w:t>
      </w:r>
      <w:r w:rsidRPr="0093424C">
        <w:rPr>
          <w:rFonts w:ascii="Times New Roman" w:eastAsia="Times New Roman" w:hAnsi="Times New Roman"/>
          <w:i/>
          <w:sz w:val="24"/>
          <w:szCs w:val="24"/>
          <w:lang w:eastAsia="ru-RU"/>
        </w:rPr>
        <w:t xml:space="preserve">Таблица  № 1  </w:t>
      </w:r>
    </w:p>
    <w:tbl>
      <w:tblPr>
        <w:tblStyle w:val="a7"/>
        <w:tblW w:w="9889" w:type="dxa"/>
        <w:tblLayout w:type="fixed"/>
        <w:tblLook w:val="04A0" w:firstRow="1" w:lastRow="0" w:firstColumn="1" w:lastColumn="0" w:noHBand="0" w:noVBand="1"/>
      </w:tblPr>
      <w:tblGrid>
        <w:gridCol w:w="1809"/>
        <w:gridCol w:w="1134"/>
        <w:gridCol w:w="993"/>
        <w:gridCol w:w="3969"/>
        <w:gridCol w:w="1984"/>
      </w:tblGrid>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113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Кишечная палочка (телефон)</w:t>
            </w:r>
          </w:p>
        </w:tc>
        <w:tc>
          <w:tcPr>
            <w:tcW w:w="993"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Кишечная палочка (руки)</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Общее микробное число</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Санитарное состояние</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ОО 41</w:t>
            </w:r>
          </w:p>
        </w:tc>
        <w:tc>
          <w:tcPr>
            <w:tcW w:w="1134" w:type="dxa"/>
          </w:tcPr>
          <w:p w:rsidR="004B3D1E" w:rsidRPr="0093424C" w:rsidRDefault="004B3D1E" w:rsidP="0093424C">
            <w:pPr>
              <w:tabs>
                <w:tab w:val="left" w:pos="0"/>
              </w:tabs>
              <w:jc w:val="both"/>
              <w:rPr>
                <w:rFonts w:ascii="Times New Roman" w:eastAsia="Times New Roman" w:hAnsi="Times New Roman"/>
                <w:sz w:val="24"/>
                <w:szCs w:val="24"/>
                <w:lang w:eastAsia="ru-RU"/>
              </w:rPr>
            </w:pPr>
          </w:p>
        </w:tc>
        <w:tc>
          <w:tcPr>
            <w:tcW w:w="993"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57 %</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proofErr w:type="gramStart"/>
            <w:r w:rsidRPr="0093424C">
              <w:rPr>
                <w:rFonts w:ascii="Times New Roman" w:eastAsia="Times New Roman" w:hAnsi="Times New Roman"/>
                <w:sz w:val="24"/>
                <w:szCs w:val="24"/>
                <w:lang w:eastAsia="ru-RU"/>
              </w:rPr>
              <w:t>&gt; 1000 (жёлтого цвета, круглые 1-2 мм, гладкий  край, мелкозернистые; тёмные (мало) ризоидные, 1мм, зубчатый, волокнистый)</w:t>
            </w:r>
            <w:proofErr w:type="gramEnd"/>
          </w:p>
        </w:tc>
        <w:tc>
          <w:tcPr>
            <w:tcW w:w="1984" w:type="dxa"/>
          </w:tcPr>
          <w:p w:rsidR="004B3D1E" w:rsidRPr="0093424C" w:rsidRDefault="004B3D1E" w:rsidP="0093424C">
            <w:pP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неуд</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3,4,6,8,11,12</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400-1000,  колонии белого цвета с неровными краями 1-3 мм,  колонии желтого цвета, 1 мм, гладкие с ровными краями.</w:t>
            </w:r>
          </w:p>
        </w:tc>
        <w:tc>
          <w:tcPr>
            <w:tcW w:w="1984" w:type="dxa"/>
          </w:tcPr>
          <w:p w:rsidR="004B3D1E" w:rsidRPr="0093424C" w:rsidRDefault="004B3D1E" w:rsidP="0093424C">
            <w:pP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неуд</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5</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val="en-US" w:eastAsia="ru-RU"/>
              </w:rPr>
            </w:pPr>
            <w:r w:rsidRPr="0093424C">
              <w:rPr>
                <w:rFonts w:ascii="Times New Roman" w:eastAsia="Times New Roman" w:hAnsi="Times New Roman"/>
                <w:sz w:val="24"/>
                <w:szCs w:val="24"/>
                <w:lang w:val="en-US"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280, Колонии белого цвета, бело-серого цвета, 1-3 мм, неровный край. Волокнистые, колонии жёлто-оранжевого цвета, гладкие, ровные  1-2 мм</w:t>
            </w:r>
          </w:p>
        </w:tc>
        <w:tc>
          <w:tcPr>
            <w:tcW w:w="1984" w:type="dxa"/>
          </w:tcPr>
          <w:p w:rsidR="004B3D1E" w:rsidRPr="0093424C" w:rsidRDefault="004B3D1E" w:rsidP="0093424C">
            <w:pP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неуд</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1,7,9,10,13</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150-200, преобладали колонии белого и бело-серого цвета  1-2 мм, единичные колонии жёлтого цвета 1 мм</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удовл</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14</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&gt; 1000 (жёлтого   и оранжевого цвета, круглые 1-3 мм, гладкий  край; белые 2-3мм, зубчатый, волокнистый)</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неуд</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Стол в столовой</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180 колонии белого цвета, неровный край, 1-2 мм</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удовл</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Стол в технологической лаборатории</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150 колонии белого цвета, неровный край, 1-2 мм, бело-серые колонии волокнистые, 1-2 мм</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удовл</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Лестничные перила</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550  преобладают колонии белого цвета, неровный край, 1-3 мм, бело-серые колонии волокнистые, 1-2 мм, единичные колонии жёлтого </w:t>
            </w:r>
            <w:r w:rsidRPr="0093424C">
              <w:rPr>
                <w:rFonts w:ascii="Times New Roman" w:eastAsia="Times New Roman" w:hAnsi="Times New Roman"/>
                <w:sz w:val="24"/>
                <w:szCs w:val="24"/>
                <w:lang w:eastAsia="ru-RU"/>
              </w:rPr>
              <w:lastRenderedPageBreak/>
              <w:t>цвета 1 мм</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удовл</w:t>
            </w:r>
          </w:p>
        </w:tc>
      </w:tr>
      <w:tr w:rsidR="004B3D1E" w:rsidRPr="0093424C" w:rsidTr="004B3D1E">
        <w:tc>
          <w:tcPr>
            <w:tcW w:w="180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Ручка входной двери в колледж</w:t>
            </w:r>
          </w:p>
        </w:tc>
        <w:tc>
          <w:tcPr>
            <w:tcW w:w="1134" w:type="dxa"/>
          </w:tcPr>
          <w:p w:rsidR="004B3D1E" w:rsidRPr="0093424C" w:rsidRDefault="004B3D1E" w:rsidP="0093424C">
            <w:pPr>
              <w:tabs>
                <w:tab w:val="left" w:pos="0"/>
              </w:tabs>
              <w:jc w:val="center"/>
              <w:rPr>
                <w:rFonts w:ascii="Times New Roman" w:eastAsia="Times New Roman" w:hAnsi="Times New Roman"/>
                <w:sz w:val="24"/>
                <w:szCs w:val="24"/>
                <w:lang w:eastAsia="ru-RU"/>
              </w:rPr>
            </w:pPr>
          </w:p>
        </w:tc>
        <w:tc>
          <w:tcPr>
            <w:tcW w:w="993" w:type="dxa"/>
          </w:tcPr>
          <w:p w:rsidR="004B3D1E" w:rsidRPr="0093424C" w:rsidRDefault="004B3D1E" w:rsidP="0093424C">
            <w:pPr>
              <w:tabs>
                <w:tab w:val="left" w:pos="0"/>
              </w:tabs>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c>
          <w:tcPr>
            <w:tcW w:w="3969"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600 колонии белого цвета, неровный край, 1-2 мм, волокнистые, 1-2 мм, единичные колонии жёлтого цвета 1 мм</w:t>
            </w:r>
          </w:p>
        </w:tc>
        <w:tc>
          <w:tcPr>
            <w:tcW w:w="1984" w:type="dxa"/>
          </w:tcPr>
          <w:p w:rsidR="004B3D1E" w:rsidRPr="0093424C" w:rsidRDefault="004B3D1E" w:rsidP="0093424C">
            <w:pPr>
              <w:tabs>
                <w:tab w:val="left" w:pos="0"/>
              </w:tabs>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удовл</w:t>
            </w:r>
          </w:p>
        </w:tc>
      </w:tr>
    </w:tbl>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p>
    <w:p w:rsidR="004B3D1E" w:rsidRPr="0093424C" w:rsidRDefault="004B3D1E" w:rsidP="00E416EB">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 57% смывов, взятых с рук учащихся, была обнаружена кишечная палочка (норма не более 5%). Такое же количество смывов, взятых с поверхностей мобильных телефонов,  содержали БГКП. В  50% посевов,  сделанных в чашках Петри, были обнаружены колонии  жёлтого и оранжевого цвета. Наличие этих колоний подтверждает присутствие кише</w:t>
      </w:r>
      <w:r w:rsidR="00E416EB">
        <w:rPr>
          <w:rFonts w:ascii="Times New Roman" w:eastAsia="Times New Roman" w:hAnsi="Times New Roman"/>
          <w:sz w:val="24"/>
          <w:szCs w:val="24"/>
          <w:lang w:eastAsia="ru-RU"/>
        </w:rPr>
        <w:t>чной  палочки во взятых пробах.</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 </w:t>
      </w:r>
      <w:proofErr w:type="gramStart"/>
      <w:r w:rsidRPr="0093424C">
        <w:rPr>
          <w:rFonts w:ascii="Times New Roman" w:eastAsia="Times New Roman" w:hAnsi="Times New Roman"/>
          <w:sz w:val="24"/>
          <w:szCs w:val="24"/>
          <w:lang w:eastAsia="ru-RU"/>
        </w:rPr>
        <w:t>смывах, взятых с   мест общего пользования БГКП не обнаружено</w:t>
      </w:r>
      <w:proofErr w:type="gramEnd"/>
      <w:r w:rsidRPr="0093424C">
        <w:rPr>
          <w:rFonts w:ascii="Times New Roman" w:eastAsia="Times New Roman" w:hAnsi="Times New Roman"/>
          <w:sz w:val="24"/>
          <w:szCs w:val="24"/>
          <w:lang w:eastAsia="ru-RU"/>
        </w:rPr>
        <w:t>.</w:t>
      </w:r>
    </w:p>
    <w:p w:rsidR="004B3D1E" w:rsidRPr="0093424C" w:rsidRDefault="004B3D1E" w:rsidP="00E416EB">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Проведённый в группе статистический опрос показал, что только 14 % учащихся регулярно протирают поверхность </w:t>
      </w:r>
      <w:r w:rsidR="00E416EB">
        <w:rPr>
          <w:rFonts w:ascii="Times New Roman" w:eastAsia="Times New Roman" w:hAnsi="Times New Roman"/>
          <w:sz w:val="24"/>
          <w:szCs w:val="24"/>
          <w:lang w:eastAsia="ru-RU"/>
        </w:rPr>
        <w:t>мобильных телефонов салфетками.</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Таким образом, полученные данные показывают, что основным источником микробной обсеменённости рук студентов являются мобильные телефоны. Наличие кишечной палочки является косвенным показателем присутствия патогенных микроорганизмов на поверхности мобильных телефонов, и, следовательно,  мобильные телефоны могут быть причиной возникновения  кишечных инфекций. </w:t>
      </w:r>
    </w:p>
    <w:p w:rsidR="004B3D1E" w:rsidRPr="0093424C" w:rsidRDefault="004B3D1E" w:rsidP="0093424C">
      <w:pPr>
        <w:spacing w:after="0" w:line="240" w:lineRule="auto"/>
        <w:ind w:firstLine="709"/>
        <w:jc w:val="both"/>
        <w:rPr>
          <w:rFonts w:ascii="Times New Roman" w:eastAsia="Times New Roman" w:hAnsi="Times New Roman"/>
          <w:color w:val="555555"/>
          <w:sz w:val="24"/>
          <w:szCs w:val="24"/>
          <w:lang w:eastAsia="ru-RU"/>
        </w:rPr>
      </w:pPr>
      <w:r w:rsidRPr="0093424C">
        <w:rPr>
          <w:rFonts w:ascii="Times New Roman" w:eastAsia="Times New Roman" w:hAnsi="Times New Roman"/>
          <w:sz w:val="24"/>
          <w:szCs w:val="24"/>
          <w:lang w:eastAsia="ru-RU"/>
        </w:rPr>
        <w:t xml:space="preserve">Наши рекомендации: </w:t>
      </w:r>
      <w:r w:rsidRPr="0093424C">
        <w:rPr>
          <w:rFonts w:ascii="Times New Roman" w:eastAsia="Times New Roman" w:hAnsi="Times New Roman"/>
          <w:color w:val="555555"/>
          <w:sz w:val="24"/>
          <w:szCs w:val="24"/>
          <w:lang w:eastAsia="ru-RU"/>
        </w:rPr>
        <w:t xml:space="preserve"> </w:t>
      </w:r>
    </w:p>
    <w:p w:rsidR="004B3D1E" w:rsidRPr="0093424C" w:rsidRDefault="004B3D1E" w:rsidP="00C87126">
      <w:pPr>
        <w:numPr>
          <w:ilvl w:val="0"/>
          <w:numId w:val="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Регулярно протирать поверхность мобильных телефонов дезинфицирующими средствами (спирт, антибактериальные салфетки).</w:t>
      </w:r>
    </w:p>
    <w:p w:rsidR="004B3D1E" w:rsidRPr="0093424C" w:rsidRDefault="004B3D1E" w:rsidP="00C87126">
      <w:pPr>
        <w:numPr>
          <w:ilvl w:val="0"/>
          <w:numId w:val="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Регулярно мыть руки с мылом.</w:t>
      </w:r>
    </w:p>
    <w:p w:rsidR="004B3D1E" w:rsidRPr="00E416EB" w:rsidRDefault="004B3D1E" w:rsidP="00C87126">
      <w:pPr>
        <w:numPr>
          <w:ilvl w:val="0"/>
          <w:numId w:val="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 пользоваться телефонами во время еды.</w:t>
      </w:r>
    </w:p>
    <w:p w:rsidR="004B3D1E" w:rsidRPr="0093424C" w:rsidRDefault="004B3D1E" w:rsidP="0093424C">
      <w:pPr>
        <w:spacing w:after="0" w:line="240" w:lineRule="auto"/>
        <w:contextualSpacing/>
        <w:jc w:val="both"/>
        <w:rPr>
          <w:rFonts w:ascii="Times New Roman" w:eastAsia="Times New Roman" w:hAnsi="Times New Roman"/>
          <w:bCs/>
          <w:sz w:val="24"/>
          <w:szCs w:val="24"/>
          <w:lang w:eastAsia="ru-RU"/>
        </w:rPr>
      </w:pPr>
    </w:p>
    <w:p w:rsidR="004B3D1E" w:rsidRPr="00E416EB" w:rsidRDefault="004B3D1E" w:rsidP="00E416EB">
      <w:pPr>
        <w:widowControl w:val="0"/>
        <w:suppressAutoHyphens/>
        <w:spacing w:after="0" w:line="240" w:lineRule="auto"/>
        <w:jc w:val="center"/>
        <w:rPr>
          <w:rFonts w:ascii="Times New Roman" w:eastAsia="Mangal" w:hAnsi="Times New Roman"/>
          <w:b/>
          <w:color w:val="000000"/>
          <w:kern w:val="1"/>
          <w:sz w:val="24"/>
          <w:szCs w:val="24"/>
          <w:lang w:eastAsia="hi-IN" w:bidi="hi-IN"/>
        </w:rPr>
      </w:pPr>
      <w:r w:rsidRPr="00E416EB">
        <w:rPr>
          <w:rFonts w:ascii="Times New Roman" w:eastAsia="Times New Roman" w:hAnsi="Times New Roman"/>
          <w:b/>
          <w:color w:val="000000"/>
          <w:kern w:val="1"/>
          <w:sz w:val="24"/>
          <w:szCs w:val="24"/>
          <w:lang w:eastAsia="hi-IN" w:bidi="hi-IN"/>
        </w:rPr>
        <w:t>БЕЗОПАСНЫЙ МЕТОД СТЕРИЛИЗАЦИИ ПРОДУКТОВ ИОНИЗИРУЮЩИМ ИЗЛУЧЕНИЕМ НА УСКОРИТЕЛЕ ИЛУ-10</w:t>
      </w:r>
      <w:proofErr w:type="gramStart"/>
      <w:r w:rsidRPr="00E416EB">
        <w:rPr>
          <w:rFonts w:ascii="Times New Roman" w:eastAsia="Times New Roman" w:hAnsi="Times New Roman"/>
          <w:b/>
          <w:color w:val="000000"/>
          <w:kern w:val="1"/>
          <w:sz w:val="24"/>
          <w:szCs w:val="24"/>
          <w:lang w:eastAsia="hi-IN" w:bidi="hi-IN"/>
        </w:rPr>
        <w:t xml:space="preserve"> В</w:t>
      </w:r>
      <w:proofErr w:type="gramEnd"/>
      <w:r w:rsidRPr="00E416EB">
        <w:rPr>
          <w:rFonts w:ascii="Times New Roman" w:eastAsia="Times New Roman" w:hAnsi="Times New Roman"/>
          <w:b/>
          <w:color w:val="000000"/>
          <w:kern w:val="1"/>
          <w:sz w:val="24"/>
          <w:szCs w:val="24"/>
          <w:lang w:eastAsia="hi-IN" w:bidi="hi-IN"/>
        </w:rPr>
        <w:t xml:space="preserve"> ИНСТИТУТЕ ЯДЕРНОЙ ФИЗИКЕ СО РАН Г. НОВОСИБИРСКА</w:t>
      </w:r>
    </w:p>
    <w:p w:rsidR="004B3D1E" w:rsidRPr="00E416EB" w:rsidRDefault="004B3D1E" w:rsidP="00E416EB">
      <w:pPr>
        <w:widowControl w:val="0"/>
        <w:suppressAutoHyphens/>
        <w:spacing w:after="0" w:line="240" w:lineRule="auto"/>
        <w:jc w:val="right"/>
        <w:rPr>
          <w:rFonts w:ascii="Times New Roman" w:eastAsia="Times New Roman" w:hAnsi="Times New Roman"/>
          <w:b/>
          <w:color w:val="000000"/>
          <w:kern w:val="1"/>
          <w:sz w:val="24"/>
          <w:szCs w:val="24"/>
          <w:lang w:eastAsia="hi-IN" w:bidi="hi-IN"/>
        </w:rPr>
      </w:pPr>
      <w:r w:rsidRPr="00E416EB">
        <w:rPr>
          <w:rFonts w:ascii="Times New Roman" w:eastAsia="Times New Roman" w:hAnsi="Times New Roman"/>
          <w:b/>
          <w:color w:val="000000"/>
          <w:kern w:val="1"/>
          <w:sz w:val="24"/>
          <w:szCs w:val="24"/>
          <w:lang w:eastAsia="hi-IN" w:bidi="hi-IN"/>
        </w:rPr>
        <w:t>Куклиновская Нонна Аркадьевна, Баландина Елизавета Павловна</w:t>
      </w:r>
    </w:p>
    <w:p w:rsidR="004B3D1E" w:rsidRPr="00E416EB" w:rsidRDefault="004B3D1E" w:rsidP="00E416EB">
      <w:pPr>
        <w:widowControl w:val="0"/>
        <w:suppressAutoHyphens/>
        <w:spacing w:after="0" w:line="240" w:lineRule="auto"/>
        <w:jc w:val="right"/>
        <w:rPr>
          <w:rFonts w:ascii="Times New Roman" w:eastAsia="Times New Roman" w:hAnsi="Times New Roman"/>
          <w:b/>
          <w:color w:val="000000"/>
          <w:kern w:val="1"/>
          <w:sz w:val="24"/>
          <w:szCs w:val="24"/>
          <w:lang w:eastAsia="hi-IN" w:bidi="hi-IN"/>
        </w:rPr>
      </w:pPr>
      <w:proofErr w:type="gramStart"/>
      <w:r w:rsidRPr="00E416EB">
        <w:rPr>
          <w:rFonts w:ascii="Times New Roman" w:eastAsia="Times New Roman" w:hAnsi="Times New Roman"/>
          <w:b/>
          <w:color w:val="000000"/>
          <w:kern w:val="1"/>
          <w:sz w:val="24"/>
          <w:szCs w:val="24"/>
          <w:lang w:eastAsia="hi-IN" w:bidi="hi-IN"/>
        </w:rPr>
        <w:t>(ГБПОУ НСО «Новосибирский химико-технологический</w:t>
      </w:r>
      <w:proofErr w:type="gramEnd"/>
    </w:p>
    <w:p w:rsidR="004B3D1E" w:rsidRPr="00E416EB" w:rsidRDefault="004B3D1E" w:rsidP="00E416EB">
      <w:pPr>
        <w:widowControl w:val="0"/>
        <w:suppressAutoHyphens/>
        <w:spacing w:after="0" w:line="240" w:lineRule="auto"/>
        <w:jc w:val="right"/>
        <w:rPr>
          <w:rFonts w:ascii="Times New Roman" w:eastAsia="Times New Roman" w:hAnsi="Times New Roman"/>
          <w:b/>
          <w:color w:val="000000"/>
          <w:kern w:val="1"/>
          <w:sz w:val="24"/>
          <w:szCs w:val="24"/>
          <w:lang w:eastAsia="hi-IN" w:bidi="hi-IN"/>
        </w:rPr>
      </w:pPr>
      <w:r w:rsidRPr="00E416EB">
        <w:rPr>
          <w:rFonts w:ascii="Times New Roman" w:eastAsia="Times New Roman" w:hAnsi="Times New Roman"/>
          <w:b/>
          <w:color w:val="000000"/>
          <w:kern w:val="1"/>
          <w:sz w:val="24"/>
          <w:szCs w:val="24"/>
          <w:lang w:eastAsia="hi-IN" w:bidi="hi-IN"/>
        </w:rPr>
        <w:t>колледж им. Д.И. Менделеева)</w:t>
      </w:r>
    </w:p>
    <w:p w:rsidR="004B3D1E" w:rsidRPr="0093424C" w:rsidRDefault="004B3D1E" w:rsidP="0093424C">
      <w:pPr>
        <w:widowControl w:val="0"/>
        <w:suppressAutoHyphens/>
        <w:spacing w:after="0" w:line="240" w:lineRule="auto"/>
        <w:ind w:firstLine="567"/>
        <w:jc w:val="both"/>
        <w:rPr>
          <w:rFonts w:ascii="Times New Roman" w:eastAsia="Times New Roman"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На экскурсии в институт ядерной физики СО РАН им. Будкера нам рассказали о принципиально новой технологии стерилизации-электронно-лучевым методом. Метод холодной электронной стерилизации продуктов в России активно применяется с 1 января 2016 года, разрешен Всемирной организацией здравоохранения, строго контролируется обработка пищевых и непищевых продуктов Роспотребнадзором</w:t>
      </w:r>
      <w:r w:rsidRPr="0093424C">
        <w:rPr>
          <w:rFonts w:ascii="Times New Roman" w:eastAsia="Times New Roman" w:hAnsi="Times New Roman"/>
          <w:color w:val="3C3C3C"/>
          <w:kern w:val="1"/>
          <w:sz w:val="24"/>
          <w:szCs w:val="24"/>
          <w:lang w:eastAsia="hi-IN" w:bidi="hi-IN"/>
        </w:rPr>
        <w:t xml:space="preserve">. </w:t>
      </w:r>
      <w:r w:rsidRPr="0093424C">
        <w:rPr>
          <w:rFonts w:ascii="Times New Roman" w:eastAsia="Times New Roman" w:hAnsi="Times New Roman"/>
          <w:color w:val="000000"/>
          <w:kern w:val="1"/>
          <w:sz w:val="24"/>
          <w:szCs w:val="24"/>
          <w:lang w:eastAsia="hi-IN" w:bidi="hi-IN"/>
        </w:rPr>
        <w:t>Актуальность метода в том, что безопасен для продукции и экологии, продлевает срок хранения без химических консервантов.</w:t>
      </w:r>
    </w:p>
    <w:p w:rsidR="004B3D1E" w:rsidRPr="0093424C" w:rsidRDefault="004B3D1E" w:rsidP="0093424C">
      <w:pPr>
        <w:widowControl w:val="0"/>
        <w:suppressAutoHyphens/>
        <w:spacing w:after="0" w:line="240" w:lineRule="auto"/>
        <w:ind w:firstLine="708"/>
        <w:jc w:val="both"/>
        <w:rPr>
          <w:rFonts w:ascii="Times New Roman" w:eastAsia="Times New Roman"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 xml:space="preserve">В данной работе мы рассматриваем </w:t>
      </w:r>
      <w:proofErr w:type="gramStart"/>
      <w:r w:rsidRPr="0093424C">
        <w:rPr>
          <w:rFonts w:ascii="Times New Roman" w:eastAsia="Times New Roman" w:hAnsi="Times New Roman"/>
          <w:color w:val="000000"/>
          <w:kern w:val="1"/>
          <w:sz w:val="24"/>
          <w:szCs w:val="24"/>
          <w:lang w:eastAsia="hi-IN" w:bidi="hi-IN"/>
        </w:rPr>
        <w:t>проблему</w:t>
      </w:r>
      <w:proofErr w:type="gramEnd"/>
      <w:r w:rsidRPr="0093424C">
        <w:rPr>
          <w:rFonts w:ascii="Times New Roman" w:eastAsia="Times New Roman" w:hAnsi="Times New Roman"/>
          <w:color w:val="000000"/>
          <w:kern w:val="1"/>
          <w:sz w:val="24"/>
          <w:szCs w:val="24"/>
          <w:lang w:eastAsia="hi-IN" w:bidi="hi-IN"/>
        </w:rPr>
        <w:t xml:space="preserve"> </w:t>
      </w:r>
      <w:r w:rsidRPr="0093424C">
        <w:rPr>
          <w:rFonts w:ascii="Times New Roman" w:eastAsia="Times New Roman" w:hAnsi="Times New Roman"/>
          <w:color w:val="676766"/>
          <w:kern w:val="1"/>
          <w:sz w:val="24"/>
          <w:szCs w:val="24"/>
          <w:lang w:eastAsia="hi-IN" w:bidi="hi-IN"/>
        </w:rPr>
        <w:t xml:space="preserve"> </w:t>
      </w:r>
      <w:r w:rsidRPr="0093424C">
        <w:rPr>
          <w:rFonts w:ascii="Times New Roman" w:eastAsia="Times New Roman" w:hAnsi="Times New Roman"/>
          <w:color w:val="000000"/>
          <w:kern w:val="1"/>
          <w:sz w:val="24"/>
          <w:szCs w:val="24"/>
          <w:lang w:eastAsia="hi-IN" w:bidi="hi-IN"/>
        </w:rPr>
        <w:t xml:space="preserve">что традиционные методы стерилизации пищевых продуктов, производят низкое качество продукции и наносят вред организму человека и экологии Земли. </w:t>
      </w:r>
    </w:p>
    <w:p w:rsidR="004B3D1E" w:rsidRPr="0093424C" w:rsidRDefault="004B3D1E" w:rsidP="0093424C">
      <w:pPr>
        <w:widowControl w:val="0"/>
        <w:suppressAutoHyphens/>
        <w:spacing w:after="0" w:line="240" w:lineRule="auto"/>
        <w:ind w:firstLine="708"/>
        <w:rPr>
          <w:rFonts w:ascii="Times New Roman" w:eastAsia="Times New Roman"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Цель нашей работы получение стерилизованных продуктов методом ионизирующего излучения, объяснение метода стерилизации электронами на ускорителе ИЛУ-10 и его безопасности, выявление направления возможного применения метода.</w:t>
      </w:r>
    </w:p>
    <w:p w:rsidR="004B3D1E" w:rsidRPr="0093424C" w:rsidRDefault="004B3D1E" w:rsidP="0093424C">
      <w:pPr>
        <w:widowControl w:val="0"/>
        <w:suppressAutoHyphens/>
        <w:spacing w:after="0" w:line="240" w:lineRule="auto"/>
        <w:ind w:firstLine="708"/>
        <w:rPr>
          <w:rFonts w:ascii="Times New Roman" w:eastAsia="Mangal"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Для проверки гипотезы  хлеб, томатный сок и медицинскую маску проверили на площадке испытательного центра микробиологии нашего колледжа на микробную среду и грибки. По результатам видно, как в кювете выросли дрожжевые грибы, микробы за 4 дня.</w:t>
      </w:r>
    </w:p>
    <w:p w:rsidR="004B3D1E" w:rsidRPr="00E416EB" w:rsidRDefault="004B3D1E" w:rsidP="00E416EB">
      <w:pPr>
        <w:widowControl w:val="0"/>
        <w:suppressAutoHyphens/>
        <w:spacing w:after="0" w:line="240" w:lineRule="auto"/>
        <w:ind w:firstLine="708"/>
        <w:jc w:val="both"/>
        <w:rPr>
          <w:rFonts w:ascii="Times New Roman" w:eastAsia="Mangal"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Далее эту продукцию подвергли электронному излучению  и повторили процедуру на выращивание микробиологической патогенной среды. На фотографии видно,</w:t>
      </w:r>
      <w:r w:rsidR="00E416EB">
        <w:rPr>
          <w:rFonts w:ascii="Times New Roman" w:eastAsia="Times New Roman" w:hAnsi="Times New Roman"/>
          <w:color w:val="000000"/>
          <w:kern w:val="1"/>
          <w:sz w:val="24"/>
          <w:szCs w:val="24"/>
          <w:lang w:eastAsia="hi-IN" w:bidi="hi-IN"/>
        </w:rPr>
        <w:t xml:space="preserve"> что обсеменённость равна нулю.</w:t>
      </w:r>
    </w:p>
    <w:p w:rsidR="004B3D1E" w:rsidRPr="0093424C" w:rsidRDefault="004B3D1E" w:rsidP="0093424C">
      <w:pPr>
        <w:widowControl w:val="0"/>
        <w:suppressAutoHyphens/>
        <w:spacing w:after="0" w:line="240" w:lineRule="auto"/>
        <w:ind w:firstLine="680"/>
        <w:jc w:val="both"/>
        <w:rPr>
          <w:rFonts w:ascii="Times New Roman" w:eastAsia="Mangal"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 xml:space="preserve">Значит,  получили стерилизованные продукты методом ионизирующего излучения. Обработка продуктов осуществляется на     </w:t>
      </w:r>
      <w:proofErr w:type="gramStart"/>
      <w:r w:rsidRPr="0093424C">
        <w:rPr>
          <w:rFonts w:ascii="Times New Roman" w:eastAsia="Times New Roman" w:hAnsi="Times New Roman"/>
          <w:color w:val="000000"/>
          <w:kern w:val="1"/>
          <w:sz w:val="24"/>
          <w:szCs w:val="24"/>
          <w:lang w:eastAsia="hi-IN" w:bidi="hi-IN"/>
        </w:rPr>
        <w:t>импульсно-лучевым</w:t>
      </w:r>
      <w:proofErr w:type="gramEnd"/>
      <w:r w:rsidRPr="0093424C">
        <w:rPr>
          <w:rFonts w:ascii="Times New Roman" w:eastAsia="Times New Roman" w:hAnsi="Times New Roman"/>
          <w:color w:val="000000"/>
          <w:kern w:val="1"/>
          <w:sz w:val="24"/>
          <w:szCs w:val="24"/>
          <w:lang w:eastAsia="hi-IN" w:bidi="hi-IN"/>
        </w:rPr>
        <w:t xml:space="preserve"> ускорителе № 10, разработанн</w:t>
      </w:r>
      <w:bookmarkStart w:id="10" w:name="_GoBack456"/>
      <w:bookmarkEnd w:id="10"/>
      <w:r w:rsidRPr="0093424C">
        <w:rPr>
          <w:rFonts w:ascii="Times New Roman" w:eastAsia="Times New Roman" w:hAnsi="Times New Roman"/>
          <w:color w:val="000000"/>
          <w:kern w:val="1"/>
          <w:sz w:val="24"/>
          <w:szCs w:val="24"/>
          <w:lang w:eastAsia="hi-IN" w:bidi="hi-IN"/>
        </w:rPr>
        <w:t xml:space="preserve">ый учеными в институте ядерной физики СО РАН. </w:t>
      </w:r>
    </w:p>
    <w:p w:rsidR="004B3D1E" w:rsidRPr="0093424C" w:rsidRDefault="004B3D1E" w:rsidP="0093424C">
      <w:pPr>
        <w:widowControl w:val="0"/>
        <w:suppressAutoHyphens/>
        <w:spacing w:after="0" w:line="240" w:lineRule="auto"/>
        <w:ind w:firstLine="680"/>
        <w:jc w:val="both"/>
        <w:rPr>
          <w:rFonts w:ascii="Times New Roman" w:eastAsia="Mangal" w:hAnsi="Times New Roman"/>
          <w:color w:val="000000"/>
          <w:kern w:val="1"/>
          <w:sz w:val="24"/>
          <w:szCs w:val="24"/>
          <w:lang w:eastAsia="hi-IN" w:bidi="hi-IN"/>
        </w:rPr>
      </w:pPr>
    </w:p>
    <w:p w:rsidR="004B3D1E" w:rsidRPr="0093424C" w:rsidRDefault="004B3D1E" w:rsidP="00E416EB">
      <w:pPr>
        <w:widowControl w:val="0"/>
        <w:suppressAutoHyphens/>
        <w:spacing w:after="0" w:line="240" w:lineRule="auto"/>
        <w:ind w:firstLine="510"/>
        <w:jc w:val="both"/>
        <w:rPr>
          <w:rFonts w:ascii="Times New Roman" w:eastAsia="Mangal" w:hAnsi="Times New Roman"/>
          <w:color w:val="000000"/>
          <w:kern w:val="1"/>
          <w:sz w:val="24"/>
          <w:szCs w:val="24"/>
          <w:lang w:eastAsia="hi-IN" w:bidi="hi-IN"/>
        </w:rPr>
      </w:pPr>
      <w:r w:rsidRPr="0093424C">
        <w:rPr>
          <w:rFonts w:ascii="Times New Roman" w:eastAsia="Times New Roman" w:hAnsi="Times New Roman"/>
          <w:color w:val="000000"/>
          <w:kern w:val="1"/>
          <w:sz w:val="24"/>
          <w:szCs w:val="24"/>
          <w:lang w:eastAsia="hi-IN" w:bidi="hi-IN"/>
        </w:rPr>
        <w:t xml:space="preserve">Управление ускорителем осуществляется с помощью компьютера. Процесс стерилизации заключается в сканировании обрабатываемой продукции пучком ускоренных электронов при непрерывном перемещении продукции. Кратковременность воздействия ускоренных электронов снижает эффекты окисления, сводит к минимуму нарушения в структуре  продукта и упаковочного материала. </w:t>
      </w:r>
    </w:p>
    <w:p w:rsidR="004B3D1E" w:rsidRPr="0093424C" w:rsidRDefault="004B3D1E" w:rsidP="0093424C">
      <w:pPr>
        <w:widowControl w:val="0"/>
        <w:suppressAutoHyphens/>
        <w:spacing w:after="0" w:line="240" w:lineRule="auto"/>
        <w:ind w:firstLine="51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Мы получили методом ионизирующего излучения продукты:</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-на малоотходном предприятии;</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w:t>
      </w:r>
      <w:proofErr w:type="gramStart"/>
      <w:r w:rsidRPr="0093424C">
        <w:rPr>
          <w:rFonts w:ascii="Times New Roman" w:eastAsia="Mangal" w:hAnsi="Times New Roman"/>
          <w:color w:val="000000"/>
          <w:kern w:val="1"/>
          <w:sz w:val="24"/>
          <w:szCs w:val="24"/>
          <w:lang w:eastAsia="hi-IN" w:bidi="hi-IN"/>
        </w:rPr>
        <w:t>стерилизованные</w:t>
      </w:r>
      <w:proofErr w:type="gramEnd"/>
      <w:r w:rsidRPr="0093424C">
        <w:rPr>
          <w:rFonts w:ascii="Times New Roman" w:eastAsia="Mangal" w:hAnsi="Times New Roman"/>
          <w:color w:val="000000"/>
          <w:kern w:val="1"/>
          <w:sz w:val="24"/>
          <w:szCs w:val="24"/>
          <w:lang w:eastAsia="hi-IN" w:bidi="hi-IN"/>
        </w:rPr>
        <w:t xml:space="preserve"> за одну секунду в любой упаковке;</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 xml:space="preserve">-с отсутствием микроорганизмов, </w:t>
      </w:r>
      <w:proofErr w:type="gramStart"/>
      <w:r w:rsidRPr="0093424C">
        <w:rPr>
          <w:rFonts w:ascii="Times New Roman" w:eastAsia="Mangal" w:hAnsi="Times New Roman"/>
          <w:color w:val="000000"/>
          <w:kern w:val="1"/>
          <w:sz w:val="24"/>
          <w:szCs w:val="24"/>
          <w:lang w:eastAsia="hi-IN" w:bidi="hi-IN"/>
        </w:rPr>
        <w:t>вызывающие</w:t>
      </w:r>
      <w:proofErr w:type="gramEnd"/>
      <w:r w:rsidRPr="0093424C">
        <w:rPr>
          <w:rFonts w:ascii="Times New Roman" w:eastAsia="Mangal" w:hAnsi="Times New Roman"/>
          <w:color w:val="000000"/>
          <w:kern w:val="1"/>
          <w:sz w:val="24"/>
          <w:szCs w:val="24"/>
          <w:lang w:eastAsia="hi-IN" w:bidi="hi-IN"/>
        </w:rPr>
        <w:t xml:space="preserve"> гниение;</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-с продлением срока годности без химических консервантов;</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proofErr w:type="gramStart"/>
      <w:r w:rsidRPr="0093424C">
        <w:rPr>
          <w:rFonts w:ascii="Times New Roman" w:eastAsia="Mangal" w:hAnsi="Times New Roman"/>
          <w:color w:val="000000"/>
          <w:kern w:val="1"/>
          <w:sz w:val="24"/>
          <w:szCs w:val="24"/>
          <w:lang w:eastAsia="hi-IN" w:bidi="hi-IN"/>
        </w:rPr>
        <w:t>-безопасные для употребления;</w:t>
      </w:r>
      <w:proofErr w:type="gramEnd"/>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-с сохранением вкуса и полезных веществ.</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Применение:</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в промышленных технологических процессах стерилизация</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-мелкодисперсных сухих и питательных сред;</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-кабелей, проводов, полиэтиленовых труб горячего водоснабжения;</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-пленочных и пластиковых изделий;</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-отходов мясомолочной и целлюлозной промышленности;</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-медицинских изделий:</w:t>
      </w:r>
    </w:p>
    <w:p w:rsidR="004B3D1E" w:rsidRPr="0093424C" w:rsidRDefault="004B3D1E" w:rsidP="00C87126">
      <w:pPr>
        <w:widowControl w:val="0"/>
        <w:numPr>
          <w:ilvl w:val="0"/>
          <w:numId w:val="10"/>
        </w:numPr>
        <w:suppressAutoHyphens/>
        <w:spacing w:after="0" w:line="240" w:lineRule="auto"/>
        <w:ind w:left="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одноразовых шприцов;</w:t>
      </w:r>
    </w:p>
    <w:p w:rsidR="004B3D1E" w:rsidRPr="0093424C" w:rsidRDefault="004B3D1E" w:rsidP="00C87126">
      <w:pPr>
        <w:widowControl w:val="0"/>
        <w:numPr>
          <w:ilvl w:val="0"/>
          <w:numId w:val="10"/>
        </w:numPr>
        <w:suppressAutoHyphens/>
        <w:spacing w:after="0" w:line="240" w:lineRule="auto"/>
        <w:ind w:left="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систем переливания крови;</w:t>
      </w:r>
    </w:p>
    <w:p w:rsidR="004B3D1E" w:rsidRPr="0093424C" w:rsidRDefault="004B3D1E" w:rsidP="00C87126">
      <w:pPr>
        <w:widowControl w:val="0"/>
        <w:numPr>
          <w:ilvl w:val="0"/>
          <w:numId w:val="10"/>
        </w:numPr>
        <w:suppressAutoHyphens/>
        <w:spacing w:after="0" w:line="240" w:lineRule="auto"/>
        <w:ind w:left="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хирургическая одежда;</w:t>
      </w:r>
    </w:p>
    <w:p w:rsidR="004B3D1E" w:rsidRPr="0093424C" w:rsidRDefault="004B3D1E" w:rsidP="00C87126">
      <w:pPr>
        <w:widowControl w:val="0"/>
        <w:numPr>
          <w:ilvl w:val="0"/>
          <w:numId w:val="10"/>
        </w:numPr>
        <w:suppressAutoHyphens/>
        <w:spacing w:after="0" w:line="240" w:lineRule="auto"/>
        <w:ind w:left="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лекарство «ПАСК» внутривенного введения для лечения туберкулеза;</w:t>
      </w:r>
    </w:p>
    <w:p w:rsidR="004B3D1E" w:rsidRPr="0093424C" w:rsidRDefault="004B3D1E" w:rsidP="00C87126">
      <w:pPr>
        <w:widowControl w:val="0"/>
        <w:numPr>
          <w:ilvl w:val="0"/>
          <w:numId w:val="10"/>
        </w:numPr>
        <w:suppressAutoHyphens/>
        <w:spacing w:after="0" w:line="240" w:lineRule="auto"/>
        <w:ind w:left="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упаковочные средства для трансплантологического хранения</w:t>
      </w:r>
    </w:p>
    <w:p w:rsidR="004B3D1E" w:rsidRPr="0093424C" w:rsidRDefault="004B3D1E" w:rsidP="0093424C">
      <w:pPr>
        <w:widowControl w:val="0"/>
        <w:suppressAutoHyphens/>
        <w:spacing w:after="0" w:line="240" w:lineRule="auto"/>
        <w:ind w:hanging="360"/>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 xml:space="preserve">биоматериала. </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Рекомендации:</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-стерилизовать пластмассовую посуду малого объема для разлива лечебно-профилактических препаратов;</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-ставить на стерилизованном таким методом продукте спецзнак «РАДУРА» для покупателей;</w:t>
      </w:r>
    </w:p>
    <w:p w:rsidR="004B3D1E" w:rsidRPr="0093424C" w:rsidRDefault="004B3D1E" w:rsidP="0093424C">
      <w:pPr>
        <w:widowControl w:val="0"/>
        <w:suppressAutoHyphens/>
        <w:spacing w:after="0" w:line="240" w:lineRule="auto"/>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 xml:space="preserve">-создать сеть </w:t>
      </w:r>
      <w:proofErr w:type="gramStart"/>
      <w:r w:rsidRPr="0093424C">
        <w:rPr>
          <w:rFonts w:ascii="Times New Roman" w:eastAsia="Mangal" w:hAnsi="Times New Roman"/>
          <w:color w:val="000000"/>
          <w:kern w:val="1"/>
          <w:sz w:val="24"/>
          <w:szCs w:val="24"/>
          <w:lang w:eastAsia="hi-IN" w:bidi="hi-IN"/>
        </w:rPr>
        <w:t>сервис-центров</w:t>
      </w:r>
      <w:proofErr w:type="gramEnd"/>
      <w:r w:rsidRPr="0093424C">
        <w:rPr>
          <w:rFonts w:ascii="Times New Roman" w:eastAsia="Mangal" w:hAnsi="Times New Roman"/>
          <w:color w:val="000000"/>
          <w:kern w:val="1"/>
          <w:sz w:val="24"/>
          <w:szCs w:val="24"/>
          <w:lang w:eastAsia="hi-IN" w:bidi="hi-IN"/>
        </w:rPr>
        <w:t xml:space="preserve"> для обработки готовых обедов, зерна;</w:t>
      </w:r>
    </w:p>
    <w:p w:rsidR="004B3D1E" w:rsidRPr="0093424C" w:rsidRDefault="004B3D1E" w:rsidP="0093424C">
      <w:pPr>
        <w:suppressAutoHyphens/>
        <w:spacing w:after="0" w:line="240" w:lineRule="auto"/>
        <w:jc w:val="both"/>
        <w:rPr>
          <w:rFonts w:ascii="Times New Roman" w:eastAsia="Mangal" w:hAnsi="Times New Roman"/>
          <w:color w:val="000000"/>
          <w:kern w:val="1"/>
          <w:sz w:val="24"/>
          <w:szCs w:val="24"/>
          <w:lang w:eastAsia="hi-IN" w:bidi="hi-IN"/>
        </w:rPr>
      </w:pPr>
      <w:r w:rsidRPr="0093424C">
        <w:rPr>
          <w:rFonts w:ascii="Times New Roman" w:eastAsia="Mangal" w:hAnsi="Times New Roman"/>
          <w:color w:val="000000"/>
          <w:kern w:val="1"/>
          <w:sz w:val="24"/>
          <w:szCs w:val="24"/>
          <w:lang w:eastAsia="hi-IN" w:bidi="hi-IN"/>
        </w:rPr>
        <w:t>-разработать мини копию ИЛУ для домашнего использования.</w:t>
      </w:r>
    </w:p>
    <w:p w:rsidR="004B3D1E" w:rsidRPr="0093424C" w:rsidRDefault="004B3D1E" w:rsidP="00E416EB">
      <w:pPr>
        <w:suppressAutoHyphens/>
        <w:spacing w:after="0" w:line="240" w:lineRule="auto"/>
        <w:jc w:val="both"/>
        <w:rPr>
          <w:rFonts w:ascii="Times New Roman" w:eastAsia="Mangal" w:hAnsi="Times New Roman"/>
          <w:color w:val="000000"/>
          <w:kern w:val="1"/>
          <w:sz w:val="24"/>
          <w:szCs w:val="24"/>
          <w:highlight w:val="white"/>
          <w:lang w:eastAsia="hi-IN" w:bidi="hi-IN"/>
        </w:rPr>
      </w:pPr>
    </w:p>
    <w:p w:rsidR="004B3D1E" w:rsidRPr="00E416EB" w:rsidRDefault="004B3D1E" w:rsidP="00E416EB">
      <w:pPr>
        <w:spacing w:after="0" w:line="240" w:lineRule="auto"/>
        <w:ind w:firstLine="709"/>
        <w:jc w:val="center"/>
        <w:rPr>
          <w:rFonts w:ascii="Times New Roman" w:hAnsi="Times New Roman"/>
          <w:b/>
          <w:bCs/>
          <w:sz w:val="24"/>
          <w:szCs w:val="24"/>
        </w:rPr>
      </w:pPr>
      <w:r w:rsidRPr="0093424C">
        <w:rPr>
          <w:rFonts w:ascii="Times New Roman" w:hAnsi="Times New Roman"/>
          <w:b/>
          <w:bCs/>
          <w:sz w:val="24"/>
          <w:szCs w:val="24"/>
        </w:rPr>
        <w:t>ОХРАНА  ГЕ</w:t>
      </w:r>
      <w:r w:rsidR="00E416EB">
        <w:rPr>
          <w:rFonts w:ascii="Times New Roman" w:hAnsi="Times New Roman"/>
          <w:b/>
          <w:bCs/>
          <w:sz w:val="24"/>
          <w:szCs w:val="24"/>
        </w:rPr>
        <w:t>ОЛОГИЧЕСКИХ  ПАМЯТНИКОВ  ЯКУТИИ</w:t>
      </w:r>
    </w:p>
    <w:p w:rsidR="004B3D1E" w:rsidRPr="00E416EB" w:rsidRDefault="004B3D1E" w:rsidP="0093424C">
      <w:pPr>
        <w:spacing w:after="0" w:line="240" w:lineRule="auto"/>
        <w:ind w:firstLine="709"/>
        <w:jc w:val="right"/>
        <w:rPr>
          <w:rFonts w:ascii="Times New Roman" w:hAnsi="Times New Roman"/>
          <w:b/>
          <w:bCs/>
          <w:sz w:val="24"/>
          <w:szCs w:val="24"/>
        </w:rPr>
      </w:pPr>
      <w:r w:rsidRPr="00E416EB">
        <w:rPr>
          <w:rFonts w:ascii="Times New Roman" w:hAnsi="Times New Roman"/>
          <w:b/>
          <w:bCs/>
          <w:sz w:val="24"/>
          <w:szCs w:val="24"/>
        </w:rPr>
        <w:t>Сергей Александрович Герасимов</w:t>
      </w:r>
    </w:p>
    <w:p w:rsidR="004B3D1E" w:rsidRPr="00E416EB" w:rsidRDefault="00E416EB" w:rsidP="00E416EB">
      <w:pPr>
        <w:spacing w:after="0" w:line="240" w:lineRule="auto"/>
        <w:ind w:firstLine="709"/>
        <w:jc w:val="right"/>
        <w:rPr>
          <w:rFonts w:ascii="Times New Roman" w:hAnsi="Times New Roman"/>
          <w:b/>
          <w:bCs/>
          <w:sz w:val="24"/>
          <w:szCs w:val="24"/>
        </w:rPr>
      </w:pPr>
      <w:r w:rsidRPr="00E416EB">
        <w:rPr>
          <w:rFonts w:ascii="Times New Roman" w:hAnsi="Times New Roman"/>
          <w:b/>
          <w:bCs/>
          <w:sz w:val="24"/>
          <w:szCs w:val="24"/>
        </w:rPr>
        <w:t>Илья Павлович Бачкин</w:t>
      </w:r>
    </w:p>
    <w:p w:rsidR="004B3D1E" w:rsidRPr="00E416EB" w:rsidRDefault="004B3D1E" w:rsidP="0093424C">
      <w:pPr>
        <w:overflowPunct w:val="0"/>
        <w:autoSpaceDE w:val="0"/>
        <w:autoSpaceDN w:val="0"/>
        <w:adjustRightInd w:val="0"/>
        <w:spacing w:after="0" w:line="240" w:lineRule="auto"/>
        <w:jc w:val="right"/>
        <w:textAlignment w:val="baseline"/>
        <w:rPr>
          <w:rFonts w:ascii="Times New Roman" w:eastAsia="Times New Roman" w:hAnsi="Times New Roman"/>
          <w:b/>
          <w:sz w:val="24"/>
          <w:szCs w:val="24"/>
          <w:lang w:eastAsia="ru-RU"/>
        </w:rPr>
      </w:pPr>
      <w:proofErr w:type="gramStart"/>
      <w:r w:rsidRPr="00E416EB">
        <w:rPr>
          <w:rFonts w:ascii="Times New Roman" w:eastAsia="Times New Roman" w:hAnsi="Times New Roman"/>
          <w:b/>
          <w:sz w:val="24"/>
          <w:szCs w:val="24"/>
          <w:lang w:eastAsia="ru-RU"/>
        </w:rPr>
        <w:t xml:space="preserve">(Государственное бюджетное профессиональное образовательное учреждение </w:t>
      </w:r>
      <w:proofErr w:type="gramEnd"/>
    </w:p>
    <w:p w:rsidR="004B3D1E" w:rsidRPr="00E416EB" w:rsidRDefault="004B3D1E" w:rsidP="00E416EB">
      <w:pPr>
        <w:overflowPunct w:val="0"/>
        <w:autoSpaceDE w:val="0"/>
        <w:autoSpaceDN w:val="0"/>
        <w:adjustRightInd w:val="0"/>
        <w:spacing w:after="0" w:line="240" w:lineRule="auto"/>
        <w:jc w:val="right"/>
        <w:textAlignment w:val="baseline"/>
        <w:rPr>
          <w:rFonts w:ascii="Times New Roman" w:eastAsia="Times New Roman" w:hAnsi="Times New Roman"/>
          <w:b/>
          <w:sz w:val="24"/>
          <w:szCs w:val="24"/>
          <w:lang w:eastAsia="ru-RU"/>
        </w:rPr>
      </w:pPr>
      <w:proofErr w:type="gramStart"/>
      <w:r w:rsidRPr="00E416EB">
        <w:rPr>
          <w:rFonts w:ascii="Times New Roman" w:eastAsia="Times New Roman" w:hAnsi="Times New Roman"/>
          <w:b/>
          <w:sz w:val="24"/>
          <w:szCs w:val="24"/>
          <w:lang w:eastAsia="ru-RU"/>
        </w:rPr>
        <w:t>Новосибирской области «Си</w:t>
      </w:r>
      <w:r w:rsidR="00E416EB" w:rsidRPr="00E416EB">
        <w:rPr>
          <w:rFonts w:ascii="Times New Roman" w:eastAsia="Times New Roman" w:hAnsi="Times New Roman"/>
          <w:b/>
          <w:sz w:val="24"/>
          <w:szCs w:val="24"/>
          <w:lang w:eastAsia="ru-RU"/>
        </w:rPr>
        <w:t>бирский геофизический колледж»)</w:t>
      </w:r>
      <w:proofErr w:type="gramEnd"/>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Под особо охраняемыми природными территориями понимают объекты общенационального достояния, где располагаются природные комплексы, которые имеют особое природоохранное, научное и эстетическое значения. Решением органов власти эти территории полностью или частично изъяты из хозяйственного использования</w:t>
      </w:r>
      <w:r w:rsidRPr="0093424C">
        <w:rPr>
          <w:rFonts w:ascii="Times New Roman" w:hAnsi="Times New Roman"/>
          <w:bCs/>
          <w:sz w:val="24"/>
          <w:szCs w:val="24"/>
        </w:rPr>
        <w:t xml:space="preserve"> [1]. </w:t>
      </w:r>
      <w:r w:rsidRPr="0093424C">
        <w:rPr>
          <w:rFonts w:ascii="Times New Roman" w:hAnsi="Times New Roman"/>
          <w:sz w:val="24"/>
          <w:szCs w:val="24"/>
        </w:rPr>
        <w:t xml:space="preserve">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Данная работа направлена для ознакомления с неизвестными для большинства людей удивительными природными объектами Якутии и возможностью посещения туристами этих заповедных мест.</w:t>
      </w:r>
    </w:p>
    <w:p w:rsidR="004B3D1E" w:rsidRPr="0093424C" w:rsidRDefault="004B3D1E" w:rsidP="0093424C">
      <w:pPr>
        <w:tabs>
          <w:tab w:val="left" w:pos="567"/>
        </w:tabs>
        <w:spacing w:after="0" w:line="240" w:lineRule="auto"/>
        <w:ind w:firstLine="709"/>
        <w:jc w:val="both"/>
        <w:rPr>
          <w:rFonts w:ascii="Times New Roman" w:hAnsi="Times New Roman"/>
          <w:sz w:val="24"/>
          <w:szCs w:val="24"/>
        </w:rPr>
      </w:pPr>
      <w:r w:rsidRPr="0093424C">
        <w:rPr>
          <w:rFonts w:ascii="Times New Roman" w:hAnsi="Times New Roman"/>
          <w:sz w:val="24"/>
          <w:szCs w:val="24"/>
        </w:rPr>
        <w:tab/>
        <w:t>Геологические памятники природы – это уникальные или типичные геологические объекты, имеющие научную, культурно-познавательную, коллекционную или эстетическую ценность. К ним относятся:</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t>Стратиграфические</w:t>
      </w:r>
      <w:r w:rsidRPr="0093424C">
        <w:rPr>
          <w:rFonts w:ascii="Times New Roman" w:hAnsi="Times New Roman"/>
          <w:sz w:val="24"/>
          <w:szCs w:val="24"/>
        </w:rPr>
        <w:t xml:space="preserve"> – особо важные эталонные разрезы, описание которых уже опубликовано (</w:t>
      </w:r>
      <w:hyperlink r:id="rId22" w:tooltip="Стратотип" w:history="1">
        <w:r w:rsidRPr="0093424C">
          <w:rPr>
            <w:rFonts w:ascii="Times New Roman" w:hAnsi="Times New Roman"/>
            <w:sz w:val="24"/>
            <w:szCs w:val="24"/>
            <w:u w:val="single"/>
          </w:rPr>
          <w:t>стратотипические</w:t>
        </w:r>
      </w:hyperlink>
      <w:r w:rsidRPr="0093424C">
        <w:rPr>
          <w:rFonts w:ascii="Times New Roman" w:hAnsi="Times New Roman"/>
          <w:sz w:val="24"/>
          <w:szCs w:val="24"/>
        </w:rPr>
        <w:t xml:space="preserve">, опорные и т.д.). </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t>Историко-геологические</w:t>
      </w:r>
      <w:r w:rsidRPr="0093424C">
        <w:rPr>
          <w:rFonts w:ascii="Times New Roman" w:hAnsi="Times New Roman"/>
          <w:sz w:val="24"/>
          <w:szCs w:val="24"/>
        </w:rPr>
        <w:t xml:space="preserve"> – уникальные объекты, характеризующие определенные этапы развития земной коры на данной территории. </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lastRenderedPageBreak/>
        <w:t>Палеонтологические</w:t>
      </w:r>
      <w:r w:rsidRPr="0093424C">
        <w:rPr>
          <w:rFonts w:ascii="Times New Roman" w:hAnsi="Times New Roman"/>
          <w:sz w:val="24"/>
          <w:szCs w:val="24"/>
        </w:rPr>
        <w:t xml:space="preserve"> – обнажения, из которых отобраны эталонные образцы видов  или редкие окаменелости хорошей сохранности. </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t>Минералогические и петрографические</w:t>
      </w:r>
      <w:r w:rsidRPr="0093424C">
        <w:rPr>
          <w:rFonts w:ascii="Times New Roman" w:hAnsi="Times New Roman"/>
          <w:sz w:val="24"/>
          <w:szCs w:val="24"/>
        </w:rPr>
        <w:t xml:space="preserve"> – местонахождения редких видов минералов и горных пород, а также метеориты. </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t>Вулканические</w:t>
      </w:r>
      <w:r w:rsidRPr="0093424C">
        <w:rPr>
          <w:rFonts w:ascii="Times New Roman" w:hAnsi="Times New Roman"/>
          <w:sz w:val="24"/>
          <w:szCs w:val="24"/>
        </w:rPr>
        <w:t xml:space="preserve"> – конусы  </w:t>
      </w:r>
      <w:hyperlink r:id="rId23" w:tooltip="Вулкан" w:history="1">
        <w:r w:rsidRPr="0093424C">
          <w:rPr>
            <w:rFonts w:ascii="Times New Roman" w:hAnsi="Times New Roman"/>
            <w:sz w:val="24"/>
            <w:szCs w:val="24"/>
          </w:rPr>
          <w:t>вулканов</w:t>
        </w:r>
      </w:hyperlink>
      <w:r w:rsidRPr="0093424C">
        <w:rPr>
          <w:rFonts w:ascii="Times New Roman" w:hAnsi="Times New Roman"/>
          <w:sz w:val="24"/>
          <w:szCs w:val="24"/>
        </w:rPr>
        <w:t xml:space="preserve">, </w:t>
      </w:r>
      <w:hyperlink r:id="rId24" w:tooltip="Фумарола" w:history="1">
        <w:r w:rsidRPr="0093424C">
          <w:rPr>
            <w:rFonts w:ascii="Times New Roman" w:hAnsi="Times New Roman"/>
            <w:sz w:val="24"/>
            <w:szCs w:val="24"/>
          </w:rPr>
          <w:t>фумаролы</w:t>
        </w:r>
      </w:hyperlink>
      <w:r w:rsidRPr="0093424C">
        <w:rPr>
          <w:rFonts w:ascii="Times New Roman" w:hAnsi="Times New Roman"/>
          <w:sz w:val="24"/>
          <w:szCs w:val="24"/>
        </w:rPr>
        <w:t xml:space="preserve">, мофетты и пр. </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t>Гидрогеологические</w:t>
      </w:r>
      <w:r w:rsidRPr="0093424C">
        <w:rPr>
          <w:rFonts w:ascii="Times New Roman" w:hAnsi="Times New Roman"/>
          <w:sz w:val="24"/>
          <w:szCs w:val="24"/>
        </w:rPr>
        <w:t xml:space="preserve"> – карст, некоторые минеральные источники. </w:t>
      </w:r>
    </w:p>
    <w:p w:rsidR="004B3D1E" w:rsidRPr="0093424C" w:rsidRDefault="004B3D1E" w:rsidP="00C87126">
      <w:pPr>
        <w:numPr>
          <w:ilvl w:val="0"/>
          <w:numId w:val="12"/>
        </w:numPr>
        <w:tabs>
          <w:tab w:val="num" w:pos="0"/>
        </w:tabs>
        <w:spacing w:after="0" w:line="240" w:lineRule="auto"/>
        <w:ind w:left="0" w:firstLine="709"/>
        <w:jc w:val="both"/>
        <w:rPr>
          <w:rFonts w:ascii="Times New Roman" w:hAnsi="Times New Roman"/>
          <w:sz w:val="24"/>
          <w:szCs w:val="24"/>
        </w:rPr>
      </w:pPr>
      <w:r w:rsidRPr="0093424C">
        <w:rPr>
          <w:rFonts w:ascii="Times New Roman" w:hAnsi="Times New Roman"/>
          <w:i/>
          <w:iCs/>
          <w:sz w:val="24"/>
          <w:szCs w:val="24"/>
        </w:rPr>
        <w:t>Комплексные</w:t>
      </w:r>
      <w:r w:rsidRPr="0093424C">
        <w:rPr>
          <w:rFonts w:ascii="Times New Roman" w:hAnsi="Times New Roman"/>
          <w:sz w:val="24"/>
          <w:szCs w:val="24"/>
        </w:rPr>
        <w:t xml:space="preserve"> - геологические памятники, обладающие </w:t>
      </w:r>
      <w:r w:rsidRPr="0093424C">
        <w:rPr>
          <w:rFonts w:ascii="Times New Roman" w:hAnsi="Times New Roman"/>
          <w:bCs/>
          <w:sz w:val="24"/>
          <w:szCs w:val="24"/>
        </w:rPr>
        <w:t>в значительной мере</w:t>
      </w:r>
      <w:r w:rsidRPr="0093424C">
        <w:rPr>
          <w:rFonts w:ascii="Times New Roman" w:hAnsi="Times New Roman"/>
          <w:sz w:val="24"/>
          <w:szCs w:val="24"/>
        </w:rPr>
        <w:t xml:space="preserve"> признаками нескольких типов. </w:t>
      </w:r>
    </w:p>
    <w:p w:rsidR="004B3D1E" w:rsidRPr="0093424C" w:rsidRDefault="004B3D1E"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hAnsi="Times New Roman"/>
          <w:sz w:val="24"/>
          <w:szCs w:val="24"/>
        </w:rPr>
        <w:t xml:space="preserve"> </w:t>
      </w:r>
      <w:r w:rsidRPr="0093424C">
        <w:rPr>
          <w:rFonts w:ascii="Times New Roman" w:eastAsia="Times New Roman" w:hAnsi="Times New Roman"/>
          <w:sz w:val="24"/>
          <w:szCs w:val="24"/>
          <w:lang w:eastAsia="ru-RU"/>
        </w:rPr>
        <w:t xml:space="preserve">В настоящее время составлены Кадастр и Схемы размещения геологических памятников, где отражены сведения более чем о 650 природных памятниках в европейской и 924 - в азиатской части России.  </w:t>
      </w:r>
    </w:p>
    <w:p w:rsidR="004B3D1E" w:rsidRPr="0093424C" w:rsidRDefault="004B3D1E" w:rsidP="0093424C">
      <w:pPr>
        <w:spacing w:after="0" w:line="240" w:lineRule="auto"/>
        <w:ind w:firstLine="709"/>
        <w:jc w:val="both"/>
        <w:rPr>
          <w:rFonts w:ascii="Times New Roman" w:hAnsi="Times New Roman"/>
          <w:bCs/>
          <w:sz w:val="24"/>
          <w:szCs w:val="24"/>
        </w:rPr>
      </w:pPr>
      <w:r w:rsidRPr="0093424C">
        <w:rPr>
          <w:rFonts w:ascii="Times New Roman" w:hAnsi="Times New Roman"/>
          <w:b/>
          <w:bCs/>
          <w:sz w:val="24"/>
          <w:szCs w:val="24"/>
        </w:rPr>
        <w:t xml:space="preserve"> </w:t>
      </w:r>
      <w:proofErr w:type="gramStart"/>
      <w:r w:rsidRPr="0093424C">
        <w:rPr>
          <w:rFonts w:ascii="Times New Roman" w:hAnsi="Times New Roman"/>
          <w:bCs/>
          <w:sz w:val="24"/>
          <w:szCs w:val="24"/>
        </w:rPr>
        <w:t>Респу́блика</w:t>
      </w:r>
      <w:proofErr w:type="gramEnd"/>
      <w:r w:rsidRPr="0093424C">
        <w:rPr>
          <w:rFonts w:ascii="Times New Roman" w:hAnsi="Times New Roman"/>
          <w:bCs/>
          <w:sz w:val="24"/>
          <w:szCs w:val="24"/>
        </w:rPr>
        <w:t xml:space="preserve"> Саха́ (Яку́тия) входит в состав Дальневосточного федерального округа. Столица— </w:t>
      </w:r>
      <w:proofErr w:type="gramStart"/>
      <w:r w:rsidRPr="0093424C">
        <w:rPr>
          <w:rFonts w:ascii="Times New Roman" w:hAnsi="Times New Roman"/>
          <w:bCs/>
          <w:sz w:val="24"/>
          <w:szCs w:val="24"/>
        </w:rPr>
        <w:t>го</w:t>
      </w:r>
      <w:proofErr w:type="gramEnd"/>
      <w:r w:rsidRPr="0093424C">
        <w:rPr>
          <w:rFonts w:ascii="Times New Roman" w:hAnsi="Times New Roman"/>
          <w:bCs/>
          <w:sz w:val="24"/>
          <w:szCs w:val="24"/>
        </w:rPr>
        <w:t xml:space="preserve">род Якутск. Якутия — регион с высоким уровнем природно-ресурсного экономического потенциала.  Население 959 875 тыс. чел.  Общая площадь территории Якутии составляет 3103200 км². Это самая большая национальная республика в России [3]. По своим размерам Якутия превосходит Францию, Австрию, ФРГ, Италию, Швецию, Англию, Финляндию и Грецию, вместе </w:t>
      </w:r>
      <w:proofErr w:type="gramStart"/>
      <w:r w:rsidRPr="0093424C">
        <w:rPr>
          <w:rFonts w:ascii="Times New Roman" w:hAnsi="Times New Roman"/>
          <w:bCs/>
          <w:sz w:val="24"/>
          <w:szCs w:val="24"/>
        </w:rPr>
        <w:t>взятые</w:t>
      </w:r>
      <w:proofErr w:type="gramEnd"/>
      <w:r w:rsidRPr="0093424C">
        <w:rPr>
          <w:rFonts w:ascii="Times New Roman" w:hAnsi="Times New Roman"/>
          <w:bCs/>
          <w:sz w:val="24"/>
          <w:szCs w:val="24"/>
        </w:rPr>
        <w:t>.</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bCs/>
          <w:sz w:val="24"/>
          <w:szCs w:val="24"/>
        </w:rPr>
        <w:t xml:space="preserve">Якутия характеризуется многообразием природных условий и ресурсов. </w:t>
      </w:r>
      <w:proofErr w:type="gramStart"/>
      <w:r w:rsidRPr="0093424C">
        <w:rPr>
          <w:rFonts w:ascii="Times New Roman" w:hAnsi="Times New Roman"/>
          <w:bCs/>
          <w:sz w:val="24"/>
          <w:szCs w:val="24"/>
        </w:rPr>
        <w:t>Большую часть занимают горы и плоскогорья, на долю которых приходится более ⅔ её поверхности, и лишь ⅓ расположена на низменности.</w:t>
      </w:r>
      <w:proofErr w:type="gramEnd"/>
      <w:r w:rsidRPr="0093424C">
        <w:rPr>
          <w:rFonts w:ascii="Times New Roman" w:hAnsi="Times New Roman"/>
          <w:bCs/>
          <w:sz w:val="24"/>
          <w:szCs w:val="24"/>
        </w:rPr>
        <w:t xml:space="preserve"> Западную часть Якутии занимает одно из крупнейших плоскогорий — Среднесибирское.</w:t>
      </w:r>
    </w:p>
    <w:p w:rsidR="004B3D1E" w:rsidRPr="0093424C" w:rsidRDefault="004B3D1E" w:rsidP="0093424C">
      <w:pPr>
        <w:spacing w:after="0" w:line="240" w:lineRule="auto"/>
        <w:ind w:firstLine="709"/>
        <w:jc w:val="both"/>
        <w:rPr>
          <w:rFonts w:ascii="Times New Roman" w:hAnsi="Times New Roman"/>
          <w:bCs/>
          <w:sz w:val="24"/>
          <w:szCs w:val="24"/>
        </w:rPr>
      </w:pPr>
      <w:r w:rsidRPr="0093424C">
        <w:rPr>
          <w:rFonts w:ascii="Times New Roman" w:hAnsi="Times New Roman"/>
          <w:bCs/>
          <w:sz w:val="24"/>
          <w:szCs w:val="24"/>
        </w:rPr>
        <w:t>Территория Якутии принадлежит преимущественно к двум крупнейшим тектоническим структурам — Сибирской платформе и Верхояно-Чукотской области мезозойской складчатости. Строение рельефа, характер и условия залегания горных пород на ней неоднородны.</w:t>
      </w:r>
    </w:p>
    <w:p w:rsidR="004B3D1E" w:rsidRPr="0093424C" w:rsidRDefault="004B3D1E" w:rsidP="0093424C">
      <w:pPr>
        <w:spacing w:after="0" w:line="240" w:lineRule="auto"/>
        <w:ind w:firstLine="709"/>
        <w:jc w:val="both"/>
        <w:rPr>
          <w:rFonts w:ascii="Times New Roman" w:hAnsi="Times New Roman"/>
          <w:b/>
          <w:sz w:val="24"/>
          <w:szCs w:val="24"/>
        </w:rPr>
      </w:pPr>
      <w:r w:rsidRPr="0093424C">
        <w:rPr>
          <w:rFonts w:ascii="Times New Roman" w:hAnsi="Times New Roman"/>
          <w:bCs/>
          <w:sz w:val="24"/>
          <w:szCs w:val="24"/>
        </w:rPr>
        <w:t xml:space="preserve"> В Якутии разведаны крупные  месторождения полезных ископаемы</w:t>
      </w:r>
      <w:proofErr w:type="gramStart"/>
      <w:r w:rsidRPr="0093424C">
        <w:rPr>
          <w:rFonts w:ascii="Times New Roman" w:hAnsi="Times New Roman"/>
          <w:bCs/>
          <w:sz w:val="24"/>
          <w:szCs w:val="24"/>
        </w:rPr>
        <w:t>х-</w:t>
      </w:r>
      <w:proofErr w:type="gramEnd"/>
      <w:r w:rsidRPr="0093424C">
        <w:rPr>
          <w:rFonts w:ascii="Times New Roman" w:hAnsi="Times New Roman"/>
          <w:bCs/>
          <w:sz w:val="24"/>
          <w:szCs w:val="24"/>
        </w:rPr>
        <w:t xml:space="preserve"> алмазов), золота, олова, сурьмы   железных руд, у</w:t>
      </w:r>
      <w:r w:rsidRPr="0093424C">
        <w:rPr>
          <w:rFonts w:ascii="Times New Roman" w:hAnsi="Times New Roman"/>
          <w:sz w:val="24"/>
          <w:szCs w:val="24"/>
        </w:rPr>
        <w:t xml:space="preserve">глей </w:t>
      </w:r>
      <w:r w:rsidRPr="0093424C">
        <w:rPr>
          <w:rFonts w:ascii="Times New Roman" w:hAnsi="Times New Roman"/>
          <w:bCs/>
          <w:sz w:val="24"/>
          <w:szCs w:val="24"/>
        </w:rPr>
        <w:t>, н</w:t>
      </w:r>
      <w:r w:rsidRPr="0093424C">
        <w:rPr>
          <w:rFonts w:ascii="Times New Roman" w:hAnsi="Times New Roman"/>
          <w:sz w:val="24"/>
          <w:szCs w:val="24"/>
        </w:rPr>
        <w:t>ефти</w:t>
      </w:r>
      <w:r w:rsidRPr="0093424C">
        <w:rPr>
          <w:rFonts w:ascii="Times New Roman" w:hAnsi="Times New Roman"/>
          <w:bCs/>
          <w:sz w:val="24"/>
          <w:szCs w:val="24"/>
        </w:rPr>
        <w:t>, газа.</w:t>
      </w:r>
      <w:r w:rsidRPr="0093424C">
        <w:rPr>
          <w:rFonts w:ascii="Times New Roman" w:hAnsi="Times New Roman"/>
          <w:sz w:val="24"/>
          <w:szCs w:val="24"/>
        </w:rPr>
        <w:tab/>
        <w:t>Единственное в мире месторождение чароита Сиреневый Камень</w:t>
      </w:r>
      <w:r w:rsidRPr="0093424C">
        <w:rPr>
          <w:rFonts w:ascii="Times New Roman" w:hAnsi="Times New Roman"/>
          <w:b/>
          <w:i/>
          <w:sz w:val="24"/>
          <w:szCs w:val="24"/>
        </w:rPr>
        <w:t xml:space="preserve"> </w:t>
      </w:r>
      <w:r w:rsidRPr="0093424C">
        <w:rPr>
          <w:rFonts w:ascii="Times New Roman" w:hAnsi="Times New Roman"/>
          <w:sz w:val="24"/>
          <w:szCs w:val="24"/>
        </w:rPr>
        <w:t xml:space="preserve">расположено  на границе с Иркутской областью на водоразделе рек Чара и Токко  (Олёкминский район).  </w:t>
      </w:r>
    </w:p>
    <w:p w:rsidR="004B3D1E" w:rsidRPr="0093424C" w:rsidRDefault="004B3D1E" w:rsidP="0093424C">
      <w:pPr>
        <w:tabs>
          <w:tab w:val="left" w:pos="567"/>
          <w:tab w:val="left" w:pos="1130"/>
        </w:tabs>
        <w:spacing w:after="0" w:line="240" w:lineRule="auto"/>
        <w:ind w:firstLine="709"/>
        <w:jc w:val="center"/>
        <w:rPr>
          <w:rFonts w:ascii="Times New Roman" w:hAnsi="Times New Roman"/>
          <w:b/>
          <w:sz w:val="24"/>
          <w:szCs w:val="24"/>
        </w:rPr>
      </w:pPr>
      <w:r w:rsidRPr="0093424C">
        <w:rPr>
          <w:rFonts w:ascii="Times New Roman" w:hAnsi="Times New Roman"/>
          <w:b/>
          <w:sz w:val="24"/>
          <w:szCs w:val="24"/>
        </w:rPr>
        <w:t>Геологические памятники Якутии</w:t>
      </w:r>
    </w:p>
    <w:p w:rsidR="004B3D1E" w:rsidRPr="0093424C" w:rsidRDefault="004B3D1E" w:rsidP="0093424C">
      <w:pPr>
        <w:tabs>
          <w:tab w:val="left" w:pos="567"/>
        </w:tabs>
        <w:spacing w:after="0" w:line="240" w:lineRule="auto"/>
        <w:ind w:firstLine="709"/>
        <w:jc w:val="both"/>
        <w:rPr>
          <w:rFonts w:ascii="Times New Roman" w:hAnsi="Times New Roman"/>
          <w:sz w:val="24"/>
          <w:szCs w:val="24"/>
          <w:shd w:val="clear" w:color="auto" w:fill="FFFFFF"/>
        </w:rPr>
      </w:pPr>
      <w:r w:rsidRPr="0093424C">
        <w:rPr>
          <w:rFonts w:ascii="Times New Roman" w:hAnsi="Times New Roman"/>
          <w:b/>
          <w:sz w:val="24"/>
          <w:szCs w:val="24"/>
        </w:rPr>
        <w:tab/>
        <w:t xml:space="preserve">Ленские столбы.  </w:t>
      </w:r>
      <w:r w:rsidRPr="0093424C">
        <w:rPr>
          <w:rFonts w:ascii="Times New Roman" w:hAnsi="Times New Roman"/>
          <w:sz w:val="24"/>
          <w:szCs w:val="24"/>
        </w:rPr>
        <w:t xml:space="preserve">Высоченные скалы, абсолютно сплошной стеной тянущиеся вдоль правого берега Лены на сорок километров. </w:t>
      </w:r>
      <w:r w:rsidRPr="0093424C">
        <w:rPr>
          <w:rFonts w:ascii="Times New Roman" w:hAnsi="Times New Roman"/>
          <w:sz w:val="24"/>
          <w:szCs w:val="24"/>
          <w:shd w:val="clear" w:color="auto" w:fill="FFFFFF"/>
        </w:rPr>
        <w:t xml:space="preserve">В настоящее время — это уникальное геологическое образование входит в список чудес России и является природным памятником мирового значения. Несколько лет назад ЮНЕСКО взяло территорию, на которой расположены Ленские столбы, под свою защиту </w:t>
      </w:r>
      <w:r w:rsidRPr="0093424C">
        <w:rPr>
          <w:rFonts w:ascii="Times New Roman" w:hAnsi="Times New Roman"/>
          <w:bCs/>
          <w:sz w:val="24"/>
          <w:szCs w:val="24"/>
        </w:rPr>
        <w:t>[2]</w:t>
      </w:r>
      <w:r w:rsidRPr="0093424C">
        <w:rPr>
          <w:rFonts w:ascii="Times New Roman" w:hAnsi="Times New Roman"/>
          <w:sz w:val="24"/>
          <w:szCs w:val="24"/>
          <w:shd w:val="clear" w:color="auto" w:fill="FFFFFF"/>
        </w:rPr>
        <w:t>.</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Горы, образовавшие Ленские столбы, начали формироваться около 550 млн. лет назад на месте плескавшегося здесь когда-то неглубокого моря, на дне которого накапливался известняк. Исчезло оно после того, как стала подниматься Сибирская платформа, формируя сложенные из известняка скалистые образования, разломы и речные долины, при этом на форму гор повлияло выветривание. Процесс этот длился долго, до тех пор, пока 400 тыс. лет назад не был сформирован каменный лес, причудливые формы которого вот уже на протяжении многих столетий восхищают и поражают человеческое воображение.</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Интересно, что на склонах скал Ленских столбов было обнаружено немало пещер, на стенах которых жёлтой краской нанесены рисунки доисторических людей, обитавших в этой местности, а также найдены орудия труда. Здесь найдены останки мамонтов, носорогов, бизонов,  окаменелости трилобитов, вымершего класса морских членистоногих, живших более 200 млн. лет назад.</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 xml:space="preserve">Мраморная гора. </w:t>
      </w:r>
      <w:r w:rsidRPr="0093424C">
        <w:rPr>
          <w:rFonts w:ascii="Times New Roman" w:eastAsia="Times New Roman" w:hAnsi="Times New Roman"/>
          <w:sz w:val="24"/>
          <w:szCs w:val="24"/>
          <w:lang w:eastAsia="ru-RU"/>
        </w:rPr>
        <w:t xml:space="preserve">Юрюнг Таастах Хайа (с якутского «Гора из белых камней») более известен как Мраморная гора, в геологии как месторождение «Солнечный», находится в Хребте Черского на берегу реки Тиректях. </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Нижняя часть горы сложена массивным пластом белого мрамора, верхняя чередуется с пластами темно-серых мраморизированных известняков. Выходы пород имеют красивую ослепительно белую и бледно-розовую окраску.  Длина горы 500 км, ширина - 10 км.</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 xml:space="preserve">До настоящего времени наиболее качественным считался мрамор из Каррарских карьеров Италии. Из него изготовлено большинство статуй и памятников мира. Между тем якутский мрамор по своей окраске и просвечиваемости — основным оценочным критериям превосходит знаменитый итальянский мрамор. У него выявлена уникальная способность </w:t>
      </w:r>
      <w:proofErr w:type="gramStart"/>
      <w:r w:rsidRPr="0093424C">
        <w:rPr>
          <w:rFonts w:ascii="Times New Roman" w:eastAsia="Times New Roman" w:hAnsi="Times New Roman"/>
          <w:sz w:val="24"/>
          <w:szCs w:val="24"/>
          <w:lang w:eastAsia="ru-RU"/>
        </w:rPr>
        <w:t>просвечиваться</w:t>
      </w:r>
      <w:proofErr w:type="gramEnd"/>
      <w:r w:rsidRPr="0093424C">
        <w:rPr>
          <w:rFonts w:ascii="Times New Roman" w:eastAsia="Times New Roman" w:hAnsi="Times New Roman"/>
          <w:sz w:val="24"/>
          <w:szCs w:val="24"/>
          <w:lang w:eastAsia="ru-RU"/>
        </w:rPr>
        <w:t xml:space="preserve"> в глубину  до 7 см. Итальянский мрамор просвечивается только до 3 — 5 см.</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 xml:space="preserve">Тукуланы – якутские пустыни. </w:t>
      </w:r>
      <w:r w:rsidRPr="0093424C">
        <w:rPr>
          <w:rFonts w:ascii="Times New Roman" w:eastAsia="Times New Roman" w:hAnsi="Times New Roman"/>
          <w:sz w:val="24"/>
          <w:szCs w:val="24"/>
          <w:lang w:eastAsia="ru-RU"/>
        </w:rPr>
        <w:t xml:space="preserve">Особый интерес на склонах долины реки Лены представляют огромные массивы развеваемых песков — песчаные дюны, называемые тукуланами. В переводе с эвенкийского языка тукулан означает пески. </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proofErr w:type="gramStart"/>
      <w:r w:rsidRPr="0093424C">
        <w:rPr>
          <w:rFonts w:ascii="Times New Roman" w:eastAsia="Times New Roman" w:hAnsi="Times New Roman"/>
          <w:sz w:val="24"/>
          <w:szCs w:val="24"/>
          <w:lang w:eastAsia="ru-RU"/>
        </w:rPr>
        <w:t>Самый</w:t>
      </w:r>
      <w:proofErr w:type="gramEnd"/>
      <w:r w:rsidRPr="0093424C">
        <w:rPr>
          <w:rFonts w:ascii="Times New Roman" w:eastAsia="Times New Roman" w:hAnsi="Times New Roman"/>
          <w:sz w:val="24"/>
          <w:szCs w:val="24"/>
          <w:lang w:eastAsia="ru-RU"/>
        </w:rPr>
        <w:t xml:space="preserve"> значительный по размерам тукулан Саамыс-Кумага находится ниже впадения ручья Диринг-Юрях. Здесь царствуют пески, образовав кусочек настоящей пустыни среди зеленой тайги. Они по праву считаются «экзотикой якутской природы». От настоящих пустынь тукуланы отличаются  обилием полноводных озер, занимающих котловины выдувания, и растительностью. Образование пустынь не всегда связано с жарким и сухим климатом. Существует предположение, что тукуланы представляют собой песчаные наносы древней Лены, которая, возможно, десятки тысяч лет назад текла западнее ее современного русла. По другим версиям, они образованы или песками, распространявшимися ветром от подножий гор, с которых спускались ледники примерно 20 тысяч лет тому назад, или за счет размыва древних песчаных толщ, поднявшихся при вертикальных подвижках земной коры. Изучение тукуланов продолжается. Это необходимо не только геологам, ботаникам, зоологам и географам, но и строителям, а также специалистам северного земледелия.</w:t>
      </w:r>
    </w:p>
    <w:p w:rsidR="004B3D1E" w:rsidRPr="0093424C" w:rsidRDefault="004B3D1E"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 xml:space="preserve">Гора Кисилях - Якутская Шамбала. </w:t>
      </w:r>
      <w:r w:rsidRPr="0093424C">
        <w:rPr>
          <w:rFonts w:ascii="Times New Roman" w:eastAsia="Times New Roman" w:hAnsi="Times New Roman"/>
          <w:sz w:val="24"/>
          <w:szCs w:val="24"/>
          <w:lang w:eastAsia="ru-RU"/>
        </w:rPr>
        <w:t xml:space="preserve">Подлинный шедевр горной Якутии — гора Кисилях («Каменные люди»). Расположена </w:t>
      </w:r>
      <w:proofErr w:type="gramStart"/>
      <w:r w:rsidRPr="0093424C">
        <w:rPr>
          <w:rFonts w:ascii="Times New Roman" w:eastAsia="Times New Roman" w:hAnsi="Times New Roman"/>
          <w:sz w:val="24"/>
          <w:szCs w:val="24"/>
          <w:lang w:eastAsia="ru-RU"/>
        </w:rPr>
        <w:t>в</w:t>
      </w:r>
      <w:proofErr w:type="gramEnd"/>
      <w:r w:rsidRPr="0093424C">
        <w:rPr>
          <w:rFonts w:ascii="Times New Roman" w:eastAsia="Times New Roman" w:hAnsi="Times New Roman"/>
          <w:sz w:val="24"/>
          <w:szCs w:val="24"/>
          <w:lang w:eastAsia="ru-RU"/>
        </w:rPr>
        <w:t xml:space="preserve"> </w:t>
      </w:r>
      <w:proofErr w:type="gramStart"/>
      <w:r w:rsidRPr="0093424C">
        <w:rPr>
          <w:rFonts w:ascii="Times New Roman" w:eastAsia="Times New Roman" w:hAnsi="Times New Roman"/>
          <w:sz w:val="24"/>
          <w:szCs w:val="24"/>
          <w:lang w:eastAsia="ru-RU"/>
        </w:rPr>
        <w:t>Верхоянском</w:t>
      </w:r>
      <w:proofErr w:type="gramEnd"/>
      <w:r w:rsidRPr="0093424C">
        <w:rPr>
          <w:rFonts w:ascii="Times New Roman" w:eastAsia="Times New Roman" w:hAnsi="Times New Roman"/>
          <w:sz w:val="24"/>
          <w:szCs w:val="24"/>
          <w:lang w:eastAsia="ru-RU"/>
        </w:rPr>
        <w:t xml:space="preserve"> районе на водоразделе рек Яна и Адыча. Высота горы— 1070 метров, длина — около 25 километров. Состоит из </w:t>
      </w:r>
      <w:proofErr w:type="gramStart"/>
      <w:r w:rsidRPr="0093424C">
        <w:rPr>
          <w:rFonts w:ascii="Times New Roman" w:eastAsia="Times New Roman" w:hAnsi="Times New Roman"/>
          <w:sz w:val="24"/>
          <w:szCs w:val="24"/>
          <w:lang w:eastAsia="ru-RU"/>
        </w:rPr>
        <w:t>столбообразными</w:t>
      </w:r>
      <w:proofErr w:type="gramEnd"/>
      <w:r w:rsidRPr="0093424C">
        <w:rPr>
          <w:rFonts w:ascii="Times New Roman" w:eastAsia="Times New Roman" w:hAnsi="Times New Roman"/>
          <w:sz w:val="24"/>
          <w:szCs w:val="24"/>
          <w:lang w:eastAsia="ru-RU"/>
        </w:rPr>
        <w:t xml:space="preserve"> скал, высотой 30м.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ab/>
        <w:t xml:space="preserve">В дальнейшем в Якутии необходимо вести работу по мониторингу и сохранению в естественном состоянии геологических объектов с целью их научного изучения и культурно-просветительской деятельности.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Несмотря на сложившееся мнение о суровом климате Якутии, там обычно теплое и даже жаркое лето. Поэтому для путешественников, геологов, географов, необходимо создать возможность посещать эти места с образовательными экскурсиями.</w:t>
      </w:r>
      <w:r w:rsidRPr="0093424C">
        <w:rPr>
          <w:rFonts w:ascii="Times New Roman" w:hAnsi="Times New Roman"/>
          <w:sz w:val="24"/>
          <w:szCs w:val="24"/>
          <w:highlight w:val="yellow"/>
        </w:rPr>
        <w:t xml:space="preserve"> </w:t>
      </w:r>
    </w:p>
    <w:p w:rsidR="004B3D1E" w:rsidRPr="0093424C" w:rsidRDefault="004B3D1E" w:rsidP="0093424C">
      <w:pPr>
        <w:tabs>
          <w:tab w:val="left" w:pos="567"/>
        </w:tabs>
        <w:spacing w:after="0" w:line="240" w:lineRule="auto"/>
        <w:ind w:firstLine="709"/>
        <w:jc w:val="center"/>
        <w:rPr>
          <w:rFonts w:ascii="Times New Roman" w:hAnsi="Times New Roman"/>
          <w:b/>
          <w:sz w:val="24"/>
          <w:szCs w:val="24"/>
        </w:rPr>
      </w:pPr>
      <w:r w:rsidRPr="0093424C">
        <w:rPr>
          <w:rFonts w:ascii="Times New Roman" w:hAnsi="Times New Roman"/>
          <w:b/>
          <w:sz w:val="24"/>
          <w:szCs w:val="24"/>
        </w:rPr>
        <w:t>Список использованных источников</w:t>
      </w:r>
    </w:p>
    <w:p w:rsidR="004B3D1E" w:rsidRPr="0093424C" w:rsidRDefault="004B3D1E" w:rsidP="00C87126">
      <w:pPr>
        <w:numPr>
          <w:ilvl w:val="0"/>
          <w:numId w:val="11"/>
        </w:numPr>
        <w:tabs>
          <w:tab w:val="left" w:pos="0"/>
        </w:tabs>
        <w:spacing w:after="0" w:line="240" w:lineRule="auto"/>
        <w:ind w:left="0" w:firstLine="709"/>
        <w:contextualSpacing/>
        <w:jc w:val="both"/>
        <w:rPr>
          <w:rFonts w:ascii="Times New Roman" w:hAnsi="Times New Roman"/>
          <w:sz w:val="24"/>
          <w:szCs w:val="24"/>
        </w:rPr>
      </w:pPr>
      <w:r w:rsidRPr="0093424C">
        <w:rPr>
          <w:rFonts w:ascii="Times New Roman" w:hAnsi="Times New Roman"/>
          <w:sz w:val="24"/>
          <w:szCs w:val="24"/>
        </w:rPr>
        <w:t>Карпунин А.М., Мамонтов С.В., Мироненко О.А. Геологические памятники природы – объекты общенационального достояния России.//Минеральные ресурсы России. 1996. №3. Стр.37-40.</w:t>
      </w:r>
    </w:p>
    <w:p w:rsidR="004B3D1E" w:rsidRPr="0093424C" w:rsidRDefault="004B3D1E" w:rsidP="00C87126">
      <w:pPr>
        <w:numPr>
          <w:ilvl w:val="0"/>
          <w:numId w:val="11"/>
        </w:numPr>
        <w:tabs>
          <w:tab w:val="left" w:pos="0"/>
        </w:tabs>
        <w:spacing w:after="0" w:line="240" w:lineRule="auto"/>
        <w:ind w:left="0" w:firstLine="709"/>
        <w:contextualSpacing/>
        <w:jc w:val="both"/>
        <w:rPr>
          <w:rFonts w:ascii="Times New Roman" w:hAnsi="Times New Roman"/>
          <w:sz w:val="24"/>
          <w:szCs w:val="24"/>
        </w:rPr>
      </w:pPr>
      <w:r w:rsidRPr="0093424C">
        <w:rPr>
          <w:rFonts w:ascii="Times New Roman" w:hAnsi="Times New Roman"/>
          <w:sz w:val="24"/>
          <w:szCs w:val="24"/>
        </w:rPr>
        <w:t>Геологические памятники Республики Саха (Якутия). Научно-информационное издание под редакцией  вице-президента АН Республики Саха (Якутия) д.г.-м.н. Л.М.Парфенова и д.г.-м.н. В.Б.Спектора. Издательство «Студия Дизайн ИНФОЛИО», 1997.</w:t>
      </w:r>
    </w:p>
    <w:p w:rsidR="004B3D1E" w:rsidRPr="0093424C" w:rsidRDefault="004B3D1E" w:rsidP="00C87126">
      <w:pPr>
        <w:numPr>
          <w:ilvl w:val="0"/>
          <w:numId w:val="11"/>
        </w:numPr>
        <w:tabs>
          <w:tab w:val="left" w:pos="0"/>
        </w:tabs>
        <w:spacing w:after="0" w:line="240" w:lineRule="auto"/>
        <w:ind w:left="0" w:firstLine="709"/>
        <w:contextualSpacing/>
        <w:jc w:val="both"/>
        <w:rPr>
          <w:rFonts w:ascii="Times New Roman" w:hAnsi="Times New Roman"/>
          <w:sz w:val="24"/>
          <w:szCs w:val="24"/>
        </w:rPr>
      </w:pPr>
      <w:r w:rsidRPr="0093424C">
        <w:rPr>
          <w:rFonts w:ascii="Times New Roman" w:hAnsi="Times New Roman"/>
          <w:sz w:val="24"/>
          <w:szCs w:val="24"/>
        </w:rPr>
        <w:t>https://ru.wikipedia.org/wiki/Якутия</w:t>
      </w:r>
    </w:p>
    <w:p w:rsidR="004B3D1E" w:rsidRPr="00E416EB" w:rsidRDefault="004B3D1E" w:rsidP="0093424C">
      <w:pPr>
        <w:spacing w:after="0" w:line="240" w:lineRule="auto"/>
        <w:rPr>
          <w:rFonts w:ascii="Times New Roman" w:hAnsi="Times New Roman"/>
          <w:b/>
          <w:sz w:val="24"/>
          <w:szCs w:val="24"/>
        </w:rPr>
      </w:pPr>
    </w:p>
    <w:p w:rsidR="004B3D1E" w:rsidRPr="00E416EB" w:rsidRDefault="004B3D1E" w:rsidP="00E416EB">
      <w:pPr>
        <w:spacing w:after="0" w:line="240" w:lineRule="auto"/>
        <w:jc w:val="center"/>
        <w:rPr>
          <w:rFonts w:ascii="Times New Roman" w:hAnsi="Times New Roman"/>
          <w:b/>
          <w:sz w:val="24"/>
          <w:szCs w:val="24"/>
        </w:rPr>
      </w:pPr>
      <w:r w:rsidRPr="00E416EB">
        <w:rPr>
          <w:rFonts w:ascii="Times New Roman" w:hAnsi="Times New Roman"/>
          <w:b/>
          <w:sz w:val="24"/>
          <w:szCs w:val="24"/>
        </w:rPr>
        <w:t xml:space="preserve">ПОЛУЧЕНИЕ И ИСПОЛЬЗОВАНИЕ КАТОЛИТА С ВЫСОКИМИ ВОССТАНОВИТЕЛЬНЫМИ (ЩЕЛОЧНЫМИ) СВОЙСТВАМИ С ЦЕЛЬЮ ПОВЫШЕНИЯ  ВСХОЖЕСТИ  </w:t>
      </w:r>
      <w:r w:rsidR="00E416EB" w:rsidRPr="00E416EB">
        <w:rPr>
          <w:rFonts w:ascii="Times New Roman" w:hAnsi="Times New Roman"/>
          <w:b/>
          <w:sz w:val="24"/>
          <w:szCs w:val="24"/>
        </w:rPr>
        <w:t>ТОМАТОВ В ЛАБОРАТОРНЫХ УСЛОВИЯХ</w:t>
      </w:r>
    </w:p>
    <w:p w:rsidR="004B3D1E" w:rsidRPr="00E416EB" w:rsidRDefault="004B3D1E" w:rsidP="0093424C">
      <w:pPr>
        <w:spacing w:after="0" w:line="240" w:lineRule="auto"/>
        <w:jc w:val="right"/>
        <w:rPr>
          <w:rFonts w:ascii="Times New Roman" w:hAnsi="Times New Roman"/>
          <w:b/>
          <w:sz w:val="24"/>
          <w:szCs w:val="24"/>
        </w:rPr>
      </w:pPr>
      <w:r w:rsidRPr="00E416EB">
        <w:rPr>
          <w:rFonts w:ascii="Times New Roman" w:hAnsi="Times New Roman"/>
          <w:b/>
          <w:sz w:val="24"/>
          <w:szCs w:val="24"/>
        </w:rPr>
        <w:t>Сажаева Регина Николаевна</w:t>
      </w:r>
    </w:p>
    <w:p w:rsidR="004B3D1E" w:rsidRPr="00E416EB" w:rsidRDefault="004B3D1E" w:rsidP="00E416EB">
      <w:pPr>
        <w:spacing w:after="0" w:line="240" w:lineRule="auto"/>
        <w:jc w:val="right"/>
        <w:rPr>
          <w:rFonts w:ascii="Times New Roman" w:hAnsi="Times New Roman"/>
          <w:b/>
          <w:sz w:val="24"/>
          <w:szCs w:val="24"/>
        </w:rPr>
      </w:pPr>
      <w:r w:rsidRPr="00E416EB">
        <w:rPr>
          <w:rFonts w:ascii="Times New Roman" w:hAnsi="Times New Roman"/>
          <w:b/>
          <w:sz w:val="24"/>
          <w:szCs w:val="24"/>
        </w:rPr>
        <w:t>(ГАПОУ НСО «Татарский политехнический колледж»)</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color w:val="FF0000"/>
          <w:sz w:val="24"/>
          <w:szCs w:val="24"/>
        </w:rPr>
        <w:t xml:space="preserve">       </w:t>
      </w:r>
      <w:r w:rsidRPr="0093424C">
        <w:rPr>
          <w:rFonts w:ascii="Times New Roman" w:hAnsi="Times New Roman"/>
          <w:color w:val="000000"/>
          <w:sz w:val="24"/>
          <w:szCs w:val="24"/>
          <w:shd w:val="clear" w:color="auto" w:fill="FFFFFF"/>
        </w:rPr>
        <w:t xml:space="preserve"> Ухудшение общей экологической обстановки, внедрение новых технологий ведения сельского хозяйства  заставляют потребителя задуматься о проблемах здорового питания, поиска продуктов, произведенных с минимальным применением удобрений, пестицидов. </w:t>
      </w:r>
      <w:r w:rsidRPr="0093424C">
        <w:rPr>
          <w:rFonts w:ascii="Times New Roman" w:hAnsi="Times New Roman"/>
          <w:sz w:val="24"/>
          <w:szCs w:val="24"/>
          <w:shd w:val="clear" w:color="auto" w:fill="FFFFFF"/>
        </w:rPr>
        <w:t>Поэтому для специалистов в области овощеводства становится актуальной проблема выращивания растений в тепличных условиях с использованием экологически чистых стимуляторов роста.</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Одним из новых научных направлений, имеющих большое практическое значение, является использование активированной воды в различных отраслях сельского хозяйства.</w:t>
      </w:r>
      <w:r w:rsidRPr="0093424C">
        <w:rPr>
          <w:rFonts w:ascii="Times New Roman" w:hAnsi="Times New Roman"/>
          <w:color w:val="FF0000"/>
          <w:sz w:val="24"/>
          <w:szCs w:val="24"/>
        </w:rPr>
        <w:t xml:space="preserve"> </w:t>
      </w:r>
      <w:r w:rsidRPr="0093424C">
        <w:rPr>
          <w:rFonts w:ascii="Times New Roman" w:hAnsi="Times New Roman"/>
          <w:sz w:val="24"/>
          <w:szCs w:val="24"/>
        </w:rPr>
        <w:t xml:space="preserve">Как отмечено во многих научных статьях [1-4], использование активированной воды в настоящее время связано с </w:t>
      </w:r>
      <w:r w:rsidRPr="0093424C">
        <w:rPr>
          <w:rFonts w:ascii="Times New Roman" w:hAnsi="Times New Roman"/>
          <w:sz w:val="24"/>
          <w:szCs w:val="24"/>
        </w:rPr>
        <w:lastRenderedPageBreak/>
        <w:t xml:space="preserve">расширением диапазона возможного практического применения её свойств. Вместе с тем, исследование особенностей активированной воды с высокими восстановительными свойствами требует дальнейшего развития. </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b/>
          <w:sz w:val="24"/>
          <w:szCs w:val="24"/>
        </w:rPr>
        <w:t>Объект исследования</w:t>
      </w:r>
      <w:r w:rsidRPr="0093424C">
        <w:rPr>
          <w:rFonts w:ascii="Times New Roman" w:hAnsi="Times New Roman"/>
          <w:sz w:val="24"/>
          <w:szCs w:val="24"/>
        </w:rPr>
        <w:t xml:space="preserve"> – получение экологически чистого стимулятора роста растений.</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b/>
          <w:sz w:val="24"/>
          <w:szCs w:val="24"/>
        </w:rPr>
        <w:t>Предмет исследования</w:t>
      </w:r>
      <w:r w:rsidRPr="0093424C">
        <w:rPr>
          <w:rFonts w:ascii="Times New Roman" w:hAnsi="Times New Roman"/>
          <w:sz w:val="24"/>
          <w:szCs w:val="24"/>
        </w:rPr>
        <w:t xml:space="preserve"> – свойства активированной воды как средство повышения всхожести и энергии прорастания семян томатов в лабораторных условиях.</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b/>
          <w:sz w:val="24"/>
          <w:szCs w:val="24"/>
        </w:rPr>
        <w:t>Цель</w:t>
      </w:r>
      <w:r w:rsidRPr="0093424C">
        <w:rPr>
          <w:rFonts w:ascii="Times New Roman" w:hAnsi="Times New Roman"/>
          <w:sz w:val="24"/>
          <w:szCs w:val="24"/>
        </w:rPr>
        <w:t xml:space="preserve"> работы заключается в изучении влияния активированной воды на всхожесть и энергию прорастания семян томатов.</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bCs/>
          <w:sz w:val="24"/>
          <w:szCs w:val="24"/>
        </w:rPr>
        <w:t xml:space="preserve">Основу </w:t>
      </w:r>
      <w:r w:rsidRPr="0093424C">
        <w:rPr>
          <w:rFonts w:ascii="Times New Roman" w:hAnsi="Times New Roman"/>
          <w:b/>
          <w:bCs/>
          <w:sz w:val="24"/>
          <w:szCs w:val="24"/>
        </w:rPr>
        <w:t>гипотезы исследования</w:t>
      </w:r>
      <w:r w:rsidRPr="0093424C">
        <w:rPr>
          <w:rFonts w:ascii="Times New Roman" w:hAnsi="Times New Roman"/>
          <w:bCs/>
          <w:sz w:val="24"/>
          <w:szCs w:val="24"/>
        </w:rPr>
        <w:t xml:space="preserve"> составило предположение о том, что</w:t>
      </w:r>
      <w:r w:rsidRPr="0093424C">
        <w:rPr>
          <w:rFonts w:ascii="Times New Roman" w:hAnsi="Times New Roman"/>
          <w:b/>
          <w:bCs/>
          <w:sz w:val="24"/>
          <w:szCs w:val="24"/>
        </w:rPr>
        <w:t xml:space="preserve"> </w:t>
      </w:r>
      <w:r w:rsidRPr="0093424C">
        <w:rPr>
          <w:rFonts w:ascii="Times New Roman" w:hAnsi="Times New Roman"/>
          <w:sz w:val="24"/>
          <w:szCs w:val="24"/>
        </w:rPr>
        <w:t>если систематически использовать католит с высокими  восстановительными (щелочными) свойствами</w:t>
      </w:r>
      <w:r w:rsidRPr="0093424C">
        <w:rPr>
          <w:rFonts w:ascii="Times New Roman" w:hAnsi="Times New Roman"/>
          <w:b/>
          <w:sz w:val="24"/>
          <w:szCs w:val="24"/>
        </w:rPr>
        <w:t xml:space="preserve">, </w:t>
      </w:r>
      <w:r w:rsidRPr="0093424C">
        <w:rPr>
          <w:rFonts w:ascii="Times New Roman" w:hAnsi="Times New Roman"/>
          <w:sz w:val="24"/>
          <w:szCs w:val="24"/>
        </w:rPr>
        <w:t>то повысятся всхожесть  и энергия прорастания семян, биометрические показатели рассады.</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b/>
          <w:sz w:val="24"/>
          <w:szCs w:val="24"/>
        </w:rPr>
        <w:t>Задачи:</w:t>
      </w:r>
      <w:r w:rsidRPr="0093424C">
        <w:rPr>
          <w:rFonts w:ascii="Times New Roman" w:hAnsi="Times New Roman"/>
          <w:sz w:val="24"/>
          <w:szCs w:val="24"/>
        </w:rPr>
        <w:t xml:space="preserve"> проанализировать физико-химические и биологические свойства активированной воды, изучить способы получения активированной воды и определить наиболее </w:t>
      </w:r>
      <w:proofErr w:type="gramStart"/>
      <w:r w:rsidRPr="0093424C">
        <w:rPr>
          <w:rFonts w:ascii="Times New Roman" w:hAnsi="Times New Roman"/>
          <w:sz w:val="24"/>
          <w:szCs w:val="24"/>
        </w:rPr>
        <w:t>эффективный</w:t>
      </w:r>
      <w:proofErr w:type="gramEnd"/>
      <w:r w:rsidRPr="0093424C">
        <w:rPr>
          <w:rFonts w:ascii="Times New Roman" w:hAnsi="Times New Roman"/>
          <w:sz w:val="24"/>
          <w:szCs w:val="24"/>
        </w:rPr>
        <w:t xml:space="preserve"> для выращивания томатов в  лабораторных условиях; изготовить устройство для активации воды; применить в экспериментальном режиме активированные растворы для определения всхожести и энергии прорастания семян томатов, биометрических показателей рассады томатов; обобщить полученные результаты и внести рекомендации в содержание программы по профессии 35.01.10 «Овощевод защищенного грунта».</w:t>
      </w:r>
    </w:p>
    <w:p w:rsidR="004B3D1E" w:rsidRPr="0093424C" w:rsidRDefault="004B3D1E" w:rsidP="0093424C">
      <w:pPr>
        <w:spacing w:after="0" w:line="240" w:lineRule="auto"/>
        <w:ind w:firstLine="567"/>
        <w:jc w:val="both"/>
        <w:rPr>
          <w:rFonts w:ascii="Times New Roman" w:eastAsia="Times New Roman" w:hAnsi="Times New Roman"/>
          <w:sz w:val="24"/>
          <w:szCs w:val="24"/>
          <w:lang w:eastAsia="ru-RU"/>
        </w:rPr>
      </w:pPr>
      <w:r w:rsidRPr="0093424C">
        <w:rPr>
          <w:rFonts w:ascii="Times New Roman" w:hAnsi="Times New Roman"/>
          <w:sz w:val="24"/>
          <w:szCs w:val="24"/>
        </w:rPr>
        <w:t>Практическая ценность работы состоит в том, что модифицирован и создан прибор для активации воды, исследован процесс действия экологически чистых стимуляторов роста на всхожесть и энергию прорастания семян, биометрические показатели рассады томатов.</w:t>
      </w:r>
      <w:r w:rsidRPr="0093424C">
        <w:rPr>
          <w:rFonts w:ascii="Times New Roman" w:eastAsia="Times New Roman" w:hAnsi="Times New Roman"/>
          <w:sz w:val="24"/>
          <w:szCs w:val="24"/>
          <w:lang w:eastAsia="ru-RU"/>
        </w:rPr>
        <w:t xml:space="preserve"> </w:t>
      </w:r>
    </w:p>
    <w:p w:rsidR="004B3D1E" w:rsidRPr="0093424C" w:rsidRDefault="004B3D1E" w:rsidP="0093424C">
      <w:pPr>
        <w:spacing w:after="0" w:line="240" w:lineRule="auto"/>
        <w:ind w:firstLine="567"/>
        <w:jc w:val="both"/>
        <w:rPr>
          <w:rFonts w:ascii="Times New Roman" w:eastAsia="Times New Roman" w:hAnsi="Times New Roman"/>
          <w:sz w:val="24"/>
          <w:szCs w:val="24"/>
          <w:lang w:eastAsia="ru-RU"/>
        </w:rPr>
      </w:pPr>
      <w:r w:rsidRPr="0093424C">
        <w:rPr>
          <w:rFonts w:ascii="Times New Roman" w:hAnsi="Times New Roman"/>
          <w:sz w:val="24"/>
          <w:szCs w:val="24"/>
        </w:rPr>
        <w:t>Изучение литературы по теме исследования позволило определить, что  под активацией воды и водных растворов понимается появление у них аномальной реакционной способности и аномальных характеристик в результате безреагентных воздействий. Разложение  воды электричеством представляет собой физико-химическую модификацию состава водной среды с появлением в ней ионов  водорода (Н+), гидроксид - ионов (О</w:t>
      </w:r>
      <w:proofErr w:type="gramStart"/>
      <w:r w:rsidRPr="0093424C">
        <w:rPr>
          <w:rFonts w:ascii="Times New Roman" w:hAnsi="Times New Roman"/>
          <w:sz w:val="24"/>
          <w:szCs w:val="24"/>
        </w:rPr>
        <w:t>Н-</w:t>
      </w:r>
      <w:proofErr w:type="gramEnd"/>
      <w:r w:rsidRPr="0093424C">
        <w:rPr>
          <w:rFonts w:ascii="Times New Roman" w:hAnsi="Times New Roman"/>
          <w:sz w:val="24"/>
          <w:szCs w:val="24"/>
        </w:rPr>
        <w:t xml:space="preserve"> ), гидратов окисей металлов, кислот, перекисных соединений и радикалов, свободного хлора, озона, перекиси водорода, аниона гипохлорита и т.д.; [1]. При пропускании тока между опущенными в воду электродами вокруг одного из них (анода) образовывалась кислотная среда, а возле другого (катода) — щелочная. Кислая среда является мощным окислителем и обладает ярко выраженными бактерицидными свойствами. [1]. Щелочная вода является мощным биостимулятором. Доказано стимулирующее влияние щелочных свойств воды на процесс образования корней у черенков садовых и декоративных растений при их вегетативном размножении, в овощеводстве ускоряет выращивание высококачественной рассады, увеличивает урожайность зерновых и улучшает качество плодов, существенно снижая содержание в них нитратов. [2]. </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 xml:space="preserve">Изучив способы получения активированной воды, выяснили, что </w:t>
      </w:r>
      <w:r w:rsidRPr="0093424C">
        <w:rPr>
          <w:rFonts w:ascii="Times New Roman" w:hAnsi="Times New Roman"/>
          <w:color w:val="000000"/>
          <w:sz w:val="24"/>
          <w:szCs w:val="24"/>
        </w:rPr>
        <w:t>при электролизе</w:t>
      </w:r>
      <w:r w:rsidRPr="0093424C">
        <w:rPr>
          <w:rFonts w:ascii="Times New Roman" w:hAnsi="Times New Roman"/>
          <w:sz w:val="24"/>
          <w:szCs w:val="24"/>
        </w:rPr>
        <w:t xml:space="preserve"> на аноде образуется кислотная среда, а вблизи катода — щелочная среда. Как только выключается ток, жидкость по всему объёму становится нейтральной. Включение между электродами плотной полупроницаемой перегородки позволяет, не нарушая кислотности, предотвратить обратное смешивание сред, и получить две разные жидкости — аналит и католит. В зависимости от режима электрохимического воздействия и содержание в исходном растворе хлористого натрия рН католита обычно колеблется от 7 до 12, а рН аналита от 2 до 7 рН.</w:t>
      </w:r>
    </w:p>
    <w:p w:rsidR="004B3D1E" w:rsidRPr="0093424C" w:rsidRDefault="004B3D1E" w:rsidP="0093424C">
      <w:pPr>
        <w:spacing w:after="0" w:line="240" w:lineRule="auto"/>
        <w:ind w:firstLine="567"/>
        <w:jc w:val="both"/>
        <w:rPr>
          <w:rFonts w:ascii="Times New Roman" w:eastAsia="Times New Roman" w:hAnsi="Times New Roman"/>
          <w:color w:val="666666"/>
          <w:sz w:val="24"/>
          <w:szCs w:val="24"/>
          <w:lang w:eastAsia="ru-RU"/>
        </w:rPr>
      </w:pPr>
      <w:r w:rsidRPr="0093424C">
        <w:rPr>
          <w:rFonts w:ascii="Times New Roman" w:hAnsi="Times New Roman"/>
          <w:sz w:val="24"/>
          <w:szCs w:val="24"/>
        </w:rPr>
        <w:t xml:space="preserve">Анализируя научную литературу,  выяснили, что история создания прибора для активации воды уходит в 1976 год. Автором самодельного прибора для активации воды у нас в </w:t>
      </w:r>
      <w:r w:rsidRPr="0093424C">
        <w:rPr>
          <w:rFonts w:ascii="Times New Roman" w:hAnsi="Times New Roman"/>
          <w:color w:val="000000"/>
          <w:sz w:val="24"/>
          <w:szCs w:val="24"/>
        </w:rPr>
        <w:t xml:space="preserve">России </w:t>
      </w:r>
      <w:r w:rsidRPr="0093424C">
        <w:rPr>
          <w:rFonts w:ascii="Times New Roman" w:hAnsi="Times New Roman"/>
          <w:sz w:val="24"/>
          <w:szCs w:val="24"/>
        </w:rPr>
        <w:t xml:space="preserve">считается изобретатель Н.М. Кратов (1981год). </w:t>
      </w:r>
      <w:r w:rsidRPr="0093424C">
        <w:rPr>
          <w:rFonts w:ascii="Times New Roman" w:hAnsi="Times New Roman"/>
          <w:sz w:val="24"/>
          <w:szCs w:val="24"/>
          <w:lang w:eastAsia="ru-RU"/>
        </w:rPr>
        <w:t>В настоящее время налажено производство промышленных электролизёров.</w:t>
      </w:r>
      <w:r w:rsidRPr="0093424C">
        <w:rPr>
          <w:rFonts w:ascii="Times New Roman" w:eastAsia="Times New Roman" w:hAnsi="Times New Roman"/>
          <w:color w:val="666666"/>
          <w:sz w:val="24"/>
          <w:szCs w:val="24"/>
          <w:lang w:eastAsia="ru-RU"/>
        </w:rPr>
        <w:t xml:space="preserve"> </w:t>
      </w:r>
      <w:r w:rsidRPr="0093424C">
        <w:rPr>
          <w:rFonts w:ascii="Times New Roman" w:hAnsi="Times New Roman"/>
          <w:sz w:val="24"/>
          <w:szCs w:val="24"/>
        </w:rPr>
        <w:t>Мы предлагаем свою конструкцию устройства, за основу которого взята модель, представленная в журнале «Моделист - конструктор» №3 1987г. Модификация состоит в следующем: в качестве электродов взяты электроды из пищевой нержавеющей стали, полупроницаемая мембрана изготовлена из брезентового материала,   один  электрод включается в цепь через диодный мост монолитной сборки, в схему включена лампа. Лампа выступает в качестве предохранителя для диодного моста. Прибор рассчитан на малые токи порядка 0,3</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 xml:space="preserve">, тем самым избегаем нагревания, хотя время активации увеличивается. Из </w:t>
      </w:r>
      <w:r w:rsidRPr="0093424C">
        <w:rPr>
          <w:rFonts w:ascii="Times New Roman" w:hAnsi="Times New Roman"/>
          <w:sz w:val="24"/>
          <w:szCs w:val="24"/>
        </w:rPr>
        <w:lastRenderedPageBreak/>
        <w:t>соображения удобства и безопасности в электрической цепи имеется выключатель. Таким образом, нами модифицирован  прибор для активации воды.</w:t>
      </w:r>
    </w:p>
    <w:p w:rsidR="004B3D1E" w:rsidRPr="0093424C" w:rsidRDefault="004B3D1E" w:rsidP="0093424C">
      <w:pPr>
        <w:spacing w:after="0" w:line="240" w:lineRule="auto"/>
        <w:ind w:firstLine="567"/>
        <w:jc w:val="both"/>
        <w:rPr>
          <w:rFonts w:ascii="Times New Roman" w:eastAsia="Times New Roman" w:hAnsi="Times New Roman"/>
          <w:color w:val="000000"/>
          <w:sz w:val="24"/>
          <w:szCs w:val="24"/>
          <w:lang w:eastAsia="ru-RU"/>
        </w:rPr>
      </w:pPr>
      <w:r w:rsidRPr="0093424C">
        <w:rPr>
          <w:rFonts w:ascii="Times New Roman" w:hAnsi="Times New Roman"/>
          <w:sz w:val="24"/>
          <w:szCs w:val="24"/>
        </w:rPr>
        <w:t xml:space="preserve">  На заключительном этапе был проведён формирующий эксперимент по  </w:t>
      </w:r>
      <w:r w:rsidRPr="0093424C">
        <w:rPr>
          <w:rFonts w:ascii="Times New Roman" w:eastAsia="Times New Roman" w:hAnsi="Times New Roman"/>
          <w:color w:val="000000"/>
          <w:sz w:val="24"/>
          <w:szCs w:val="24"/>
          <w:lang w:eastAsia="ru-RU"/>
        </w:rPr>
        <w:t>определению энергии прорастания семян, обработанных  католитом, анолитом и нейтральной водой, а также -  анализ биометрических показателей рассады томатов.</w:t>
      </w:r>
    </w:p>
    <w:p w:rsidR="004B3D1E" w:rsidRPr="0093424C" w:rsidRDefault="004B3D1E" w:rsidP="0093424C">
      <w:pPr>
        <w:spacing w:after="0" w:line="240" w:lineRule="auto"/>
        <w:jc w:val="right"/>
        <w:rPr>
          <w:rFonts w:ascii="Times New Roman" w:eastAsia="Times New Roman" w:hAnsi="Times New Roman"/>
          <w:color w:val="000000"/>
          <w:sz w:val="24"/>
          <w:szCs w:val="24"/>
          <w:lang w:eastAsia="ru-RU"/>
        </w:rPr>
      </w:pPr>
      <w:r w:rsidRPr="0093424C">
        <w:rPr>
          <w:rFonts w:ascii="Times New Roman" w:eastAsia="Times New Roman" w:hAnsi="Times New Roman"/>
          <w:sz w:val="24"/>
          <w:szCs w:val="24"/>
          <w:lang w:eastAsia="ru-RU"/>
        </w:rPr>
        <w:t xml:space="preserve"> </w:t>
      </w:r>
      <w:r w:rsidRPr="0093424C">
        <w:rPr>
          <w:rFonts w:ascii="Times New Roman" w:eastAsia="Times New Roman" w:hAnsi="Times New Roman"/>
          <w:bCs/>
          <w:sz w:val="24"/>
          <w:szCs w:val="24"/>
          <w:bdr w:val="none" w:sz="0" w:space="0" w:color="auto" w:frame="1"/>
          <w:lang w:eastAsia="ru-RU"/>
        </w:rPr>
        <w:t>Таблица 1</w:t>
      </w:r>
    </w:p>
    <w:p w:rsidR="004B3D1E" w:rsidRPr="0093424C" w:rsidRDefault="004B3D1E" w:rsidP="0093424C">
      <w:pPr>
        <w:shd w:val="clear" w:color="auto" w:fill="FEFEFE"/>
        <w:spacing w:after="0" w:line="240" w:lineRule="auto"/>
        <w:jc w:val="center"/>
        <w:textAlignment w:val="baseline"/>
        <w:outlineLvl w:val="1"/>
        <w:rPr>
          <w:rFonts w:ascii="Times New Roman" w:eastAsia="Times New Roman" w:hAnsi="Times New Roman"/>
          <w:sz w:val="24"/>
          <w:szCs w:val="24"/>
          <w:lang w:eastAsia="ru-RU"/>
        </w:rPr>
      </w:pPr>
      <w:r w:rsidRPr="0093424C">
        <w:rPr>
          <w:rFonts w:ascii="Times New Roman" w:eastAsia="Times New Roman" w:hAnsi="Times New Roman"/>
          <w:bCs/>
          <w:sz w:val="24"/>
          <w:szCs w:val="24"/>
          <w:bdr w:val="none" w:sz="0" w:space="0" w:color="auto" w:frame="1"/>
          <w:lang w:eastAsia="ru-RU"/>
        </w:rPr>
        <w:t>Результаты определения энергии прорастания и всхожести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701"/>
        <w:gridCol w:w="1559"/>
        <w:gridCol w:w="1276"/>
        <w:gridCol w:w="1275"/>
        <w:gridCol w:w="993"/>
        <w:gridCol w:w="713"/>
      </w:tblGrid>
      <w:tr w:rsidR="004B3D1E" w:rsidRPr="0093424C" w:rsidTr="004B3D1E">
        <w:tc>
          <w:tcPr>
            <w:tcW w:w="2269" w:type="dxa"/>
            <w:vMerge w:val="restart"/>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Результат анализа</w:t>
            </w:r>
          </w:p>
        </w:tc>
        <w:tc>
          <w:tcPr>
            <w:tcW w:w="1701" w:type="dxa"/>
            <w:vMerge w:val="restart"/>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Дата подсчёта</w:t>
            </w:r>
          </w:p>
        </w:tc>
        <w:tc>
          <w:tcPr>
            <w:tcW w:w="1559" w:type="dxa"/>
            <w:vMerge w:val="restart"/>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Дни от начала проращивания до подсчёта</w:t>
            </w:r>
          </w:p>
        </w:tc>
        <w:tc>
          <w:tcPr>
            <w:tcW w:w="3544" w:type="dxa"/>
            <w:gridSpan w:val="3"/>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Процент проросших семян</w:t>
            </w:r>
          </w:p>
        </w:tc>
        <w:tc>
          <w:tcPr>
            <w:tcW w:w="713" w:type="dxa"/>
            <w:vMerge w:val="restart"/>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Средний %</w:t>
            </w:r>
          </w:p>
          <w:p w:rsidR="004B3D1E" w:rsidRPr="0093424C" w:rsidRDefault="004B3D1E" w:rsidP="0093424C">
            <w:pPr>
              <w:spacing w:after="0" w:line="240" w:lineRule="auto"/>
              <w:jc w:val="both"/>
              <w:rPr>
                <w:rFonts w:ascii="Times New Roman" w:hAnsi="Times New Roman"/>
                <w:sz w:val="24"/>
                <w:szCs w:val="24"/>
                <w:lang w:eastAsia="ru-RU"/>
              </w:rPr>
            </w:pPr>
          </w:p>
        </w:tc>
      </w:tr>
      <w:tr w:rsidR="004B3D1E" w:rsidRPr="0093424C" w:rsidTr="004B3D1E">
        <w:trPr>
          <w:trHeight w:val="1076"/>
        </w:trPr>
        <w:tc>
          <w:tcPr>
            <w:tcW w:w="2269" w:type="dxa"/>
            <w:vMerge/>
            <w:tcBorders>
              <w:top w:val="single" w:sz="4" w:space="0" w:color="auto"/>
              <w:left w:val="single" w:sz="4" w:space="0" w:color="auto"/>
              <w:bottom w:val="single" w:sz="4" w:space="0" w:color="auto"/>
              <w:right w:val="single" w:sz="4" w:space="0" w:color="auto"/>
            </w:tcBorders>
            <w:vAlign w:val="center"/>
          </w:tcPr>
          <w:p w:rsidR="004B3D1E" w:rsidRPr="0093424C" w:rsidRDefault="004B3D1E" w:rsidP="0093424C">
            <w:pPr>
              <w:spacing w:after="0" w:line="240" w:lineRule="auto"/>
              <w:rPr>
                <w:rFonts w:ascii="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B3D1E" w:rsidRPr="0093424C" w:rsidRDefault="004B3D1E" w:rsidP="0093424C">
            <w:pPr>
              <w:spacing w:after="0" w:line="240" w:lineRule="auto"/>
              <w:rPr>
                <w:rFonts w:ascii="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4B3D1E" w:rsidRPr="0093424C" w:rsidRDefault="004B3D1E" w:rsidP="0093424C">
            <w:pPr>
              <w:spacing w:after="0" w:line="240" w:lineRule="auto"/>
              <w:rPr>
                <w:rFonts w:ascii="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1-й пробы</w:t>
            </w:r>
          </w:p>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«С»</w:t>
            </w:r>
          </w:p>
        </w:tc>
        <w:tc>
          <w:tcPr>
            <w:tcW w:w="1275"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2-й пробы</w:t>
            </w:r>
          </w:p>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«К»</w:t>
            </w:r>
          </w:p>
        </w:tc>
        <w:tc>
          <w:tcPr>
            <w:tcW w:w="993"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3-й пробы</w:t>
            </w:r>
          </w:p>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«Н»</w:t>
            </w:r>
          </w:p>
        </w:tc>
        <w:tc>
          <w:tcPr>
            <w:tcW w:w="713" w:type="dxa"/>
            <w:vMerge/>
            <w:tcBorders>
              <w:top w:val="single" w:sz="4" w:space="0" w:color="auto"/>
              <w:left w:val="single" w:sz="4" w:space="0" w:color="auto"/>
              <w:bottom w:val="single" w:sz="4" w:space="0" w:color="auto"/>
              <w:right w:val="single" w:sz="4" w:space="0" w:color="auto"/>
            </w:tcBorders>
            <w:vAlign w:val="center"/>
          </w:tcPr>
          <w:p w:rsidR="004B3D1E" w:rsidRPr="0093424C" w:rsidRDefault="004B3D1E" w:rsidP="0093424C">
            <w:pPr>
              <w:spacing w:after="0" w:line="240" w:lineRule="auto"/>
              <w:rPr>
                <w:rFonts w:ascii="Times New Roman" w:hAnsi="Times New Roman"/>
                <w:sz w:val="24"/>
                <w:szCs w:val="24"/>
                <w:lang w:eastAsia="ru-RU"/>
              </w:rPr>
            </w:pPr>
          </w:p>
        </w:tc>
      </w:tr>
      <w:tr w:rsidR="004B3D1E" w:rsidRPr="0093424C" w:rsidTr="004B3D1E">
        <w:tc>
          <w:tcPr>
            <w:tcW w:w="2269"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Проросшие семена в срок учёта энергии прорастания</w:t>
            </w:r>
          </w:p>
        </w:tc>
        <w:tc>
          <w:tcPr>
            <w:tcW w:w="1701"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23.09.2015</w:t>
            </w:r>
          </w:p>
        </w:tc>
        <w:tc>
          <w:tcPr>
            <w:tcW w:w="1559"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90</w:t>
            </w:r>
          </w:p>
        </w:tc>
        <w:tc>
          <w:tcPr>
            <w:tcW w:w="1275"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60</w:t>
            </w:r>
          </w:p>
        </w:tc>
        <w:tc>
          <w:tcPr>
            <w:tcW w:w="993"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60</w:t>
            </w:r>
          </w:p>
        </w:tc>
        <w:tc>
          <w:tcPr>
            <w:tcW w:w="713"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67</w:t>
            </w:r>
          </w:p>
        </w:tc>
      </w:tr>
      <w:tr w:rsidR="004B3D1E" w:rsidRPr="0093424C" w:rsidTr="004B3D1E">
        <w:tc>
          <w:tcPr>
            <w:tcW w:w="2269"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Проросшие семена в срок учёта всхожести</w:t>
            </w:r>
          </w:p>
        </w:tc>
        <w:tc>
          <w:tcPr>
            <w:tcW w:w="1701"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24.09.2015</w:t>
            </w:r>
          </w:p>
        </w:tc>
        <w:tc>
          <w:tcPr>
            <w:tcW w:w="1559"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50</w:t>
            </w:r>
          </w:p>
        </w:tc>
        <w:tc>
          <w:tcPr>
            <w:tcW w:w="993"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60</w:t>
            </w:r>
          </w:p>
        </w:tc>
        <w:tc>
          <w:tcPr>
            <w:tcW w:w="713" w:type="dxa"/>
            <w:tcBorders>
              <w:top w:val="single" w:sz="4" w:space="0" w:color="auto"/>
              <w:left w:val="single" w:sz="4" w:space="0" w:color="auto"/>
              <w:bottom w:val="single" w:sz="4" w:space="0" w:color="auto"/>
              <w:right w:val="single" w:sz="4" w:space="0" w:color="auto"/>
            </w:tcBorders>
          </w:tcPr>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70</w:t>
            </w:r>
          </w:p>
        </w:tc>
      </w:tr>
    </w:tbl>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Проба «С»- обработанная католитом;</w:t>
      </w:r>
    </w:p>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проба «К»- обработанная анолитом;</w:t>
      </w:r>
    </w:p>
    <w:p w:rsidR="004B3D1E" w:rsidRPr="0093424C" w:rsidRDefault="004B3D1E" w:rsidP="0093424C">
      <w:pPr>
        <w:spacing w:after="0" w:line="240" w:lineRule="auto"/>
        <w:jc w:val="both"/>
        <w:rPr>
          <w:rFonts w:ascii="Times New Roman" w:hAnsi="Times New Roman"/>
          <w:sz w:val="24"/>
          <w:szCs w:val="24"/>
          <w:lang w:eastAsia="ru-RU"/>
        </w:rPr>
      </w:pPr>
      <w:r w:rsidRPr="0093424C">
        <w:rPr>
          <w:rFonts w:ascii="Times New Roman" w:hAnsi="Times New Roman"/>
          <w:sz w:val="24"/>
          <w:szCs w:val="24"/>
          <w:lang w:eastAsia="ru-RU"/>
        </w:rPr>
        <w:t>проба «Н»- обработанная нейтральной водой.</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 xml:space="preserve">Полученные результаты свидетельствуют о повышении энергии прорастания и всхожести семян на 30% при использовании католита. </w:t>
      </w:r>
    </w:p>
    <w:p w:rsidR="004B3D1E" w:rsidRPr="0093424C" w:rsidRDefault="004B3D1E" w:rsidP="0093424C">
      <w:pPr>
        <w:spacing w:after="0" w:line="240" w:lineRule="auto"/>
        <w:jc w:val="right"/>
        <w:rPr>
          <w:rFonts w:ascii="Times New Roman" w:hAnsi="Times New Roman"/>
          <w:sz w:val="24"/>
          <w:szCs w:val="24"/>
        </w:rPr>
      </w:pPr>
      <w:r w:rsidRPr="0093424C">
        <w:rPr>
          <w:rFonts w:ascii="Times New Roman" w:hAnsi="Times New Roman"/>
          <w:sz w:val="24"/>
          <w:szCs w:val="24"/>
        </w:rPr>
        <w:t>Таблица 2</w:t>
      </w:r>
    </w:p>
    <w:p w:rsidR="004B3D1E" w:rsidRPr="0093424C" w:rsidRDefault="004B3D1E" w:rsidP="0093424C">
      <w:pPr>
        <w:spacing w:after="0" w:line="240" w:lineRule="auto"/>
        <w:jc w:val="center"/>
        <w:rPr>
          <w:rFonts w:ascii="Times New Roman" w:hAnsi="Times New Roman"/>
          <w:b/>
          <w:sz w:val="24"/>
          <w:szCs w:val="24"/>
          <w:lang w:eastAsia="ru-RU"/>
        </w:rPr>
      </w:pPr>
      <w:r w:rsidRPr="0093424C">
        <w:rPr>
          <w:rFonts w:ascii="Times New Roman" w:hAnsi="Times New Roman"/>
          <w:sz w:val="24"/>
          <w:szCs w:val="24"/>
          <w:lang w:eastAsia="ru-RU"/>
        </w:rPr>
        <w:t>Биометрические характеристики рассады томатов</w:t>
      </w:r>
    </w:p>
    <w:tbl>
      <w:tblPr>
        <w:tblW w:w="4945" w:type="pct"/>
        <w:tblInd w:w="1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55"/>
        <w:gridCol w:w="3850"/>
        <w:gridCol w:w="1230"/>
        <w:gridCol w:w="2131"/>
        <w:gridCol w:w="1943"/>
      </w:tblGrid>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w:t>
            </w:r>
            <w:proofErr w:type="gramStart"/>
            <w:r w:rsidRPr="0093424C">
              <w:rPr>
                <w:rFonts w:ascii="Times New Roman" w:eastAsia="Times New Roman" w:hAnsi="Times New Roman"/>
                <w:sz w:val="24"/>
                <w:szCs w:val="24"/>
                <w:lang w:eastAsia="ru-RU"/>
              </w:rPr>
              <w:t>п</w:t>
            </w:r>
            <w:proofErr w:type="gramEnd"/>
            <w:r w:rsidRPr="0093424C">
              <w:rPr>
                <w:rFonts w:ascii="Times New Roman" w:eastAsia="Times New Roman" w:hAnsi="Times New Roman"/>
                <w:sz w:val="24"/>
                <w:szCs w:val="24"/>
                <w:lang w:eastAsia="ru-RU"/>
              </w:rPr>
              <w:t>/п</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Показатели</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Контроль (простая вода)</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Опыт (активированная вода)</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center"/>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w:t>
            </w:r>
          </w:p>
        </w:tc>
      </w:tr>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Высота растений, </w:t>
            </w:r>
            <w:proofErr w:type="gramStart"/>
            <w:r w:rsidRPr="0093424C">
              <w:rPr>
                <w:rFonts w:ascii="Times New Roman" w:eastAsia="Times New Roman" w:hAnsi="Times New Roman"/>
                <w:sz w:val="24"/>
                <w:szCs w:val="24"/>
                <w:lang w:eastAsia="ru-RU"/>
              </w:rPr>
              <w:t>см</w:t>
            </w:r>
            <w:proofErr w:type="gramEnd"/>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22</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26</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118,1</w:t>
            </w:r>
          </w:p>
        </w:tc>
      </w:tr>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Длина подсемядольного колена, </w:t>
            </w:r>
            <w:proofErr w:type="gramStart"/>
            <w:r w:rsidRPr="0093424C">
              <w:rPr>
                <w:rFonts w:ascii="Times New Roman" w:eastAsia="Times New Roman" w:hAnsi="Times New Roman"/>
                <w:sz w:val="24"/>
                <w:szCs w:val="24"/>
                <w:lang w:eastAsia="ru-RU"/>
              </w:rPr>
              <w:t>см</w:t>
            </w:r>
            <w:proofErr w:type="gramEnd"/>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6</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5</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83,0</w:t>
            </w:r>
          </w:p>
        </w:tc>
      </w:tr>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Число листьев, шт.</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5</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7</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140,0</w:t>
            </w:r>
          </w:p>
        </w:tc>
      </w:tr>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4</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Площадь листьев, (по формуле Пика) см</w:t>
            </w:r>
            <w:proofErr w:type="gramStart"/>
            <w:r w:rsidRPr="0093424C">
              <w:rPr>
                <w:rFonts w:ascii="Times New Roman" w:eastAsia="Times New Roman" w:hAnsi="Times New Roman"/>
                <w:sz w:val="24"/>
                <w:szCs w:val="24"/>
                <w:vertAlign w:val="superscript"/>
                <w:lang w:eastAsia="ru-RU"/>
              </w:rPr>
              <w:t>2</w:t>
            </w:r>
            <w:proofErr w:type="gramEnd"/>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280</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320</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114,2</w:t>
            </w:r>
          </w:p>
        </w:tc>
      </w:tr>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5</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Сырая масса листьев, </w:t>
            </w:r>
            <w:proofErr w:type="gramStart"/>
            <w:r w:rsidRPr="0093424C">
              <w:rPr>
                <w:rFonts w:ascii="Times New Roman" w:eastAsia="Times New Roman" w:hAnsi="Times New Roman"/>
                <w:sz w:val="24"/>
                <w:szCs w:val="24"/>
                <w:lang w:eastAsia="ru-RU"/>
              </w:rPr>
              <w:t>г</w:t>
            </w:r>
            <w:proofErr w:type="gramEnd"/>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26</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30</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115,3</w:t>
            </w:r>
          </w:p>
        </w:tc>
      </w:tr>
      <w:tr w:rsidR="004B3D1E" w:rsidRPr="0093424C" w:rsidTr="004B3D1E">
        <w:tc>
          <w:tcPr>
            <w:tcW w:w="901"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6</w:t>
            </w:r>
          </w:p>
        </w:tc>
        <w:tc>
          <w:tcPr>
            <w:tcW w:w="3636"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Масса корней, </w:t>
            </w:r>
            <w:proofErr w:type="gramStart"/>
            <w:r w:rsidRPr="0093424C">
              <w:rPr>
                <w:rFonts w:ascii="Times New Roman" w:eastAsia="Times New Roman" w:hAnsi="Times New Roman"/>
                <w:sz w:val="24"/>
                <w:szCs w:val="24"/>
                <w:lang w:eastAsia="ru-RU"/>
              </w:rPr>
              <w:t>г</w:t>
            </w:r>
            <w:proofErr w:type="gramEnd"/>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w:t>
            </w:r>
          </w:p>
        </w:tc>
        <w:tc>
          <w:tcPr>
            <w:tcW w:w="2013"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5</w:t>
            </w:r>
          </w:p>
        </w:tc>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rsidR="004B3D1E" w:rsidRPr="0093424C" w:rsidRDefault="004B3D1E"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167,0</w:t>
            </w:r>
          </w:p>
        </w:tc>
      </w:tr>
    </w:tbl>
    <w:p w:rsidR="004B3D1E" w:rsidRPr="0093424C" w:rsidRDefault="004B3D1E" w:rsidP="0093424C">
      <w:pPr>
        <w:spacing w:after="0" w:line="240" w:lineRule="auto"/>
        <w:ind w:firstLine="567"/>
        <w:jc w:val="both"/>
        <w:rPr>
          <w:rFonts w:ascii="Times New Roman" w:hAnsi="Times New Roman"/>
          <w:sz w:val="24"/>
          <w:szCs w:val="24"/>
          <w:lang w:eastAsia="ru-RU"/>
        </w:rPr>
      </w:pPr>
      <w:r w:rsidRPr="0093424C">
        <w:rPr>
          <w:rFonts w:ascii="Times New Roman" w:hAnsi="Times New Roman"/>
          <w:sz w:val="24"/>
          <w:szCs w:val="24"/>
        </w:rPr>
        <w:t>Полученные результаты показали, что</w:t>
      </w:r>
      <w:r w:rsidRPr="0093424C">
        <w:rPr>
          <w:rFonts w:ascii="Times New Roman" w:hAnsi="Times New Roman"/>
          <w:color w:val="000000"/>
          <w:sz w:val="24"/>
          <w:szCs w:val="24"/>
        </w:rPr>
        <w:t xml:space="preserve"> при поливе всходов активированной водой усилились ростовые процессы; увеличились высота стебля, сырая масса растений, поверхности листьев; уменьшилась длина подсемядольного колена.</w:t>
      </w:r>
      <w:r w:rsidRPr="0093424C">
        <w:rPr>
          <w:rFonts w:ascii="Times New Roman" w:hAnsi="Times New Roman"/>
          <w:sz w:val="24"/>
          <w:szCs w:val="24"/>
          <w:lang w:eastAsia="ru-RU"/>
        </w:rPr>
        <w:t xml:space="preserve"> Следует отметить, что в экспериментах с томатами ускорение развития и роста растений произошло благодаря поливу католитом без добавления других стимуляторов.</w:t>
      </w:r>
    </w:p>
    <w:p w:rsidR="004B3D1E" w:rsidRPr="0093424C" w:rsidRDefault="004B3D1E" w:rsidP="0093424C">
      <w:pPr>
        <w:spacing w:after="0" w:line="240" w:lineRule="auto"/>
        <w:ind w:firstLine="567"/>
        <w:jc w:val="both"/>
        <w:rPr>
          <w:rFonts w:ascii="Times New Roman" w:hAnsi="Times New Roman"/>
          <w:sz w:val="24"/>
          <w:szCs w:val="24"/>
          <w:lang w:eastAsia="ru-RU"/>
        </w:rPr>
      </w:pPr>
      <w:r w:rsidRPr="0093424C">
        <w:rPr>
          <w:rFonts w:ascii="Times New Roman" w:hAnsi="Times New Roman"/>
          <w:sz w:val="24"/>
          <w:szCs w:val="24"/>
        </w:rPr>
        <w:t>Таким образом, в процессе эксперимента подтвердилась гипотеза исследования, а именно: при систематическом использовании активированной воды  происходит повышение всхожести и энергии прорастания семян,  увеличение биометрических показателей рассады.</w:t>
      </w:r>
    </w:p>
    <w:p w:rsidR="004B3D1E" w:rsidRPr="00E416EB" w:rsidRDefault="004B3D1E" w:rsidP="00E416EB">
      <w:pPr>
        <w:spacing w:after="0" w:line="240" w:lineRule="auto"/>
        <w:ind w:firstLine="510"/>
        <w:jc w:val="both"/>
        <w:rPr>
          <w:rFonts w:ascii="Times New Roman" w:hAnsi="Times New Roman"/>
          <w:color w:val="FF0000"/>
          <w:sz w:val="24"/>
          <w:szCs w:val="24"/>
        </w:rPr>
      </w:pPr>
      <w:r w:rsidRPr="0093424C">
        <w:rPr>
          <w:rFonts w:ascii="Times New Roman" w:hAnsi="Times New Roman"/>
          <w:sz w:val="24"/>
          <w:szCs w:val="24"/>
        </w:rPr>
        <w:t>Результаты  исследования, могут быть использованы в системе профессионального  образования при подготовке специалистов по профессии 35.01.10 «Овощевод защищенного грунта».</w:t>
      </w:r>
    </w:p>
    <w:p w:rsidR="004B3D1E" w:rsidRPr="00EF7B15" w:rsidRDefault="004B3D1E" w:rsidP="00EF7B15">
      <w:pPr>
        <w:spacing w:after="0" w:line="240" w:lineRule="auto"/>
        <w:ind w:firstLine="708"/>
        <w:jc w:val="center"/>
        <w:rPr>
          <w:rFonts w:ascii="Times New Roman" w:hAnsi="Times New Roman"/>
          <w:b/>
          <w:sz w:val="24"/>
          <w:szCs w:val="24"/>
        </w:rPr>
      </w:pPr>
      <w:r w:rsidRPr="00EF7B15">
        <w:rPr>
          <w:rFonts w:ascii="Times New Roman" w:hAnsi="Times New Roman"/>
          <w:b/>
          <w:sz w:val="24"/>
          <w:szCs w:val="24"/>
        </w:rPr>
        <w:t>ПОЧЕМУ НЕ Б</w:t>
      </w:r>
      <w:r w:rsidR="00EF7B15" w:rsidRPr="00EF7B15">
        <w:rPr>
          <w:rFonts w:ascii="Times New Roman" w:hAnsi="Times New Roman"/>
          <w:b/>
          <w:sz w:val="24"/>
          <w:szCs w:val="24"/>
        </w:rPr>
        <w:t>ЫЛО ЛИСТОПАДА ОСЕНЬЮ 2016 ГОДА?</w:t>
      </w:r>
    </w:p>
    <w:p w:rsidR="004B3D1E" w:rsidRPr="00EF7B15" w:rsidRDefault="00EF7B15" w:rsidP="00EF7B15">
      <w:pPr>
        <w:spacing w:after="0" w:line="240" w:lineRule="auto"/>
        <w:ind w:firstLine="708"/>
        <w:jc w:val="right"/>
        <w:rPr>
          <w:rFonts w:ascii="Times New Roman" w:hAnsi="Times New Roman"/>
          <w:b/>
          <w:sz w:val="24"/>
          <w:szCs w:val="24"/>
        </w:rPr>
      </w:pPr>
      <w:r w:rsidRPr="00EF7B15">
        <w:rPr>
          <w:rFonts w:ascii="Times New Roman" w:hAnsi="Times New Roman"/>
          <w:b/>
          <w:sz w:val="24"/>
          <w:szCs w:val="24"/>
        </w:rPr>
        <w:t>Владимир Владимирович Киселок</w:t>
      </w:r>
    </w:p>
    <w:p w:rsidR="004B3D1E" w:rsidRPr="00EF7B15" w:rsidRDefault="004B3D1E" w:rsidP="0093424C">
      <w:pPr>
        <w:spacing w:after="0" w:line="240" w:lineRule="auto"/>
        <w:ind w:firstLine="708"/>
        <w:jc w:val="right"/>
        <w:rPr>
          <w:rFonts w:ascii="Times New Roman" w:hAnsi="Times New Roman"/>
          <w:b/>
          <w:sz w:val="24"/>
          <w:szCs w:val="24"/>
        </w:rPr>
      </w:pPr>
      <w:r w:rsidRPr="00EF7B15">
        <w:rPr>
          <w:rFonts w:ascii="Times New Roman" w:hAnsi="Times New Roman"/>
          <w:b/>
          <w:sz w:val="24"/>
          <w:szCs w:val="24"/>
        </w:rPr>
        <w:t>(ГБПОУ НСО «Сибирский геофизический колледж)</w:t>
      </w:r>
    </w:p>
    <w:p w:rsidR="004B3D1E" w:rsidRPr="00EF7B15" w:rsidRDefault="004B3D1E" w:rsidP="0093424C">
      <w:pPr>
        <w:spacing w:after="0" w:line="240" w:lineRule="auto"/>
        <w:ind w:firstLine="708"/>
        <w:jc w:val="right"/>
        <w:rPr>
          <w:rFonts w:ascii="Times New Roman" w:hAnsi="Times New Roman"/>
          <w:b/>
          <w:sz w:val="24"/>
          <w:szCs w:val="24"/>
        </w:rPr>
      </w:pP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lastRenderedPageBreak/>
        <w:t xml:space="preserve">Сброс листьев листопадными деревьями - это сложный физиологический процесс, управляемый гормональной (точнее, сигнальной) системой растения. Это запрограммировано природой, поскольку в «раздетом» состоянии уменьшается поверхность испарения влаги, снижается риск облома ветвей и т. д.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Обычно листопаду предшествует осеннее окрашивание листьев. Сокращение светового дня и похолодание приводят к разрушению зеленого хлорофилла, а другие красящие пигменты имеют более продолжительную сохранность. Постепенное омертвение листьев приводит к образованию пробкового отделяющего слоя, перерезающего черешок в месте его соединения с побегом. А осенний ветер, осадки и заморозки способствуют опаданию листьев на землю. Но и здесь они имеют важное биологическое значение: защищают корни от вымерзания зимой и от засухи летом, являются хорошим органическим и минеральным удобрением, служат питанием для полезной почвенной микрофлоры и т. п.</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При получении сигналов о приближении зимы (длина светового дня, средняя температура, и т.п.) растение прекращает вегетацию, забирает питательные вещества из листьев и складывает их в депо, в основном, в корнях, и выдает сигнал на отделение листа от ветки. То есть все это происходит не самопроизвольно, а под контролем, и требует довольно много времени. Контрольные сигналы в растении передаются по сосудистой системе.</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Если в работу этой сложнейшей координационной системы вмешивается сильный негативный фактор, процессы не доходят до конца. Например, ранний сильный объемный заморозок, убивающий мягкие ткани листьев и останавливающий работу клеток (в том числе клеток сосудистой системы). На ветках остаются мумии листьев, которые не могут воспринять и передать сигналы растения. Поэтому они остаются зелеными и не отделяются. Такой же фокус происходит и с плодами. Яблоки, не успевшие упасть по сигналу яблони, после сильного объемного заморозка так и остаются висеть на радость сойкам, дятлам и воронам.</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Есть и обратный вариант – когда сигнал о сбросе листьев запаздывает или по какой-либо причине не воспринимается растением, например, если температура почвы и воздуха с наступлением осени долгое время остается достаточно теплой для того, чтобы дерево продолжало получать влагу и питательные вещества из почвы и могло поддерживать листья в функциональном состоянии.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В этом году жители Новосибирска наблюдали </w:t>
      </w:r>
      <w:proofErr w:type="gramStart"/>
      <w:r w:rsidRPr="0093424C">
        <w:rPr>
          <w:rFonts w:ascii="Times New Roman" w:hAnsi="Times New Roman"/>
          <w:sz w:val="24"/>
          <w:szCs w:val="24"/>
        </w:rPr>
        <w:t>необычное</w:t>
      </w:r>
      <w:proofErr w:type="gramEnd"/>
      <w:r w:rsidRPr="0093424C">
        <w:rPr>
          <w:rFonts w:ascii="Times New Roman" w:hAnsi="Times New Roman"/>
          <w:sz w:val="24"/>
          <w:szCs w:val="24"/>
        </w:rPr>
        <w:t xml:space="preserve"> для Сибири явления – листья многих деревьев продолжали оставаться зелеными практически весь октябрь. Мы решили попытаться выяснить причину с точки зрения изучаемой нами науки – метеорологии.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Цель исследования: определить вероятную причину задержки сброса листьев листопадными породами деревьев в г. Новосибирск осенью 2016 года. </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Объект наблюдений: дерево листопадной породы, расположенное в общедоступном месте.</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Методика работы: отслеживание состояния листьев (фотофиксация) с произвольным интервалом времени в период с «13» октября по «04» ноября 2016 года. Соотношение визуального состояния листьев дерева с данными метеонаблюдений (среднесуточная температура воздуха, минимальная суточная температура почвы) в соответствующие дни.</w:t>
      </w:r>
    </w:p>
    <w:p w:rsidR="004B3D1E" w:rsidRPr="0093424C" w:rsidRDefault="004B3D1E"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В общей сложности, работа проводилась в течение 11-ти дней. Ниже приводятся данные метеонаблюдений. </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Таблица 1 – Метеонаблюдения в период с «13» октября по «04» ноября 2016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154"/>
        <w:gridCol w:w="1887"/>
        <w:gridCol w:w="1781"/>
        <w:gridCol w:w="2600"/>
      </w:tblGrid>
      <w:tr w:rsidR="004B3D1E" w:rsidRPr="0093424C" w:rsidTr="004B3D1E">
        <w:tc>
          <w:tcPr>
            <w:tcW w:w="1751" w:type="dxa"/>
            <w:shd w:val="clear" w:color="auto" w:fill="auto"/>
            <w:vAlign w:val="center"/>
          </w:tcPr>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Дата</w:t>
            </w:r>
          </w:p>
        </w:tc>
        <w:tc>
          <w:tcPr>
            <w:tcW w:w="2154" w:type="dxa"/>
            <w:shd w:val="clear" w:color="auto" w:fill="auto"/>
            <w:vAlign w:val="center"/>
          </w:tcPr>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Среднесуточная</w:t>
            </w:r>
          </w:p>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 xml:space="preserve">температура </w:t>
            </w:r>
          </w:p>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воздуха</w:t>
            </w:r>
          </w:p>
        </w:tc>
        <w:tc>
          <w:tcPr>
            <w:tcW w:w="1887" w:type="dxa"/>
            <w:shd w:val="clear" w:color="auto" w:fill="auto"/>
            <w:vAlign w:val="center"/>
          </w:tcPr>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Минимальная</w:t>
            </w:r>
          </w:p>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температура поверхности почвы</w:t>
            </w:r>
          </w:p>
        </w:tc>
        <w:tc>
          <w:tcPr>
            <w:tcW w:w="1781" w:type="dxa"/>
            <w:shd w:val="clear" w:color="auto" w:fill="auto"/>
            <w:vAlign w:val="center"/>
          </w:tcPr>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Краткое описание погоды в день наблюдений</w:t>
            </w:r>
          </w:p>
        </w:tc>
        <w:tc>
          <w:tcPr>
            <w:tcW w:w="2600" w:type="dxa"/>
            <w:shd w:val="clear" w:color="auto" w:fill="auto"/>
            <w:vAlign w:val="center"/>
          </w:tcPr>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Визуальное состояние листвы</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13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−1.29°C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proofErr w:type="gramStart"/>
            <w:r w:rsidRPr="0093424C">
              <w:rPr>
                <w:rFonts w:ascii="Times New Roman" w:hAnsi="Times New Roman"/>
                <w:sz w:val="24"/>
                <w:szCs w:val="24"/>
              </w:rPr>
              <w:t>Ярко-зеленая</w:t>
            </w:r>
            <w:proofErr w:type="gramEnd"/>
            <w:r w:rsidRPr="0093424C">
              <w:rPr>
                <w:rFonts w:ascii="Times New Roman" w:hAnsi="Times New Roman"/>
                <w:sz w:val="24"/>
                <w:szCs w:val="24"/>
              </w:rPr>
              <w:t>, сочная, без признаков увядания</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14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−0.57°C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−2°C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proofErr w:type="gramStart"/>
            <w:r w:rsidRPr="0093424C">
              <w:rPr>
                <w:rFonts w:ascii="Times New Roman" w:hAnsi="Times New Roman"/>
                <w:sz w:val="24"/>
                <w:szCs w:val="24"/>
              </w:rPr>
              <w:t>Ярко-зеленая</w:t>
            </w:r>
            <w:proofErr w:type="gramEnd"/>
            <w:r w:rsidRPr="0093424C">
              <w:rPr>
                <w:rFonts w:ascii="Times New Roman" w:hAnsi="Times New Roman"/>
                <w:sz w:val="24"/>
                <w:szCs w:val="24"/>
              </w:rPr>
              <w:t>, сочная, без признаков увядания</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lastRenderedPageBreak/>
              <w:t>15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−0.50°C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 снег</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Ярко-зеленая, слегка пожухлая</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18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−3.14°C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−5°C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Ясно</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proofErr w:type="gramStart"/>
            <w:r w:rsidRPr="0093424C">
              <w:rPr>
                <w:rFonts w:ascii="Times New Roman" w:hAnsi="Times New Roman"/>
                <w:sz w:val="24"/>
                <w:szCs w:val="24"/>
              </w:rPr>
              <w:t>Ярко-зеленая</w:t>
            </w:r>
            <w:proofErr w:type="gramEnd"/>
            <w:r w:rsidRPr="0093424C">
              <w:rPr>
                <w:rFonts w:ascii="Times New Roman" w:hAnsi="Times New Roman"/>
                <w:sz w:val="24"/>
                <w:szCs w:val="24"/>
              </w:rPr>
              <w:t xml:space="preserve"> с отдельными желтеющими  участками </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20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−2.17°C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−4°C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 снег</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proofErr w:type="gramStart"/>
            <w:r w:rsidRPr="0093424C">
              <w:rPr>
                <w:rFonts w:ascii="Times New Roman" w:hAnsi="Times New Roman"/>
                <w:sz w:val="24"/>
                <w:szCs w:val="24"/>
              </w:rPr>
              <w:t>Зеленая</w:t>
            </w:r>
            <w:proofErr w:type="gramEnd"/>
            <w:r w:rsidRPr="0093424C">
              <w:rPr>
                <w:rFonts w:ascii="Times New Roman" w:hAnsi="Times New Roman"/>
                <w:sz w:val="24"/>
                <w:szCs w:val="24"/>
              </w:rPr>
              <w:t xml:space="preserve">, слегка пожухлая, количество желтеющих участков увеличивается </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22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−4.12°C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−3°C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 снег</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 xml:space="preserve">Зеленая, пожухлая, в основном покрыта свежим  снегом, количество желтеющих участков </w:t>
            </w:r>
            <w:proofErr w:type="gramStart"/>
            <w:r w:rsidRPr="0093424C">
              <w:rPr>
                <w:rFonts w:ascii="Times New Roman" w:hAnsi="Times New Roman"/>
                <w:sz w:val="24"/>
                <w:szCs w:val="24"/>
              </w:rPr>
              <w:t>продолжает</w:t>
            </w:r>
            <w:proofErr w:type="gramEnd"/>
            <w:r w:rsidRPr="0093424C">
              <w:rPr>
                <w:rFonts w:ascii="Times New Roman" w:hAnsi="Times New Roman"/>
                <w:sz w:val="24"/>
                <w:szCs w:val="24"/>
              </w:rPr>
              <w:t xml:space="preserve"> увеличивается, начинается опадание</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26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−3.88°C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−7°C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 снег, метель</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Визуально количество зеленых и желтых листьев примерно одинаково, много увядших листьев, умеренное опадание</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28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 xml:space="preserve">−2.12°C </w:t>
            </w:r>
            <w:r w:rsidRPr="0093424C">
              <w:rPr>
                <w:rFonts w:ascii="Times New Roman" w:hAnsi="Times New Roman"/>
                <w:sz w:val="24"/>
                <w:szCs w:val="24"/>
              </w:rPr>
              <w:tab/>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 xml:space="preserve">−2°C </w:t>
            </w:r>
            <w:r w:rsidRPr="0093424C">
              <w:rPr>
                <w:rFonts w:ascii="Times New Roman" w:hAnsi="Times New Roman"/>
                <w:sz w:val="24"/>
                <w:szCs w:val="24"/>
              </w:rPr>
              <w:tab/>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 снег</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Увеличивается количество желтых и увядших листьев, опадание продолжается</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30 октября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−6.43°C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−6°C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Ясно</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Оставшиеся листья приобретают темно-желтый, бурый, коричневый оттенки, в основном увядшие, продолжается опадание</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02 ноября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+0.17°C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Пасмурно</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Активное опадание</w:t>
            </w:r>
          </w:p>
        </w:tc>
      </w:tr>
      <w:tr w:rsidR="004B3D1E" w:rsidRPr="0093424C" w:rsidTr="004B3D1E">
        <w:tc>
          <w:tcPr>
            <w:tcW w:w="175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04 ноября</w:t>
            </w:r>
          </w:p>
        </w:tc>
        <w:tc>
          <w:tcPr>
            <w:tcW w:w="2154"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−11.12°C</w:t>
            </w:r>
          </w:p>
        </w:tc>
        <w:tc>
          <w:tcPr>
            <w:tcW w:w="1887"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−16°C</w:t>
            </w:r>
          </w:p>
        </w:tc>
        <w:tc>
          <w:tcPr>
            <w:tcW w:w="1781"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Малооблачно</w:t>
            </w:r>
          </w:p>
        </w:tc>
        <w:tc>
          <w:tcPr>
            <w:tcW w:w="2600" w:type="dxa"/>
            <w:shd w:val="clear" w:color="auto" w:fill="auto"/>
            <w:vAlign w:val="center"/>
          </w:tcPr>
          <w:p w:rsidR="004B3D1E" w:rsidRPr="0093424C" w:rsidRDefault="004B3D1E" w:rsidP="0093424C">
            <w:pPr>
              <w:spacing w:after="0" w:line="240" w:lineRule="auto"/>
              <w:rPr>
                <w:rFonts w:ascii="Times New Roman" w:hAnsi="Times New Roman"/>
                <w:sz w:val="24"/>
                <w:szCs w:val="24"/>
              </w:rPr>
            </w:pPr>
            <w:r w:rsidRPr="0093424C">
              <w:rPr>
                <w:rFonts w:ascii="Times New Roman" w:hAnsi="Times New Roman"/>
                <w:sz w:val="24"/>
                <w:szCs w:val="24"/>
              </w:rPr>
              <w:t>Практически полное опадание, оставшиеся единичные листья имеют бурый цвет</w:t>
            </w:r>
          </w:p>
        </w:tc>
      </w:tr>
    </w:tbl>
    <w:p w:rsidR="004B3D1E" w:rsidRPr="0093424C" w:rsidRDefault="00EF7B15" w:rsidP="00EF7B15">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4B3D1E" w:rsidRPr="0093424C">
        <w:rPr>
          <w:rFonts w:ascii="Times New Roman" w:hAnsi="Times New Roman"/>
          <w:sz w:val="24"/>
          <w:szCs w:val="24"/>
        </w:rPr>
        <w:t xml:space="preserve">На основании обработки данных и предшествующих (в сентябре и первой половине октября преобладали положительные температуры воздуха и поверхности почвы) наблюдений можно проследить корреляцию состояния листвы обследуемого дерева и минимальной суточной температуры поверхности почвы – при установлении стабильных отрицательных температур начинается и продолжается процесс увядания листвы, который ускоряется в дни выпадения снега. Наиболее активный листопад наблюдается в период с «30» октября по «02» ноября, когда температура поверхности почвы на некоторое время приобретает положительные значения, после почти 2-х недель стабильно отрицательных значений. К «04» ноября опадание практически заканчивается, при резком скачке температуры почвы до -16°C. </w:t>
      </w:r>
    </w:p>
    <w:p w:rsidR="004B3D1E" w:rsidRPr="0093424C" w:rsidRDefault="004B3D1E" w:rsidP="00EF7B15">
      <w:pPr>
        <w:spacing w:after="0" w:line="240" w:lineRule="auto"/>
        <w:ind w:firstLine="708"/>
        <w:jc w:val="both"/>
        <w:rPr>
          <w:rFonts w:ascii="Times New Roman" w:hAnsi="Times New Roman"/>
          <w:sz w:val="24"/>
          <w:szCs w:val="24"/>
        </w:rPr>
      </w:pPr>
      <w:r w:rsidRPr="0093424C">
        <w:rPr>
          <w:rFonts w:ascii="Times New Roman" w:hAnsi="Times New Roman"/>
          <w:sz w:val="24"/>
          <w:szCs w:val="24"/>
        </w:rPr>
        <w:lastRenderedPageBreak/>
        <w:t xml:space="preserve">Таким образом, задержка листопада в Новосибирске в 2016 году вызвана длительным периодом сохранения положительных температур воздуха и поверхности почвы и, следовательно, с продолжением вегетационного периода листопадных деревьев. </w:t>
      </w:r>
    </w:p>
    <w:p w:rsidR="00EF7B15" w:rsidRDefault="00EF7B15" w:rsidP="0093424C">
      <w:pPr>
        <w:spacing w:after="0" w:line="240" w:lineRule="auto"/>
        <w:jc w:val="center"/>
        <w:rPr>
          <w:rFonts w:ascii="Times New Roman" w:hAnsi="Times New Roman"/>
          <w:b/>
          <w:sz w:val="24"/>
          <w:szCs w:val="24"/>
        </w:rPr>
      </w:pPr>
    </w:p>
    <w:p w:rsidR="004B3D1E" w:rsidRPr="0093424C" w:rsidRDefault="004B3D1E" w:rsidP="00EF7B15">
      <w:pPr>
        <w:spacing w:after="0" w:line="240" w:lineRule="auto"/>
        <w:jc w:val="center"/>
        <w:rPr>
          <w:rFonts w:ascii="Times New Roman" w:hAnsi="Times New Roman"/>
          <w:b/>
          <w:sz w:val="24"/>
          <w:szCs w:val="24"/>
        </w:rPr>
      </w:pPr>
      <w:r w:rsidRPr="0093424C">
        <w:rPr>
          <w:rFonts w:ascii="Times New Roman" w:hAnsi="Times New Roman"/>
          <w:b/>
          <w:sz w:val="24"/>
          <w:szCs w:val="24"/>
        </w:rPr>
        <w:t>СРАВНИТЕЛЬНЫЙ АНАЛИЗ МРАМОРОВ  ПЕТЕНЕВСКОГО И ШИПУНОВСКОГО МЕСТО</w:t>
      </w:r>
      <w:r w:rsidR="00EF7B15">
        <w:rPr>
          <w:rFonts w:ascii="Times New Roman" w:hAnsi="Times New Roman"/>
          <w:b/>
          <w:sz w:val="24"/>
          <w:szCs w:val="24"/>
        </w:rPr>
        <w:t>РОЖДЕНИЙ  НОВОСИБИРСКОЙ ОБЛАСТИ</w:t>
      </w:r>
    </w:p>
    <w:p w:rsidR="004B3D1E" w:rsidRPr="00EF7B15" w:rsidRDefault="004B3D1E" w:rsidP="00EF7B15">
      <w:pPr>
        <w:spacing w:after="0" w:line="240" w:lineRule="auto"/>
        <w:jc w:val="right"/>
        <w:rPr>
          <w:rFonts w:ascii="Times New Roman" w:hAnsi="Times New Roman"/>
          <w:b/>
          <w:sz w:val="24"/>
          <w:szCs w:val="24"/>
        </w:rPr>
      </w:pPr>
      <w:r w:rsidRPr="00EF7B15">
        <w:rPr>
          <w:rFonts w:ascii="Times New Roman" w:hAnsi="Times New Roman"/>
          <w:b/>
          <w:sz w:val="24"/>
          <w:szCs w:val="24"/>
        </w:rPr>
        <w:t>Пасечник Руслан Дмитриевич</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               Актуальность исследований состоит в проведении петрографо-минералогического анализа, позволяющего выделить среди изучаемых объектов наиболее ценные разности пород. Они необходимы для определения пригодности сырья при облицовке зданий и сооружений  Новосибирской области и города.</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               Основная цель  заключается в разработке исследований и оценки пригодности мраморов для различного использования в народном хозяйстве.</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                В ходе исследований должны быть решены следующие задачи:</w:t>
      </w:r>
    </w:p>
    <w:p w:rsidR="004B3D1E" w:rsidRPr="0093424C" w:rsidRDefault="004B3D1E" w:rsidP="00C87126">
      <w:pPr>
        <w:numPr>
          <w:ilvl w:val="0"/>
          <w:numId w:val="13"/>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рассмотреть современное геолого-структурное положение районов исследований;</w:t>
      </w:r>
    </w:p>
    <w:p w:rsidR="004B3D1E" w:rsidRPr="0093424C" w:rsidRDefault="004B3D1E" w:rsidP="00C87126">
      <w:pPr>
        <w:numPr>
          <w:ilvl w:val="0"/>
          <w:numId w:val="13"/>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 xml:space="preserve">изучить петрографо-минералогические особенности мраморов указанных месторождений на основе анализов шлифов; </w:t>
      </w:r>
    </w:p>
    <w:p w:rsidR="004B3D1E" w:rsidRPr="0093424C" w:rsidRDefault="004B3D1E" w:rsidP="00C87126">
      <w:pPr>
        <w:numPr>
          <w:ilvl w:val="0"/>
          <w:numId w:val="13"/>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сделать вывод о пригодности данного вида сырья для внутренней облицовки зданий и сооружений и для получения мраморной крошки и бетонных мозаичных изделий.</w:t>
      </w:r>
    </w:p>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ПЕТЕНЕВСКОЕ МЕСТОРОЖДЕНИЕ</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 xml:space="preserve">        Петенёвское месторождение мраморов расположено на западной окраине д. Петени, в 115 км от железнодорожной станции Черепаново, разведано в 1972-1977 годах НТГУ (Рисунок 1).</w:t>
      </w:r>
    </w:p>
    <w:p w:rsidR="004B3D1E" w:rsidRPr="0093424C" w:rsidRDefault="004B3D1E" w:rsidP="0093424C">
      <w:pPr>
        <w:spacing w:after="0" w:line="240" w:lineRule="auto"/>
        <w:ind w:firstLine="567"/>
        <w:jc w:val="both"/>
        <w:rPr>
          <w:rFonts w:ascii="Times New Roman" w:hAnsi="Times New Roman"/>
          <w:sz w:val="24"/>
          <w:szCs w:val="24"/>
        </w:rPr>
      </w:pPr>
      <w:proofErr w:type="gramStart"/>
      <w:r w:rsidRPr="0093424C">
        <w:rPr>
          <w:rFonts w:ascii="Times New Roman" w:hAnsi="Times New Roman"/>
          <w:sz w:val="24"/>
          <w:szCs w:val="24"/>
        </w:rPr>
        <w:t>Оно сложено мраморами нижнего силура: тёмно-серыми, серыми, светло-серыми, белыми, бело-розовыми, вишнёвыми, красными, малиновыми и зелёными разностями.</w:t>
      </w:r>
      <w:proofErr w:type="gramEnd"/>
      <w:r w:rsidRPr="0093424C">
        <w:rPr>
          <w:rFonts w:ascii="Times New Roman" w:hAnsi="Times New Roman"/>
          <w:sz w:val="24"/>
          <w:szCs w:val="24"/>
        </w:rPr>
        <w:t xml:space="preserve"> В некоторых разностях мраморов отмечаются следы кораллов</w:t>
      </w:r>
      <w:proofErr w:type="gramStart"/>
      <w:r w:rsidRPr="0093424C">
        <w:rPr>
          <w:rFonts w:ascii="Times New Roman" w:hAnsi="Times New Roman"/>
          <w:sz w:val="24"/>
          <w:szCs w:val="24"/>
        </w:rPr>
        <w:t xml:space="preserve"> .</w:t>
      </w:r>
      <w:proofErr w:type="gramEnd"/>
      <w:r w:rsidRPr="0093424C">
        <w:rPr>
          <w:rFonts w:ascii="Times New Roman" w:hAnsi="Times New Roman"/>
          <w:sz w:val="24"/>
          <w:szCs w:val="24"/>
        </w:rPr>
        <w:t xml:space="preserve"> В структурном отношении месторождение приурочено к замку синклинальной складки, опрокинутой на юго-запад. Мощность мраморов 160-200 м. Рыхлая вскрыша в среднем составляет 4,9 м, скальная 2,8 м. Месторождение закарстовано. </w:t>
      </w:r>
    </w:p>
    <w:p w:rsidR="004B3D1E" w:rsidRPr="0093424C" w:rsidRDefault="004B3D1E" w:rsidP="00EF7B15">
      <w:pPr>
        <w:spacing w:after="0" w:line="240" w:lineRule="auto"/>
        <w:ind w:firstLine="567"/>
        <w:jc w:val="both"/>
        <w:rPr>
          <w:rFonts w:ascii="Times New Roman" w:hAnsi="Times New Roman"/>
          <w:sz w:val="24"/>
          <w:szCs w:val="24"/>
        </w:rPr>
      </w:pPr>
      <w:r w:rsidRPr="0093424C">
        <w:rPr>
          <w:rFonts w:ascii="Times New Roman" w:hAnsi="Times New Roman"/>
          <w:sz w:val="24"/>
          <w:szCs w:val="24"/>
        </w:rPr>
        <w:t>Мраморы Петенёвского месторождения пригодны для получения высокодекоративной плитки для внутренней облицовки</w:t>
      </w:r>
      <w:proofErr w:type="gramStart"/>
      <w:r w:rsidRPr="0093424C">
        <w:rPr>
          <w:rFonts w:ascii="Times New Roman" w:hAnsi="Times New Roman"/>
          <w:sz w:val="24"/>
          <w:szCs w:val="24"/>
        </w:rPr>
        <w:t xml:space="preserve"> ,</w:t>
      </w:r>
      <w:proofErr w:type="gramEnd"/>
      <w:r w:rsidRPr="0093424C">
        <w:rPr>
          <w:rFonts w:ascii="Times New Roman" w:hAnsi="Times New Roman"/>
          <w:sz w:val="24"/>
          <w:szCs w:val="24"/>
        </w:rPr>
        <w:t xml:space="preserve"> для получения мраморной крошки  и </w:t>
      </w:r>
      <w:r w:rsidR="00EF7B15">
        <w:rPr>
          <w:rFonts w:ascii="Times New Roman" w:hAnsi="Times New Roman"/>
          <w:sz w:val="24"/>
          <w:szCs w:val="24"/>
        </w:rPr>
        <w:t>для бетонных мозаичных изделий.</w:t>
      </w:r>
    </w:p>
    <w:p w:rsidR="004B3D1E" w:rsidRPr="0093424C" w:rsidRDefault="004B3D1E" w:rsidP="0093424C">
      <w:pPr>
        <w:spacing w:after="0" w:line="240" w:lineRule="auto"/>
        <w:jc w:val="center"/>
        <w:rPr>
          <w:rFonts w:ascii="Times New Roman" w:hAnsi="Times New Roman"/>
          <w:sz w:val="24"/>
          <w:szCs w:val="24"/>
        </w:rPr>
      </w:pPr>
      <w:r w:rsidRPr="0093424C">
        <w:rPr>
          <w:rFonts w:ascii="Times New Roman" w:hAnsi="Times New Roman"/>
          <w:sz w:val="24"/>
          <w:szCs w:val="24"/>
        </w:rPr>
        <w:t>ШИПУНОВСКОЕ  МЕСТОРОЖДЕНИЕ</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В 1929 г. геологи обнаружили огромнейшее месторождение известняка. Запасы известняка определялись на 100 лет, с 15-км протяженностью пластов.</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Месторождение славилось залеганием огромного пласта мелкозернистого мрамора серого цвета. Оно сравнительно молодое: первые глыбы вырезали 1974 году, а в 90-ых годах бросили. Ну не просто так бросили — рядом есть другой карьер, в котором неудачно применили взрывчатку. Весь этот огромный кусок мрамора потрескался, и карьер забросили.</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Разработка месторождения прекратилась около двадцати лет назад. Ступени высотой около метра. Глыбы мрамора вырезались длиной метра полтора. Эти глыбы валяются и в самой выработке и вокруг неё.</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После обзора двух месторождений можно сделать следующий вывод: оба месторождения образовались при метаморфизме известняков,  открыты в 30-ых годах прошлого столетия, разведывались в 70-ых 80-ых годах. В некоторых разностях Петеневских мраморов макроскопически видны следы кораллов.</w:t>
      </w:r>
    </w:p>
    <w:p w:rsidR="004B3D1E" w:rsidRPr="0093424C" w:rsidRDefault="004B3D1E" w:rsidP="0093424C">
      <w:pPr>
        <w:spacing w:after="0" w:line="240" w:lineRule="auto"/>
        <w:ind w:firstLine="567"/>
        <w:jc w:val="both"/>
        <w:rPr>
          <w:rFonts w:ascii="Times New Roman" w:hAnsi="Times New Roman"/>
          <w:sz w:val="24"/>
          <w:szCs w:val="24"/>
        </w:rPr>
      </w:pPr>
      <w:r w:rsidRPr="0093424C">
        <w:rPr>
          <w:rFonts w:ascii="Times New Roman" w:hAnsi="Times New Roman"/>
          <w:sz w:val="24"/>
          <w:szCs w:val="24"/>
        </w:rPr>
        <w:t xml:space="preserve">Вывод:  проанализировав шлифы с этих месторождений (см.  таблицу 1), мы получили следующие данные: в шлифах Петеневского месторождения отмечается меньшее содержание главного породообразующего минерала - кальцита, меньше кварца и присутствие прожилков  </w:t>
      </w:r>
      <w:proofErr w:type="gramStart"/>
      <w:r w:rsidRPr="0093424C">
        <w:rPr>
          <w:rFonts w:ascii="Times New Roman" w:hAnsi="Times New Roman"/>
          <w:sz w:val="24"/>
          <w:szCs w:val="24"/>
        </w:rPr>
        <w:t>минералов-хлорита</w:t>
      </w:r>
      <w:proofErr w:type="gramEnd"/>
      <w:r w:rsidRPr="0093424C">
        <w:rPr>
          <w:rFonts w:ascii="Times New Roman" w:hAnsi="Times New Roman"/>
          <w:sz w:val="24"/>
          <w:szCs w:val="24"/>
        </w:rPr>
        <w:t xml:space="preserve"> и эпидота, которые дают цветную окраску мрамора. Изогнутые двойники кальцита, свидетельствуют о наложенных деформациях и дают предположение о более глубокой стадии метаморфизма. В Шипуновских мраморах встречаются участки, сложенные кварц-серицитовым агрегатом с (рутилом?) и участки с алевритовой структурой. Эти данные дают возможность предположить, что Шипуновские мрамора, менее метаморфизованы и могут быть </w:t>
      </w:r>
      <w:r w:rsidRPr="0093424C">
        <w:rPr>
          <w:rFonts w:ascii="Times New Roman" w:hAnsi="Times New Roman"/>
          <w:sz w:val="24"/>
          <w:szCs w:val="24"/>
        </w:rPr>
        <w:lastRenderedPageBreak/>
        <w:t>использованы для мраморной крошки и бетонных мозаичных изделий, а мрамора Петеневского месторождения для высокодекоративной плитки, так как имеют красивую окраску благодаря вещественному составу.</w:t>
      </w:r>
    </w:p>
    <w:p w:rsidR="004B3D1E" w:rsidRPr="0093424C" w:rsidRDefault="004B3D1E" w:rsidP="0093424C">
      <w:pPr>
        <w:spacing w:after="0" w:line="240" w:lineRule="auto"/>
        <w:ind w:firstLine="567"/>
        <w:jc w:val="both"/>
        <w:rPr>
          <w:rFonts w:ascii="Times New Roman" w:hAnsi="Times New Roman"/>
          <w:sz w:val="24"/>
          <w:szCs w:val="24"/>
        </w:rPr>
      </w:pPr>
    </w:p>
    <w:p w:rsidR="004B3D1E" w:rsidRPr="0093424C" w:rsidRDefault="004B3D1E" w:rsidP="0093424C">
      <w:pPr>
        <w:spacing w:after="0" w:line="240" w:lineRule="auto"/>
        <w:ind w:firstLine="567"/>
        <w:jc w:val="both"/>
        <w:rPr>
          <w:rFonts w:ascii="Times New Roman" w:hAnsi="Times New Roman"/>
          <w:sz w:val="24"/>
          <w:szCs w:val="24"/>
        </w:rPr>
      </w:pPr>
    </w:p>
    <w:p w:rsidR="004B3D1E" w:rsidRPr="0093424C" w:rsidRDefault="004B3D1E" w:rsidP="0093424C">
      <w:pPr>
        <w:spacing w:after="0" w:line="240" w:lineRule="auto"/>
        <w:jc w:val="both"/>
        <w:rPr>
          <w:rFonts w:ascii="Times New Roman" w:hAnsi="Times New Roman"/>
          <w:sz w:val="24"/>
          <w:szCs w:val="24"/>
        </w:rPr>
        <w:sectPr w:rsidR="004B3D1E" w:rsidRPr="0093424C" w:rsidSect="00B830E5">
          <w:footerReference w:type="default" r:id="rId25"/>
          <w:pgSz w:w="11906" w:h="16838"/>
          <w:pgMar w:top="1134" w:right="567" w:bottom="1134" w:left="1134" w:header="709" w:footer="709" w:gutter="0"/>
          <w:pgNumType w:start="2"/>
          <w:cols w:space="708"/>
          <w:docGrid w:linePitch="360"/>
        </w:sectPr>
      </w:pPr>
    </w:p>
    <w:p w:rsidR="004B3D1E" w:rsidRPr="00EF7B15" w:rsidRDefault="004B3D1E" w:rsidP="00EF7B15">
      <w:pPr>
        <w:spacing w:after="0" w:line="240" w:lineRule="auto"/>
        <w:jc w:val="center"/>
        <w:rPr>
          <w:rFonts w:ascii="Times New Roman" w:eastAsiaTheme="minorHAnsi" w:hAnsi="Times New Roman"/>
          <w:b/>
          <w:caps/>
          <w:sz w:val="24"/>
          <w:szCs w:val="24"/>
        </w:rPr>
      </w:pPr>
      <w:r w:rsidRPr="0093424C">
        <w:rPr>
          <w:rFonts w:ascii="Times New Roman" w:eastAsiaTheme="minorHAnsi" w:hAnsi="Times New Roman"/>
          <w:b/>
          <w:caps/>
          <w:sz w:val="24"/>
          <w:szCs w:val="24"/>
        </w:rPr>
        <w:lastRenderedPageBreak/>
        <w:t>Влияние электромагнитного</w:t>
      </w:r>
      <w:r w:rsidR="00EF7B15">
        <w:rPr>
          <w:rFonts w:ascii="Times New Roman" w:eastAsiaTheme="minorHAnsi" w:hAnsi="Times New Roman"/>
          <w:b/>
          <w:caps/>
          <w:sz w:val="24"/>
          <w:szCs w:val="24"/>
        </w:rPr>
        <w:t xml:space="preserve"> излучения на здоровье человека</w:t>
      </w:r>
    </w:p>
    <w:p w:rsidR="004B3D1E" w:rsidRPr="00EF7B15" w:rsidRDefault="004B3D1E" w:rsidP="00EF7B15">
      <w:pPr>
        <w:spacing w:after="0" w:line="240" w:lineRule="auto"/>
        <w:jc w:val="right"/>
        <w:rPr>
          <w:rFonts w:ascii="Times New Roman" w:eastAsiaTheme="minorHAnsi" w:hAnsi="Times New Roman"/>
          <w:b/>
          <w:sz w:val="24"/>
          <w:szCs w:val="24"/>
        </w:rPr>
      </w:pPr>
      <w:r w:rsidRPr="00EF7B15">
        <w:rPr>
          <w:rFonts w:ascii="Times New Roman" w:eastAsiaTheme="minorHAnsi" w:hAnsi="Times New Roman"/>
          <w:b/>
          <w:sz w:val="24"/>
          <w:szCs w:val="24"/>
        </w:rPr>
        <w:t>Рахубенко Светлана Владимировна</w:t>
      </w:r>
    </w:p>
    <w:p w:rsidR="004B3D1E" w:rsidRPr="00EF7B15" w:rsidRDefault="004B3D1E" w:rsidP="00EF7B15">
      <w:pPr>
        <w:spacing w:after="0" w:line="240" w:lineRule="auto"/>
        <w:jc w:val="right"/>
        <w:rPr>
          <w:rFonts w:ascii="Times New Roman" w:eastAsiaTheme="minorHAnsi" w:hAnsi="Times New Roman"/>
          <w:b/>
          <w:sz w:val="24"/>
          <w:szCs w:val="24"/>
        </w:rPr>
      </w:pPr>
      <w:r w:rsidRPr="00EF7B15">
        <w:rPr>
          <w:rFonts w:ascii="Times New Roman" w:eastAsiaTheme="minorHAnsi" w:hAnsi="Times New Roman"/>
          <w:b/>
          <w:sz w:val="24"/>
          <w:szCs w:val="24"/>
        </w:rPr>
        <w:t>(ГБПОУ НСО «Новосиби</w:t>
      </w:r>
      <w:r w:rsidR="00EF7B15">
        <w:rPr>
          <w:rFonts w:ascii="Times New Roman" w:eastAsiaTheme="minorHAnsi" w:hAnsi="Times New Roman"/>
          <w:b/>
          <w:sz w:val="24"/>
          <w:szCs w:val="24"/>
        </w:rPr>
        <w:t>рский технологический колледж»)</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Современная наука разделила окружающий нас материальный мир на вещество и поле.</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Взаимодействует ли вещество с полем? А может быть, они сосуществуют параллельно и электромагнитное излучение не оказывает влияния на окружающую среду и живые организмы? Как действует электромагнитное излучение на организм человека. Данные вопросы мы поставили перед собой перед началом исследования.</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Жизнь на планете зарождалась под воздействием обильного электромагнитного фона. Тысячелетиями этот фон не подвергался значительным изменениям. Влияние электромагнитного поля на различные функции самых разнообразных живых организмов было стабильным. Это относится как к его простейшим представителям, так и к самым высокоорганизованным существам.</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Однако по мере «взросления» человечества интенсивность этого фона стала непрерывно возрастать за счёт искусственных техногенных источников: линий воздушных передач электроэнергии, бытовых электроприборов, линий радиорелейной и сотовой связи и так далее. Возник термин «электромагнитное загрязнение» (смог). Под ним понимают совокупность всего спектра электромагнитных излучений, оказывающих негативное биологическое влияние на живые организмы. Каков механизм воздействия электромагнитных полей на живой организм, и каковы могут быть последствия?</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поисках ответа нам пришлось принять концепцию о том, что человек обладает не только вещественным телом, состоящим из невообразимо сложного сочетания атомов и молекул, но имеет и ещё одну составляющую — электромагнитное поле. Именно наличием этих двух компонентов обеспечивается связь человека с окружающим миром.</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b/>
          <w:bCs/>
          <w:color w:val="000000"/>
          <w:sz w:val="24"/>
          <w:szCs w:val="24"/>
          <w:bdr w:val="none" w:sz="0" w:space="0" w:color="auto" w:frame="1"/>
          <w:lang w:eastAsia="ru-RU"/>
        </w:rPr>
        <w:t>Воздействие электромагнитной паутины на поле человека оказывает влияние на его мысли, поведение, физиологические функции и даже жизненный тонус.</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Ряд современных учёных считают, что заболевания различных органов и систем имеют место благодаря патологическому воздействию внешних электромагнитных полей.</w:t>
      </w:r>
    </w:p>
    <w:p w:rsidR="004B3D1E" w:rsidRPr="0093424C" w:rsidRDefault="004B3D1E" w:rsidP="00EF7B15">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Спектр этих частот весьма широк — от гамма-излучения до низкочастотных электрических колебаний, поэтому вызванные ими изменения могут быть весьма разнообразными. На характер последствий влияет не только частота, но и интенсивность, а также время облучения. Некоторые частоты вызывают тепловое и информационное воздействие, другие оказывают разрушительное действие на клеточном уровне. При этом продукты распада могут</w:t>
      </w:r>
      <w:r w:rsidR="00EF7B15">
        <w:rPr>
          <w:rFonts w:ascii="Times New Roman" w:eastAsia="Times New Roman" w:hAnsi="Times New Roman"/>
          <w:color w:val="000000"/>
          <w:sz w:val="24"/>
          <w:szCs w:val="24"/>
          <w:lang w:eastAsia="ru-RU"/>
        </w:rPr>
        <w:t xml:space="preserve"> вызывать отравление организма.</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Электромагнитное излучение превращается в болезнетворный фактор, если его интенсивность превысит выверенные многими статистическими данными предельно допустимые нормы для человека. Для источников излучения с частотами:</w:t>
      </w:r>
    </w:p>
    <w:p w:rsidR="004B3D1E" w:rsidRPr="0093424C" w:rsidRDefault="004B3D1E" w:rsidP="00C87126">
      <w:pPr>
        <w:numPr>
          <w:ilvl w:val="0"/>
          <w:numId w:val="14"/>
        </w:numPr>
        <w:shd w:val="clear" w:color="auto" w:fill="FFFFFF"/>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30–300 кГц — это напряжённость поля 25</w:t>
      </w:r>
      <w:proofErr w:type="gramStart"/>
      <w:r w:rsidRPr="0093424C">
        <w:rPr>
          <w:rFonts w:ascii="Times New Roman" w:eastAsia="Times New Roman" w:hAnsi="Times New Roman"/>
          <w:color w:val="000000"/>
          <w:sz w:val="24"/>
          <w:szCs w:val="24"/>
          <w:lang w:eastAsia="ru-RU"/>
        </w:rPr>
        <w:t xml:space="preserve"> В</w:t>
      </w:r>
      <w:proofErr w:type="gramEnd"/>
      <w:r w:rsidRPr="0093424C">
        <w:rPr>
          <w:rFonts w:ascii="Times New Roman" w:eastAsia="Times New Roman" w:hAnsi="Times New Roman"/>
          <w:color w:val="000000"/>
          <w:sz w:val="24"/>
          <w:szCs w:val="24"/>
          <w:lang w:eastAsia="ru-RU"/>
        </w:rPr>
        <w:t>/м;</w:t>
      </w:r>
    </w:p>
    <w:p w:rsidR="004B3D1E" w:rsidRPr="0093424C" w:rsidRDefault="004B3D1E" w:rsidP="00C87126">
      <w:pPr>
        <w:numPr>
          <w:ilvl w:val="0"/>
          <w:numId w:val="14"/>
        </w:numPr>
        <w:shd w:val="clear" w:color="auto" w:fill="FFFFFF"/>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0,3–3 мгц — 15</w:t>
      </w:r>
      <w:proofErr w:type="gramStart"/>
      <w:r w:rsidRPr="0093424C">
        <w:rPr>
          <w:rFonts w:ascii="Times New Roman" w:eastAsia="Times New Roman" w:hAnsi="Times New Roman"/>
          <w:color w:val="000000"/>
          <w:sz w:val="24"/>
          <w:szCs w:val="24"/>
          <w:lang w:eastAsia="ru-RU"/>
        </w:rPr>
        <w:t xml:space="preserve"> В</w:t>
      </w:r>
      <w:proofErr w:type="gramEnd"/>
      <w:r w:rsidRPr="0093424C">
        <w:rPr>
          <w:rFonts w:ascii="Times New Roman" w:eastAsia="Times New Roman" w:hAnsi="Times New Roman"/>
          <w:color w:val="000000"/>
          <w:sz w:val="24"/>
          <w:szCs w:val="24"/>
          <w:lang w:eastAsia="ru-RU"/>
        </w:rPr>
        <w:t>/м;</w:t>
      </w:r>
    </w:p>
    <w:p w:rsidR="004B3D1E" w:rsidRPr="0093424C" w:rsidRDefault="004B3D1E" w:rsidP="00C87126">
      <w:pPr>
        <w:numPr>
          <w:ilvl w:val="0"/>
          <w:numId w:val="14"/>
        </w:numPr>
        <w:shd w:val="clear" w:color="auto" w:fill="FFFFFF"/>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3–30 мгц — 10</w:t>
      </w:r>
      <w:proofErr w:type="gramStart"/>
      <w:r w:rsidRPr="0093424C">
        <w:rPr>
          <w:rFonts w:ascii="Times New Roman" w:eastAsia="Times New Roman" w:hAnsi="Times New Roman"/>
          <w:color w:val="000000"/>
          <w:sz w:val="24"/>
          <w:szCs w:val="24"/>
          <w:lang w:eastAsia="ru-RU"/>
        </w:rPr>
        <w:t xml:space="preserve"> В</w:t>
      </w:r>
      <w:proofErr w:type="gramEnd"/>
      <w:r w:rsidRPr="0093424C">
        <w:rPr>
          <w:rFonts w:ascii="Times New Roman" w:eastAsia="Times New Roman" w:hAnsi="Times New Roman"/>
          <w:color w:val="000000"/>
          <w:sz w:val="24"/>
          <w:szCs w:val="24"/>
          <w:lang w:eastAsia="ru-RU"/>
        </w:rPr>
        <w:t>/м;</w:t>
      </w:r>
    </w:p>
    <w:p w:rsidR="004B3D1E" w:rsidRPr="0093424C" w:rsidRDefault="004B3D1E" w:rsidP="00C87126">
      <w:pPr>
        <w:numPr>
          <w:ilvl w:val="0"/>
          <w:numId w:val="14"/>
        </w:numPr>
        <w:shd w:val="clear" w:color="auto" w:fill="FFFFFF"/>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30–300 МГц — 3</w:t>
      </w:r>
      <w:proofErr w:type="gramStart"/>
      <w:r w:rsidRPr="0093424C">
        <w:rPr>
          <w:rFonts w:ascii="Times New Roman" w:eastAsia="Times New Roman" w:hAnsi="Times New Roman"/>
          <w:color w:val="000000"/>
          <w:sz w:val="24"/>
          <w:szCs w:val="24"/>
          <w:lang w:eastAsia="ru-RU"/>
        </w:rPr>
        <w:t xml:space="preserve"> В</w:t>
      </w:r>
      <w:proofErr w:type="gramEnd"/>
      <w:r w:rsidRPr="0093424C">
        <w:rPr>
          <w:rFonts w:ascii="Times New Roman" w:eastAsia="Times New Roman" w:hAnsi="Times New Roman"/>
          <w:color w:val="000000"/>
          <w:sz w:val="24"/>
          <w:szCs w:val="24"/>
          <w:lang w:eastAsia="ru-RU"/>
        </w:rPr>
        <w:t>/м;</w:t>
      </w:r>
    </w:p>
    <w:p w:rsidR="004B3D1E" w:rsidRPr="0093424C" w:rsidRDefault="004B3D1E" w:rsidP="00C87126">
      <w:pPr>
        <w:numPr>
          <w:ilvl w:val="0"/>
          <w:numId w:val="14"/>
        </w:numPr>
        <w:shd w:val="clear" w:color="auto" w:fill="FFFFFF"/>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и от 300 мгц 300 ГГц — 10 мкВт/см</w:t>
      </w:r>
      <w:proofErr w:type="gramStart"/>
      <w:r w:rsidRPr="0093424C">
        <w:rPr>
          <w:rFonts w:ascii="Times New Roman" w:eastAsia="Times New Roman" w:hAnsi="Times New Roman"/>
          <w:color w:val="000000"/>
          <w:sz w:val="24"/>
          <w:szCs w:val="24"/>
          <w:lang w:eastAsia="ru-RU"/>
        </w:rPr>
        <w:t>2</w:t>
      </w:r>
      <w:proofErr w:type="gramEnd"/>
      <w:r w:rsidRPr="0093424C">
        <w:rPr>
          <w:rFonts w:ascii="Times New Roman" w:eastAsia="Times New Roman" w:hAnsi="Times New Roman"/>
          <w:color w:val="000000"/>
          <w:sz w:val="24"/>
          <w:szCs w:val="24"/>
          <w:lang w:eastAsia="ru-RU"/>
        </w:rPr>
        <w:t>.</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этом диапазоне частот работает радио- и телевизионная аппаратура, а также сотовая связь. Для линий высоковольтных передач пороговое значение равно 160 кВ/м. При интенсивности электромагнитных излучений, превышающих указанные значения, весьма вероятны негативные последствия для здоровья. Реальные значения напряжённостей линии электропередач в 5–6 раз меньше опасного значения.</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В результате клинических исследований, начатых ещё в 60-х годах, было установлено, что под влиянием электромагнитного излучения на человека, в его организме происходят изменения во всех важнейших системах. Поэтому было предложено ввести новый медицинский термин — «радиоволновая болезнь». По оценкам исследователей её симптомы распространяются уже на третью часть населения.</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lastRenderedPageBreak/>
        <w:t>Основные её проявления — головокружения, головные боли, бессонница, усталость, ухудшение концентрации внимания, депрессия — не имеют особой специфики, поэтому диагностика этого заболевания затруднена.</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Однако в дальнейшем эта симптоматика перерастает в серьёзные хронические заболевания:</w:t>
      </w:r>
    </w:p>
    <w:p w:rsidR="004B3D1E" w:rsidRPr="0093424C" w:rsidRDefault="004B3D1E" w:rsidP="00C87126">
      <w:pPr>
        <w:numPr>
          <w:ilvl w:val="0"/>
          <w:numId w:val="15"/>
        </w:numPr>
        <w:shd w:val="clear" w:color="auto" w:fill="FFFFFF"/>
        <w:tabs>
          <w:tab w:val="num"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сердечную аритмию;</w:t>
      </w:r>
    </w:p>
    <w:p w:rsidR="004B3D1E" w:rsidRPr="0093424C" w:rsidRDefault="004B3D1E" w:rsidP="00C87126">
      <w:pPr>
        <w:numPr>
          <w:ilvl w:val="0"/>
          <w:numId w:val="15"/>
        </w:numPr>
        <w:shd w:val="clear" w:color="auto" w:fill="FFFFFF"/>
        <w:tabs>
          <w:tab w:val="num"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колебания уровня сахара в крови;</w:t>
      </w:r>
    </w:p>
    <w:p w:rsidR="004B3D1E" w:rsidRPr="0093424C" w:rsidRDefault="004B3D1E" w:rsidP="00C87126">
      <w:pPr>
        <w:numPr>
          <w:ilvl w:val="0"/>
          <w:numId w:val="15"/>
        </w:numPr>
        <w:shd w:val="clear" w:color="auto" w:fill="FFFFFF"/>
        <w:tabs>
          <w:tab w:val="num"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хронические респираторные заболевания и т. д.</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Чтобы оценить степень опасности электромагнитного излучения для человека, рассмотрим его влияние на разные системы организма.</w:t>
      </w:r>
    </w:p>
    <w:p w:rsidR="004B3D1E" w:rsidRPr="0093424C" w:rsidRDefault="004B3D1E" w:rsidP="00C87126">
      <w:pPr>
        <w:numPr>
          <w:ilvl w:val="0"/>
          <w:numId w:val="16"/>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Весьма чувствительна к электромагнитному воздействию нервная система человека. Нервные клетки мозга (нейроны) в результате «вмешательства» внешних полей ухудшают свою проводимость. Это может спровоцировать тяжёлые и необратимые последствия для самого человека и его окружения, поскольку изменения затрагивают </w:t>
      </w:r>
      <w:proofErr w:type="gramStart"/>
      <w:r w:rsidRPr="0093424C">
        <w:rPr>
          <w:rFonts w:ascii="Times New Roman" w:eastAsia="Times New Roman" w:hAnsi="Times New Roman"/>
          <w:color w:val="000000"/>
          <w:sz w:val="24"/>
          <w:szCs w:val="24"/>
          <w:lang w:eastAsia="ru-RU"/>
        </w:rPr>
        <w:t>святое-святых</w:t>
      </w:r>
      <w:proofErr w:type="gramEnd"/>
      <w:r w:rsidRPr="0093424C">
        <w:rPr>
          <w:rFonts w:ascii="Times New Roman" w:eastAsia="Times New Roman" w:hAnsi="Times New Roman"/>
          <w:color w:val="000000"/>
          <w:sz w:val="24"/>
          <w:szCs w:val="24"/>
          <w:lang w:eastAsia="ru-RU"/>
        </w:rPr>
        <w:t xml:space="preserve"> — высшую нервную деятельность. А ведь именно она отвечает за всю систему условных и безусловных рефлексов. Кроме того, ухудшается память, нарушается скоординированность мозговой деятельности с работой всех частей тела. Весьма вероятны и психические нарушения вплоть до бредовых идей, галлюцинаций и попыток суицида. Нарушение адаптационной способности организма чревато обострением хронических заболеваний.</w:t>
      </w:r>
    </w:p>
    <w:p w:rsidR="004B3D1E" w:rsidRPr="0093424C" w:rsidRDefault="004B3D1E" w:rsidP="00C87126">
      <w:pPr>
        <w:numPr>
          <w:ilvl w:val="0"/>
          <w:numId w:val="16"/>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Весьма негативна реакция иммунной системы на воздействие электромагнитных волн. Возникает не только подавление иммунитета, но и атака иммунной системы на собственный организм. Такая агрессия объясняется падением количества лимфоцитов, которые должны обеспечивать победу над вторгающейся в организм инфекцией. Эти «доблестные воины» также становятся жертвой электромагнитного облучения.</w:t>
      </w:r>
    </w:p>
    <w:p w:rsidR="004B3D1E" w:rsidRPr="0093424C" w:rsidRDefault="004B3D1E" w:rsidP="00C87126">
      <w:pPr>
        <w:numPr>
          <w:ilvl w:val="0"/>
          <w:numId w:val="16"/>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состоянии здоровья человека первостепенную роль играет качество крови. Каково же влияние электромагнитного излучения на кровь? Все элементы этой животворной жидкости обладают определёнными электрическими потенциалами и зарядами. Электрические и магнитные компоненты, образующие электромагнитные волны, могут вызвать разрушение или, наоборот, слипание эритроцитов, тромбоцитов, стать причиной непроходимости клеточных мембран. А их действие на кроветворные органы вызывает нарушения в работе всей кроветворной системы. Реакцией организма на такую патологию является выброс излишних доз адреналина. Все эти процессы весьма негативно сказываются на работе сердечной мышцы, артериальном давлении, проводимости миокарда и могут стать причиной аритмии.</w:t>
      </w:r>
    </w:p>
    <w:p w:rsidR="004B3D1E" w:rsidRPr="0093424C" w:rsidRDefault="004B3D1E" w:rsidP="0093424C">
      <w:pPr>
        <w:shd w:val="clear" w:color="auto" w:fill="FFFFFF"/>
        <w:tabs>
          <w:tab w:val="left" w:pos="1134"/>
        </w:tabs>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b/>
          <w:bCs/>
          <w:color w:val="000000"/>
          <w:sz w:val="24"/>
          <w:szCs w:val="24"/>
          <w:bdr w:val="none" w:sz="0" w:space="0" w:color="auto" w:frame="1"/>
          <w:lang w:eastAsia="ru-RU"/>
        </w:rPr>
        <w:t xml:space="preserve">Вывод не утешителен – электромагнитное излучение крайне негативно влияет на </w:t>
      </w:r>
      <w:proofErr w:type="gramStart"/>
      <w:r w:rsidRPr="0093424C">
        <w:rPr>
          <w:rFonts w:ascii="Times New Roman" w:eastAsia="Times New Roman" w:hAnsi="Times New Roman"/>
          <w:b/>
          <w:bCs/>
          <w:color w:val="000000"/>
          <w:sz w:val="24"/>
          <w:szCs w:val="24"/>
          <w:bdr w:val="none" w:sz="0" w:space="0" w:color="auto" w:frame="1"/>
          <w:lang w:eastAsia="ru-RU"/>
        </w:rPr>
        <w:t>сердечно-сосудистую</w:t>
      </w:r>
      <w:proofErr w:type="gramEnd"/>
      <w:r w:rsidRPr="0093424C">
        <w:rPr>
          <w:rFonts w:ascii="Times New Roman" w:eastAsia="Times New Roman" w:hAnsi="Times New Roman"/>
          <w:b/>
          <w:bCs/>
          <w:color w:val="000000"/>
          <w:sz w:val="24"/>
          <w:szCs w:val="24"/>
          <w:bdr w:val="none" w:sz="0" w:space="0" w:color="auto" w:frame="1"/>
          <w:lang w:eastAsia="ru-RU"/>
        </w:rPr>
        <w:t xml:space="preserve"> систему.</w:t>
      </w:r>
    </w:p>
    <w:p w:rsidR="004B3D1E" w:rsidRPr="0093424C" w:rsidRDefault="004B3D1E" w:rsidP="00C87126">
      <w:pPr>
        <w:numPr>
          <w:ilvl w:val="0"/>
          <w:numId w:val="16"/>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Одним из последствий нарушений в нервной и эндокринной системе, являются негативные изменения в половой сфере. Если оценивать степень влияния электромагнитного излучения на мужскую и женскую половую функцию, то чувствительность половой системы женщин гораздо выше к электромагнитному воздействию, чем у мужчин. С этим связана и опасность влияния на беременных. Патологии развития ребёнка на разных стадиях беременности могут проявляться в снижении скорости развития плода, порокам в формировании различных органов и даже привести к преждевременным родам. </w:t>
      </w:r>
    </w:p>
    <w:p w:rsidR="004B3D1E" w:rsidRPr="0093424C" w:rsidRDefault="004B3D1E" w:rsidP="00C87126">
      <w:pPr>
        <w:numPr>
          <w:ilvl w:val="0"/>
          <w:numId w:val="16"/>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Перечисленная симптоматика свидетельствует о сильнейшем биологическом влиянии электромагнитного излучения на здоровье человека. Опасность усугубляется тем, что мы не ощущаем воздействие этих полей и негативный эффект накапливается с течением времени.</w:t>
      </w:r>
    </w:p>
    <w:p w:rsidR="004B3D1E" w:rsidRPr="0093424C" w:rsidRDefault="004B3D1E" w:rsidP="0093424C">
      <w:pPr>
        <w:shd w:val="clear" w:color="auto" w:fill="FFFFFF"/>
        <w:spacing w:after="0" w:line="240" w:lineRule="auto"/>
        <w:ind w:firstLine="567"/>
        <w:jc w:val="both"/>
        <w:textAlignment w:val="baseline"/>
        <w:outlineLvl w:val="1"/>
        <w:rPr>
          <w:rFonts w:ascii="Times New Roman" w:eastAsia="Times New Roman" w:hAnsi="Times New Roman"/>
          <w:bCs/>
          <w:color w:val="000000"/>
          <w:sz w:val="24"/>
          <w:szCs w:val="24"/>
          <w:lang w:eastAsia="ru-RU"/>
        </w:rPr>
      </w:pPr>
      <w:r w:rsidRPr="0093424C">
        <w:rPr>
          <w:rFonts w:ascii="Times New Roman" w:eastAsia="Times New Roman" w:hAnsi="Times New Roman"/>
          <w:bCs/>
          <w:color w:val="000000"/>
          <w:sz w:val="24"/>
          <w:szCs w:val="24"/>
          <w:lang w:eastAsia="ru-RU"/>
        </w:rPr>
        <w:t xml:space="preserve">Чтобы уменьшить негативное воздействие электромагнитного излучения, </w:t>
      </w:r>
      <w:r w:rsidRPr="0093424C">
        <w:rPr>
          <w:rFonts w:ascii="Times New Roman" w:eastAsia="Times New Roman" w:hAnsi="Times New Roman"/>
          <w:bCs/>
          <w:i/>
          <w:color w:val="000000"/>
          <w:sz w:val="24"/>
          <w:szCs w:val="24"/>
          <w:lang w:eastAsia="ru-RU"/>
        </w:rPr>
        <w:t>мы подготовили рекомендации</w:t>
      </w:r>
      <w:r w:rsidRPr="0093424C">
        <w:rPr>
          <w:rFonts w:ascii="Times New Roman" w:eastAsia="Times New Roman" w:hAnsi="Times New Roman"/>
          <w:bCs/>
          <w:color w:val="000000"/>
          <w:sz w:val="24"/>
          <w:szCs w:val="24"/>
          <w:lang w:eastAsia="ru-RU"/>
        </w:rPr>
        <w:t xml:space="preserve">, выполнение которых позволит </w:t>
      </w:r>
      <w:r w:rsidRPr="0093424C">
        <w:rPr>
          <w:rFonts w:ascii="Times New Roman" w:eastAsia="Times New Roman" w:hAnsi="Times New Roman"/>
          <w:color w:val="000000"/>
          <w:sz w:val="24"/>
          <w:szCs w:val="24"/>
          <w:lang w:eastAsia="ru-RU"/>
        </w:rPr>
        <w:t>минимизировать последствия от эксплуатации электронно-бытовой техники:</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Прежде всего, определитесь со степенью опасности, исходящей от различных источников электромагнитного излучения у себя дома.</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Приобретите специальный дозиметр.</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lastRenderedPageBreak/>
        <w:t>Поочерёдно включайте СВЧ–печь, компьютер, сотовый телефон и так далее, и замеряйте дозу, регистрируемую прибором.</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Распределите имеющиеся у вас источники излучения так, чтобы они не группировались в одном месте.</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Не располагайте электробытовые приборы вблизи обеденного стола и мест отдыха.</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Особенно тщательно проверьте детскую комнату на предмет источников излучения, вынесите из неё электрические и радиоуправляемые игрушки.</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Проверьте наличие заземления в розетке подключения компьютера.</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База радиотелефона излучает 24 часа в сутки, радиус его действия 10 метров. Не держите радиотелефон в спальне или на рабочем столе.</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Не приобретайте «клоны» — сотовые телефоны-подделки.</w:t>
      </w:r>
    </w:p>
    <w:p w:rsidR="004B3D1E" w:rsidRPr="0093424C" w:rsidRDefault="004B3D1E" w:rsidP="00C87126">
      <w:pPr>
        <w:numPr>
          <w:ilvl w:val="0"/>
          <w:numId w:val="17"/>
        </w:numPr>
        <w:shd w:val="clear" w:color="auto" w:fill="FFFFFF"/>
        <w:tabs>
          <w:tab w:val="left" w:pos="1134"/>
        </w:tabs>
        <w:spacing w:after="0" w:line="240" w:lineRule="auto"/>
        <w:ind w:left="0"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b/>
          <w:bCs/>
          <w:color w:val="000000"/>
          <w:sz w:val="24"/>
          <w:szCs w:val="24"/>
          <w:bdr w:val="none" w:sz="0" w:space="0" w:color="auto" w:frame="1"/>
          <w:lang w:eastAsia="ru-RU"/>
        </w:rPr>
        <w:t>Бытовые электроприборы следует приобретать лишь в стальном корпусе — он экранирует исходящее о них излучение.</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наш быт входит всё больше разнообразной техники, облегчающей и украшающей нашу жизнь. Но влияние электромагнитного излучения на человека — это не миф. Чемпионами по степени влияния на человека являются микроволновые печи, электрогрили, сотовые телефоны и некоторые модели электробритв. Почти невозможно отказаться от этих благ цивилизации, но всегда следует помнить о разумной эксплуатации всей окружающей нас техники.</w:t>
      </w:r>
    </w:p>
    <w:p w:rsidR="004B3D1E" w:rsidRPr="0093424C" w:rsidRDefault="004B3D1E" w:rsidP="0093424C">
      <w:pPr>
        <w:shd w:val="clear" w:color="auto" w:fill="FFFFFF"/>
        <w:spacing w:after="0" w:line="240" w:lineRule="auto"/>
        <w:ind w:firstLine="567"/>
        <w:jc w:val="both"/>
        <w:textAlignment w:val="baseline"/>
        <w:rPr>
          <w:rFonts w:ascii="Times New Roman" w:eastAsia="Times New Roman" w:hAnsi="Times New Roman"/>
          <w:color w:val="000000"/>
          <w:sz w:val="24"/>
          <w:szCs w:val="24"/>
          <w:lang w:eastAsia="ru-RU"/>
        </w:rPr>
      </w:pPr>
    </w:p>
    <w:p w:rsidR="004B3D1E" w:rsidRPr="00EF7B15" w:rsidRDefault="004B3D1E" w:rsidP="0093424C">
      <w:pPr>
        <w:spacing w:after="0" w:line="240" w:lineRule="auto"/>
        <w:jc w:val="center"/>
        <w:rPr>
          <w:rFonts w:ascii="Times New Roman" w:eastAsia="Times New Roman" w:hAnsi="Times New Roman"/>
          <w:b/>
          <w:sz w:val="24"/>
          <w:szCs w:val="24"/>
        </w:rPr>
      </w:pPr>
      <w:r w:rsidRPr="00EF7B15">
        <w:rPr>
          <w:rFonts w:ascii="Times New Roman" w:eastAsia="Times New Roman" w:hAnsi="Times New Roman"/>
          <w:b/>
          <w:sz w:val="24"/>
          <w:szCs w:val="24"/>
        </w:rPr>
        <w:t>ИССЛЕДОВАНИЕ ВЛИЯНИЯ МНОГОСЛОЙНЫХ</w:t>
      </w:r>
      <w:r w:rsidRPr="00EF7B15">
        <w:rPr>
          <w:rFonts w:ascii="Times New Roman" w:eastAsia="Times New Roman" w:hAnsi="Times New Roman"/>
          <w:b/>
          <w:sz w:val="24"/>
          <w:szCs w:val="24"/>
        </w:rPr>
        <w:br/>
        <w:t xml:space="preserve">НАНОТРУБОК (МУНТ) НА </w:t>
      </w:r>
      <w:proofErr w:type="gramStart"/>
      <w:r w:rsidRPr="00EF7B15">
        <w:rPr>
          <w:rFonts w:ascii="Times New Roman" w:eastAsia="Times New Roman" w:hAnsi="Times New Roman"/>
          <w:b/>
          <w:sz w:val="24"/>
          <w:szCs w:val="24"/>
        </w:rPr>
        <w:t>ФИЗИКО - ХИМИЧЕСКИЕ</w:t>
      </w:r>
      <w:proofErr w:type="gramEnd"/>
      <w:r w:rsidRPr="00EF7B15">
        <w:rPr>
          <w:rFonts w:ascii="Times New Roman" w:eastAsia="Times New Roman" w:hAnsi="Times New Roman"/>
          <w:b/>
          <w:sz w:val="24"/>
          <w:szCs w:val="24"/>
        </w:rPr>
        <w:t xml:space="preserve">  СВОЙСТВА КОМПОЗИТНЫХ МАТЕРИАЛОВ</w:t>
      </w:r>
    </w:p>
    <w:p w:rsidR="004B3D1E" w:rsidRPr="00EF7B15" w:rsidRDefault="004B3D1E" w:rsidP="0093424C">
      <w:pPr>
        <w:spacing w:after="0" w:line="240" w:lineRule="auto"/>
        <w:jc w:val="center"/>
        <w:rPr>
          <w:rFonts w:ascii="Times New Roman" w:eastAsia="Times New Roman" w:hAnsi="Times New Roman"/>
          <w:b/>
          <w:sz w:val="24"/>
          <w:szCs w:val="24"/>
        </w:rPr>
      </w:pPr>
    </w:p>
    <w:p w:rsidR="004B3D1E" w:rsidRPr="00EF7B15" w:rsidRDefault="004B3D1E" w:rsidP="00EF7B15">
      <w:pPr>
        <w:spacing w:after="0" w:line="240" w:lineRule="auto"/>
        <w:jc w:val="right"/>
        <w:rPr>
          <w:rFonts w:ascii="Times New Roman" w:eastAsia="Times New Roman" w:hAnsi="Times New Roman"/>
          <w:b/>
          <w:sz w:val="24"/>
          <w:szCs w:val="24"/>
        </w:rPr>
      </w:pPr>
      <w:r w:rsidRPr="00EF7B15">
        <w:rPr>
          <w:rFonts w:ascii="Times New Roman" w:eastAsia="Times New Roman" w:hAnsi="Times New Roman"/>
          <w:b/>
          <w:sz w:val="24"/>
          <w:szCs w:val="24"/>
        </w:rPr>
        <w:t>Долгих Наталья  Игоревна</w:t>
      </w:r>
    </w:p>
    <w:p w:rsidR="004B3D1E" w:rsidRPr="0093424C" w:rsidRDefault="004B3D1E" w:rsidP="0093424C">
      <w:pPr>
        <w:spacing w:after="0" w:line="240" w:lineRule="auto"/>
        <w:jc w:val="right"/>
        <w:rPr>
          <w:rFonts w:ascii="Times New Roman" w:eastAsia="Times New Roman" w:hAnsi="Times New Roman"/>
          <w:i/>
          <w:sz w:val="24"/>
          <w:szCs w:val="24"/>
        </w:rPr>
      </w:pPr>
      <w:r w:rsidRPr="00EF7B15">
        <w:rPr>
          <w:rFonts w:ascii="Times New Roman" w:eastAsia="Times New Roman" w:hAnsi="Times New Roman"/>
          <w:b/>
          <w:sz w:val="24"/>
          <w:szCs w:val="24"/>
        </w:rPr>
        <w:t>(ГБПОУ НСО «Бердский политехнический колледж»)</w:t>
      </w:r>
    </w:p>
    <w:p w:rsidR="004B3D1E" w:rsidRPr="0093424C" w:rsidRDefault="004B3D1E" w:rsidP="0093424C">
      <w:pPr>
        <w:spacing w:after="0" w:line="240" w:lineRule="auto"/>
        <w:ind w:firstLine="709"/>
        <w:jc w:val="both"/>
        <w:rPr>
          <w:rFonts w:ascii="Times New Roman" w:eastAsia="Times New Roman" w:hAnsi="Times New Roman"/>
          <w:sz w:val="24"/>
          <w:szCs w:val="24"/>
        </w:rPr>
      </w:pPr>
      <w:r w:rsidRPr="0093424C">
        <w:rPr>
          <w:rFonts w:ascii="Times New Roman" w:eastAsia="Times New Roman" w:hAnsi="Times New Roman"/>
          <w:b/>
          <w:sz w:val="24"/>
          <w:szCs w:val="24"/>
        </w:rPr>
        <w:t>Актуальность:</w:t>
      </w:r>
      <w:r w:rsidRPr="0093424C">
        <w:rPr>
          <w:rFonts w:ascii="Times New Roman" w:eastAsia="Times New Roman" w:hAnsi="Times New Roman"/>
          <w:sz w:val="24"/>
          <w:szCs w:val="24"/>
        </w:rPr>
        <w:t xml:space="preserve"> На сегодняшний день одним из перспективных направлений исследований является введение МУНТ в керамические материалы. </w:t>
      </w:r>
      <w:proofErr w:type="gramStart"/>
      <w:r w:rsidRPr="0093424C">
        <w:rPr>
          <w:rFonts w:ascii="Times New Roman" w:eastAsia="Times New Roman" w:hAnsi="Times New Roman"/>
          <w:sz w:val="24"/>
          <w:szCs w:val="24"/>
        </w:rPr>
        <w:t xml:space="preserve">Уже хорошо известны керамические композитные материалы на основе наноразмерных оксидов </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w:t>
      </w:r>
      <w:r w:rsidRPr="0093424C">
        <w:rPr>
          <w:rFonts w:ascii="Times New Roman" w:eastAsia="Times New Roman" w:hAnsi="Times New Roman"/>
          <w:sz w:val="24"/>
          <w:szCs w:val="24"/>
          <w:lang w:val="en-US"/>
        </w:rPr>
        <w:t>TiO</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rPr>
        <w:t xml:space="preserve">, </w:t>
      </w:r>
      <w:r w:rsidRPr="0093424C">
        <w:rPr>
          <w:rFonts w:ascii="Times New Roman" w:eastAsia="Times New Roman" w:hAnsi="Times New Roman"/>
          <w:sz w:val="24"/>
          <w:szCs w:val="24"/>
          <w:lang w:val="en-US"/>
        </w:rPr>
        <w:t>ZrO</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rPr>
        <w:t xml:space="preserve">, </w:t>
      </w:r>
      <w:r w:rsidRPr="0093424C">
        <w:rPr>
          <w:rFonts w:ascii="Times New Roman" w:eastAsia="Times New Roman" w:hAnsi="Times New Roman"/>
          <w:sz w:val="24"/>
          <w:szCs w:val="24"/>
          <w:lang w:val="en-US"/>
        </w:rPr>
        <w:t>MgO</w:t>
      </w:r>
      <w:r w:rsidRPr="0093424C">
        <w:rPr>
          <w:rFonts w:ascii="Times New Roman" w:eastAsia="Times New Roman" w:hAnsi="Times New Roman"/>
          <w:sz w:val="24"/>
          <w:szCs w:val="24"/>
        </w:rPr>
        <w:t xml:space="preserve">, модифицированных МУНТ </w:t>
      </w:r>
      <w:r w:rsidRPr="0093424C">
        <w:rPr>
          <w:rFonts w:ascii="Times New Roman" w:eastAsia="Times New Roman" w:hAnsi="Times New Roman"/>
          <w:sz w:val="24"/>
          <w:szCs w:val="24"/>
          <w:lang w:val="en-US"/>
        </w:rPr>
        <w:fldChar w:fldCharType="begin">
          <w:fldData xml:space="preserve">PEVuZE5vdGU+PENpdGU+PEF1dGhvcj5BaG1hZDwvQXV0aG9yPjxZZWFyPjIwMDY8L1llYXI+PFJl
Y051bT40MDwvUmVjTnVtPjxEaXNwbGF5VGV4dD5bOC0xMl08L0Rpc3BsYXlUZXh0PjxyZWNvcmQ+
PHJlYy1udW1iZXI+NDA8L3JlYy1udW1iZXI+PGZvcmVpZ24ta2V5cz48a2V5IGFwcD0iRU4iIGRi
LWlkPSJ0cjl4NTUwMDBwdzI1amVkdnIydnpycG13ZnYyczlkcnQwNXYiPjQwPC9rZXk+PC9mb3Jl
aWduLWtleXM+PHJlZi10eXBlIG5hbWU9IkpvdXJuYWwgQXJ0aWNsZSI+MTc8L3JlZi10eXBlPjxj
b250cmlidXRvcnM+PGF1dGhvcnM+PGF1dGhvcj5BaG1hZCwgS2FsZWVtPC9hdXRob3I+PGF1dGhv
cj5QYW4sIFdlaTwvYXV0aG9yPjxhdXRob3I+U2hpLCBTdWktTGluPC9hdXRob3I+PC9hdXRob3Jz
PjwvY29udHJpYnV0b3JzPjx0aXRsZXM+PHRpdGxlPkVsZWN0cmljYWwgY29uZHVjdGl2aXR5IGFu
ZCBkaWVsZWN0cmljIHByb3BlcnRpZXMgb2YgbXVsdGl3YWxsZWQgY2FyYm9uIG5hbm90dWJlIGFu
ZCBhbHVtaW5hIGNvbXBvc2l0ZXM8L3RpdGxlPjxzZWNvbmRhcnktdGl0bGU+QXBwbGllZCBQaHlz
aWNzIExldHRlcnM8L3NlY29uZGFyeS10aXRsZT48L3RpdGxlcz48cGVyaW9kaWNhbD48ZnVsbC10
aXRsZT5BcHBsaWVkIFBoeXNpY3MgTGV0dGVyczwvZnVsbC10aXRsZT48L3BlcmlvZGljYWw+PHBh
Z2VzPjxzdHlsZSBmYWNlPSJub3JtYWwiIGZvbnQ9ImRlZmF1bHQiIHNpemU9IjEwMCUiPjEzMzEy
Mi0xPC9zdHlsZT48c3R5bGUgZmFjZT0ibm9ybWFsIiBmb250PSJkZWZhdWx0IiBjaGFyc2V0PSIy
MDQiIHNpemU9IjEwMCUiPi0xMzMxMjItMzwvc3R5bGU+PC9wYWdlcz48dm9sdW1lPjg5PC92b2x1
bWU+PG51bWJlcj4xMzwvbnVtYmVyPjxrZXl3b3Jkcz48a2V5d29yZD5tZXRhbC1pbnN1bGF0b3Ig
dHJhbnNpdGlvbjwva2V5d29yZD48a2V5d29yZD5wZXJjb2xhdGlvbjwva2V5d29yZD48a2V5d29y
ZD5wZXJtaXR0aXZpdHk8L2tleXdvcmQ+PGtleXdvcmQ+Y2FyYm9uIG5hbm90dWJlczwva2V5d29y
ZD48a2V5d29yZD5hbHVtaW5hPC9rZXl3b3JkPjxrZXl3b3JkPm5hbm9jb21wb3NpdGVzPC9rZXl3
b3JkPjwva2V5d29yZHM+PGRhdGVzPjx5ZWFyPjIwMDY8L3llYXI+PC9kYXRlcz48dXJscz48cmVs
YXRlZC11cmxzPjx1cmw+aHR0cDovL3NjaXRhdGlvbi5haXAub3JnL2NvbnRlbnQvYWlwL2pvdXJu
YWwvYXBsLzg5LzEzLzEwLjEwNjMvMS4yMzU3OTIwPC91cmw+PHVybD5odHRwOi8vc2NpdGF0aW9u
LmFpcC5vcmcvZG9jc2VydmVyL2Z1bGx0ZXh0L2FpcC9qb3VybmFsL2FwbC84OS8xMy8xLjIzNTc5
MjAucGRmP2V4cGlyZXM9MTQ0ODg3MTM4NCZhbXA7aWQ9aWQmYW1wO2FjY25hbWU9MjExNzE0NiZh
bXA7Y2hlY2tzdW09QkY2MTVFRDdFRTFEQTE1MDcyMzRGNEU1ODZBMjE2REM8L3VybD48L3JlbGF0
ZWQtdXJscz48L3VybHM+PGVsZWN0cm9uaWMtcmVzb3VyY2UtbnVtPmRvaTpodHRwOi8vZHguZG9p
Lm9yZy8xMC4xMDYzLzEuMjM1NzkyMDwvZWxlY3Ryb25pYy1yZXNvdXJjZS1udW0+PC9yZWNvcmQ+
PC9DaXRlPjxDaXRlPjxBdXRob3I+S2ltPC9BdXRob3I+PFllYXI+MjAxNDwvWWVhcj48UmVjTnVt
PjgyPC9SZWNOdW0+PHJlY29yZD48cmVjLW51bWJlcj44MjwvcmVjLW51bWJlcj48Zm9yZWlnbi1r
ZXlzPjxrZXkgYXBwPSJFTiIgZGItaWQ9InRyOXg1NTAwMHB3MjVqZWR2cjJ2enJwbXdmdjJzOWRy
dDA1diI+ODI8L2tleT48L2ZvcmVpZ24ta2V5cz48cmVmLXR5cGUgbmFtZT0iSm91cm5hbCBBcnRp
Y2xlIj4xNzwvcmVmLXR5cGU+PGNvbnRyaWJ1dG9ycz48YXV0aG9ycz48YXV0aG9yPktpbSwgRG9v
LUluPC9hdXRob3I+PGF1dGhvcj5WdSwgRHVjLVRodWFuPC9hdXRob3I+PGF1dGhvcj5aaGFuZywg
VGVuZ2ZlaTwvYXV0aG9yPjxhdXRob3I+TGksIE1pbmdoYW48L2F1dGhvcj48YXV0aG9yPlNoZW4s
IEx1PC9hdXRob3I+PGF1dGhvcj5aaG91LCBYaWFvYmluZzwvYXV0aG9yPjxhdXRob3I+SmVvbmcs
IE15dW5nIFl1bmc8L2F1dGhvcj48YXV0aG9yPkhhbiwgWW91bmctSHdhbjwvYXV0aG9yPjxhdXRo
b3I+S2ltLCBTdWt5b3VuZzwvYXV0aG9yPjxhdXRob3I+WXVuLCBKb25kbzwvYXV0aG9yPjxhdXRo
b3I+SHVhbmcsIFFpbmc8L2F1dGhvcj48YXV0aG9yPkxlZSwgRG9uZy1ZZW9uPC9hdXRob3I+PC9h
dXRob3JzPjwvY29udHJpYnV0b3JzPjx0aXRsZXM+PHRpdGxlPlRyYW5zaXRpb24gaW4gbWljcm8v
bmFuby1zY2FsZSBtZWNoYW5pY2FsIHByb3BlcnRpZXMgb2YgWnJPMi9tdWx0aS13YWxsIGNhcmJv
biBuYW5vdHViZSBjb21wb3NpdGVzPC90aXRsZT48c2Vjb25kYXJ5LXRpdGxlPkpvdXJuYWwgb2Yg
dGhlIENlcmFtaWMgU29jaWV0eSBvZiBKYXBhbjwvc2Vjb25kYXJ5LXRpdGxlPjwvdGl0bGVzPjxw
ZXJpb2RpY2FsPjxmdWxsLXRpdGxlPkpvdXJuYWwgb2YgdGhlIENlcmFtaWMgU29jaWV0eSBvZiBK
YXBhbjwvZnVsbC10aXRsZT48L3BlcmlvZGljYWw+PHBhZ2VzPjEwMjgtMTAzMTwvcGFnZXM+PHZv
bHVtZT4xMjI8L3ZvbHVtZT48bnVtYmVyPjE0MzI8L251bWJlcj48ZGF0ZXM+PHllYXI+MjAxNDwv
eWVhcj48cHViLWRhdGVzPjxkYXRlPkRlYzwvZGF0ZT48L3B1Yi1kYXRlcz48L2RhdGVzPjxpc2Ju
PjE4ODItMDc0MzwvaXNibj48YWNjZXNzaW9uLW51bT5XT1M6MDAwMzQ1NTMwMjAwMDEyPC9hY2Nl
c3Npb24tbnVtPjx1cmxzPjxyZWxhdGVkLXVybHM+PHVybD4mbHQ7R28gdG8gSVNJJmd0OzovL1dP
UzowMDAzNDU1MzAyMDAwMTI8L3VybD48dXJsPmh0dHBzOi8vd3d3LmpzdGFnZS5qc3QuZ28uanAv
YXJ0aWNsZS9qY2Vyc2oyLzEyMi8xNDMyLzEyMl9KQ1NKLVAxNDE2Ni9fcGRmPC91cmw+PC9yZWxh
dGVkLXVybHM+PC91cmxzPjxlbGVjdHJvbmljLXJlc291cmNlLW51bT4xMC4yMTA5L2pjZXJzajIu
MTIyLjEwMjg8L2VsZWN0cm9uaWMtcmVzb3VyY2UtbnVtPjwvcmVjb3JkPjwvQ2l0ZT48Q2l0ZT48
QXV0aG9yPkJlcmtpPC9BdXRob3I+PFllYXI+MjAxNDwvWWVhcj48UmVjTnVtPjEzNjwvUmVjTnVt
PjxyZWNvcmQ+PHJlYy1udW1iZXI+MTM2PC9yZWMtbnVtYmVyPjxmb3JlaWduLWtleXM+PGtleSBh
cHA9IkVOIiBkYi1pZD0idHI5eDU1MDAwcHcyNWplZHZyMnZ6cnBtd2Z2MnM5ZHJ0MDV2Ij4xMzY8
L2tleT48L2ZvcmVpZ24ta2V5cz48cmVmLXR5cGUgbmFtZT0iSm91cm5hbCBBcnRpY2xlIj4xNzwv
cmVmLXR5cGU+PGNvbnRyaWJ1dG9ycz48YXV0aG9ycz48YXV0aG9yPkJlcmtpLCBQZXRlcjwvYXV0
aG9yPjxhdXRob3I+UmV0aSwgQmFsYXpzPC9hdXRob3I+PGF1dGhvcj5UZXJ6aSwgS2F0ZXJpbmE8
L2F1dGhvcj48YXV0aG9yPkJvdW50YXMsIElvYW5uaXM8L2F1dGhvcj48YXV0aG9yPkhvcnZhdGgs
IEVuZHJlPC9hdXRob3I+PGF1dGhvcj5GZWplcywgRG9yYTwvYXV0aG9yPjxhdXRob3I+TWFncmV6
LCBBcm5hdWQ8L2F1dGhvcj48YXV0aG9yPlRzYWtpcm9nbHUsIENocmlzdG9zPC9hdXRob3I+PGF1
dGhvcj5Gb3JybywgTGFzemxvPC9hdXRob3I+PGF1dGhvcj5IZXJuYWRpLCBLbGFyYTwvYXV0aG9y
PjwvYXV0aG9ycz48L2NvbnRyaWJ1dG9ycz48dGl0bGVzPjx0aXRsZT5UaGUgZWZmZWN0IG9mIHRp
dGFuaWEgcHJlY3Vyc29yIG9uIHRoZSBtb3JwaG9sb2d5IG9mIHByZXBhcmVkIFRpTzIvTVdDTlQg
bmFub2NvbXBvc2l0ZSBtYXRlcmlhbHM8L3RpdGxlPjxzZWNvbmRhcnktdGl0bGU+UGh5c2ljYSBT
dGF0dXMgU29saWRpIEItQmFzaWMgU29saWQgU3RhdGUgUGh5c2ljczwvc2Vjb25kYXJ5LXRpdGxl
PjwvdGl0bGVzPjxwZXJpb2RpY2FsPjxmdWxsLXRpdGxlPlBoeXNpY2EgU3RhdHVzIFNvbGlkaSBC
LUJhc2ljIFNvbGlkIFN0YXRlIFBoeXNpY3M8L2Z1bGwtdGl0bGU+PC9wZXJpb2RpY2FsPjxwYWdl
cz4yMzg0LTIzODg8L3BhZ2VzPjx2b2x1bWU+MjUxPC92b2x1bWU+PG51bWJlcj4xMjwvbnVtYmVy
PjxkYXRlcz48eWVhcj4yMDE0PC95ZWFyPjxwdWItZGF0ZXM+PGRhdGU+RGVjPC9kYXRlPjwvcHVi
LWRhdGVzPjwvZGF0ZXM+PGlzYm4+MDM3MC0xOTcyPC9pc2JuPjxhY2Nlc3Npb24tbnVtPldPUzow
MDAzNDU4MzA5MDAwMDc8L2FjY2Vzc2lvbi1udW0+PHVybHM+PHJlbGF0ZWQtdXJscz48dXJsPiZs
dDtHbyB0byBJU0kmZ3Q7Oi8vV09TOjAwMDM0NTgzMDkwMDAwNzwvdXJsPjx1cmw+aHR0cDovL29u
bGluZWxpYnJhcnkud2lsZXkuY29tL3N0b3JlLzEwLjEwMDIvcHNzYi4yMDE0NTExNjEvYXNzZXQv
cHNzYjIwMTQ1MTE2MS5wZGY/dj0xJmFtcDt0PWlpNzNuZXkzJmFtcDtzPTkwZGIwYTY1YjA3N2I1
YTk1Yjc1YWRhMTQyYzc0OTk4MzdkMzA0ZDA8L3VybD48L3JlbGF0ZWQtdXJscz48L3VybHM+PGVs
ZWN0cm9uaWMtcmVzb3VyY2UtbnVtPjEwLjEwMDIvcHNzYi4yMDE0NTExNjE8L2VsZWN0cm9uaWMt
cmVzb3VyY2UtbnVtPjwvcmVjb3JkPjwvQ2l0ZT48Q2l0ZT48QXV0aG9yPlRhbGVzaGk8L0F1dGhv
cj48WWVhcj4yMDEyPC9ZZWFyPjxSZWNOdW0+NDc8L1JlY051bT48cmVjb3JkPjxyZWMtbnVtYmVy
PjQ3PC9yZWMtbnVtYmVyPjxmb3JlaWduLWtleXM+PGtleSBhcHA9IkVOIiBkYi1pZD0idHI5eDU1
MDAwcHcyNWplZHZyMnZ6cnBtd2Z2MnM5ZHJ0MDV2Ij40Nzwva2V5PjwvZm9yZWlnbi1rZXlzPjxy
ZWYtdHlwZSBuYW1lPSJKb3VybmFsIEFydGljbGUiPjE3PC9yZWYtdHlwZT48Y29udHJpYnV0b3Jz
PjxhdXRob3JzPjxhdXRob3I+VGFsZXNoaSwgRmFyc2hhZDwvYXV0aG9yPjxhdXRob3I+SG9zc2Vp
bmksIEFsaTwvYXV0aG9yPjwvYXV0aG9ycz48L2NvbnRyaWJ1dG9ycz48dGl0bGVzPjx0aXRsZT5T
eW50aGVzaXMgb2YgdW5pZm9ybSBNZ08vQ05UIG5hbm9yb2RzIGJ5IHByZWNpcGl0YXRpb24gbWV0
aG9kPC90aXRsZT48c2Vjb25kYXJ5LXRpdGxlPkpvdXJuYWwgb2YgTmFub3N0cnVjdHVyZSBpbiBD
aGVtaXN0cnk8L3NlY29uZGFyeS10aXRsZT48L3RpdGxlcz48cGVyaW9kaWNhbD48ZnVsbC10aXRs
ZT5Kb3VybmFsIG9mIE5hbm9zdHJ1Y3R1cmUgaW4gQ2hlbWlzdHJ5PC9mdWxsLXRpdGxlPjwvcGVy
aW9kaWNhbD48cGFnZXM+MS01PC9wYWdlcz48dm9sdW1lPjM8L3ZvbHVtZT48bnVtYmVyPjE8L251
bWJlcj48ZGF0ZXM+PHllYXI+MjAxMjwveWVhcj48L2RhdGVzPjxpc2JuPjIxOTMtODg2NTwvaXNi
bj48YWNjZXNzaW9uLW51bT5kb2k6MTAuMTE4Ni8yMTkzLTg4NjUtMy00PC9hY2Nlc3Npb24tbnVt
Pjx1cmxzPjxyZWxhdGVkLXVybHM+PHVybD5odHRwOi8vd3d3LmpuYW5vY2hlbS5jb20vY29udGVu
dC8zLzEvNDwvdXJsPjx1cmw+aHR0cDovL3d3dy5qbmFub2NoZW0uY29tL2NvbnRlbnQvcGRmLzIx
OTMtODg2NS0zLTQucGRmPC91cmw+PC9yZWxhdGVkLXVybHM+PC91cmxzPjwvcmVjb3JkPjwvQ2l0
ZT48Q2l0ZT48QXV0aG9yPllhbWFtb3RvPC9BdXRob3I+PFllYXI+MjAxNDwvWWVhcj48UmVjTnVt
Pjg1PC9SZWNOdW0+PHJlY29yZD48cmVjLW51bWJlcj44NTwvcmVjLW51bWJlcj48Zm9yZWlnbi1r
ZXlzPjxrZXkgYXBwPSJFTiIgZGItaWQ9InRyOXg1NTAwMHB3MjVqZWR2cjJ2enJwbXdmdjJzOWRy
dDA1diI+ODU8L2tleT48L2ZvcmVpZ24ta2V5cz48cmVmLXR5cGUgbmFtZT0iSm91cm5hbCBBcnRp
Y2xlIj4xNzwvcmVmLXR5cGU+PGNvbnRyaWJ1dG9ycz48YXV0aG9ycz48YXV0aG9yPllhbWFtb3Rv
LCBHbzwvYXV0aG9yPjxhdXRob3I+U2hpcmFzdSwgS2VpaWNoaTwvYXV0aG9yPjxhdXRob3I+Tm96
YWthLCBZbzwvYXV0aG9yPjxhdXRob3I+V2FuZywgV2VpbGk8L2F1dGhvcj48YXV0aG9yPkhhc2hp
ZGEsIFRvc2hpeXVraTwvYXV0aG9yPjwvYXV0aG9ycz48L2NvbnRyaWJ1dG9ycz48dGl0bGVzPjx0
aXRsZT5NaWNyb3N0cnVjdHVyZS1wcm9wZXJ0eSByZWxhdGlvbnNoaXBzIGluIHByZXNzdXJlbGVz
cy1zaW50ZXJlZCBjYXJib24gbmFub3R1YmUvYWx1bWluYSBjb21wb3NpdGVzPC90aXRsZT48c2Vj
b25kYXJ5LXRpdGxlPk1hdGVyaWFscyBTY2llbmNlIGFuZCBFbmdpbmVlcmluZyBhLVN0cnVjdHVy
YWwgTWF0ZXJpYWxzIFByb3BlcnRpZXMgTWljcm9zdHJ1Y3R1cmUgYW5kIFByb2Nlc3Npbmc8L3Nl
Y29uZGFyeS10aXRsZT48L3RpdGxlcz48cGVyaW9kaWNhbD48ZnVsbC10aXRsZT5NYXRlcmlhbHMg
U2NpZW5jZSBhbmQgRW5naW5lZXJpbmcgYS1TdHJ1Y3R1cmFsIE1hdGVyaWFscyBQcm9wZXJ0aWVz
IE1pY3Jvc3RydWN0dXJlIGFuZCBQcm9jZXNzaW5nPC9mdWxsLXRpdGxlPjwvcGVyaW9kaWNhbD48
cGFnZXM+MTc5LTE4NjwvcGFnZXM+PHZvbHVtZT42MTc8L3ZvbHVtZT48ZGF0ZXM+PHllYXI+MjAx
NDwveWVhcj48cHViLWRhdGVzPjxkYXRlPk5vdiAzPC9kYXRlPjwvcHViLWRhdGVzPjwvZGF0ZXM+
PGlzYm4+MDkyMS01MDkzPC9pc2JuPjxhY2Nlc3Npb24tbnVtPldPUzowMDAzNDM4NDYwMDAwMjQ8
L2FjY2Vzc2lvbi1udW0+PHVybHM+PHJlbGF0ZWQtdXJscz48dXJsPiZsdDtHbyB0byBJU0kmZ3Q7
Oi8vV09TOjAwMDM0Mzg0NjAwMDAyNDwvdXJsPjx1cmw+aHR0cDovL2FjLmVscy1jZG4uY29tL1Mw
OTIxNTA5MzE0MDEwNjg1LzEtczIuMC1TMDkyMTUwOTMxNDAxMDY4NS1tYWluLnBkZj9fdGlkPTZj
ZDdjMzRlLWEyMzktMTFlNS05MWFjLTAwMDAwYWFjYjM2MSZhbXA7YWNkbmF0PTE0NTAwODA1MDJf
YzA5MjIxMjUzZTg5ZGViNTU3MTA1MWQ1YjA1MWIwNGU8L3VybD48L3JlbGF0ZWQtdXJscz48L3Vy
bHM+PGVsZWN0cm9uaWMtcmVzb3VyY2UtbnVtPjEwLjEwMTYvai5tc2VhLjIwMTQuMDguMDY4PC9l
bGVjdHJvbmljLXJlc291cmNlLW51bT48L3JlY29yZD48L0NpdGU+PC9FbmROb3RlPgB=
</w:fldData>
        </w:fldChar>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fldChar w:fldCharType="begin">
          <w:fldData xml:space="preserve">PEVuZE5vdGU+PENpdGU+PEF1dGhvcj5BaG1hZDwvQXV0aG9yPjxZZWFyPjIwMDY8L1llYXI+PFJl
Y051bT40MDwvUmVjTnVtPjxEaXNwbGF5VGV4dD5bOC0xMl08L0Rpc3BsYXlUZXh0PjxyZWNvcmQ+
PHJlYy1udW1iZXI+NDA8L3JlYy1udW1iZXI+PGZvcmVpZ24ta2V5cz48a2V5IGFwcD0iRU4iIGRi
LWlkPSJ0cjl4NTUwMDBwdzI1amVkdnIydnpycG13ZnYyczlkcnQwNXYiPjQwPC9rZXk+PC9mb3Jl
aWduLWtleXM+PHJlZi10eXBlIG5hbWU9IkpvdXJuYWwgQXJ0aWNsZSI+MTc8L3JlZi10eXBlPjxj
b250cmlidXRvcnM+PGF1dGhvcnM+PGF1dGhvcj5BaG1hZCwgS2FsZWVtPC9hdXRob3I+PGF1dGhv
cj5QYW4sIFdlaTwvYXV0aG9yPjxhdXRob3I+U2hpLCBTdWktTGluPC9hdXRob3I+PC9hdXRob3Jz
PjwvY29udHJpYnV0b3JzPjx0aXRsZXM+PHRpdGxlPkVsZWN0cmljYWwgY29uZHVjdGl2aXR5IGFu
ZCBkaWVsZWN0cmljIHByb3BlcnRpZXMgb2YgbXVsdGl3YWxsZWQgY2FyYm9uIG5hbm90dWJlIGFu
ZCBhbHVtaW5hIGNvbXBvc2l0ZXM8L3RpdGxlPjxzZWNvbmRhcnktdGl0bGU+QXBwbGllZCBQaHlz
aWNzIExldHRlcnM8L3NlY29uZGFyeS10aXRsZT48L3RpdGxlcz48cGVyaW9kaWNhbD48ZnVsbC10
aXRsZT5BcHBsaWVkIFBoeXNpY3MgTGV0dGVyczwvZnVsbC10aXRsZT48L3BlcmlvZGljYWw+PHBh
Z2VzPjxzdHlsZSBmYWNlPSJub3JtYWwiIGZvbnQ9ImRlZmF1bHQiIHNpemU9IjEwMCUiPjEzMzEy
Mi0xPC9zdHlsZT48c3R5bGUgZmFjZT0ibm9ybWFsIiBmb250PSJkZWZhdWx0IiBjaGFyc2V0PSIy
MDQiIHNpemU9IjEwMCUiPi0xMzMxMjItMzwvc3R5bGU+PC9wYWdlcz48dm9sdW1lPjg5PC92b2x1
bWU+PG51bWJlcj4xMzwvbnVtYmVyPjxrZXl3b3Jkcz48a2V5d29yZD5tZXRhbC1pbnN1bGF0b3Ig
dHJhbnNpdGlvbjwva2V5d29yZD48a2V5d29yZD5wZXJjb2xhdGlvbjwva2V5d29yZD48a2V5d29y
ZD5wZXJtaXR0aXZpdHk8L2tleXdvcmQ+PGtleXdvcmQ+Y2FyYm9uIG5hbm90dWJlczwva2V5d29y
ZD48a2V5d29yZD5hbHVtaW5hPC9rZXl3b3JkPjxrZXl3b3JkPm5hbm9jb21wb3NpdGVzPC9rZXl3
b3JkPjwva2V5d29yZHM+PGRhdGVzPjx5ZWFyPjIwMDY8L3llYXI+PC9kYXRlcz48dXJscz48cmVs
YXRlZC11cmxzPjx1cmw+aHR0cDovL3NjaXRhdGlvbi5haXAub3JnL2NvbnRlbnQvYWlwL2pvdXJu
YWwvYXBsLzg5LzEzLzEwLjEwNjMvMS4yMzU3OTIwPC91cmw+PHVybD5odHRwOi8vc2NpdGF0aW9u
LmFpcC5vcmcvZG9jc2VydmVyL2Z1bGx0ZXh0L2FpcC9qb3VybmFsL2FwbC84OS8xMy8xLjIzNTc5
MjAucGRmP2V4cGlyZXM9MTQ0ODg3MTM4NCZhbXA7aWQ9aWQmYW1wO2FjY25hbWU9MjExNzE0NiZh
bXA7Y2hlY2tzdW09QkY2MTVFRDdFRTFEQTE1MDcyMzRGNEU1ODZBMjE2REM8L3VybD48L3JlbGF0
ZWQtdXJscz48L3VybHM+PGVsZWN0cm9uaWMtcmVzb3VyY2UtbnVtPmRvaTpodHRwOi8vZHguZG9p
Lm9yZy8xMC4xMDYzLzEuMjM1NzkyMDwvZWxlY3Ryb25pYy1yZXNvdXJjZS1udW0+PC9yZWNvcmQ+
PC9DaXRlPjxDaXRlPjxBdXRob3I+S2ltPC9BdXRob3I+PFllYXI+MjAxNDwvWWVhcj48UmVjTnVt
PjgyPC9SZWNOdW0+PHJlY29yZD48cmVjLW51bWJlcj44MjwvcmVjLW51bWJlcj48Zm9yZWlnbi1r
ZXlzPjxrZXkgYXBwPSJFTiIgZGItaWQ9InRyOXg1NTAwMHB3MjVqZWR2cjJ2enJwbXdmdjJzOWRy
dDA1diI+ODI8L2tleT48L2ZvcmVpZ24ta2V5cz48cmVmLXR5cGUgbmFtZT0iSm91cm5hbCBBcnRp
Y2xlIj4xNzwvcmVmLXR5cGU+PGNvbnRyaWJ1dG9ycz48YXV0aG9ycz48YXV0aG9yPktpbSwgRG9v
LUluPC9hdXRob3I+PGF1dGhvcj5WdSwgRHVjLVRodWFuPC9hdXRob3I+PGF1dGhvcj5aaGFuZywg
VGVuZ2ZlaTwvYXV0aG9yPjxhdXRob3I+TGksIE1pbmdoYW48L2F1dGhvcj48YXV0aG9yPlNoZW4s
IEx1PC9hdXRob3I+PGF1dGhvcj5aaG91LCBYaWFvYmluZzwvYXV0aG9yPjxhdXRob3I+SmVvbmcs
IE15dW5nIFl1bmc8L2F1dGhvcj48YXV0aG9yPkhhbiwgWW91bmctSHdhbjwvYXV0aG9yPjxhdXRo
b3I+S2ltLCBTdWt5b3VuZzwvYXV0aG9yPjxhdXRob3I+WXVuLCBKb25kbzwvYXV0aG9yPjxhdXRo
b3I+SHVhbmcsIFFpbmc8L2F1dGhvcj48YXV0aG9yPkxlZSwgRG9uZy1ZZW9uPC9hdXRob3I+PC9h
dXRob3JzPjwvY29udHJpYnV0b3JzPjx0aXRsZXM+PHRpdGxlPlRyYW5zaXRpb24gaW4gbWljcm8v
bmFuby1zY2FsZSBtZWNoYW5pY2FsIHByb3BlcnRpZXMgb2YgWnJPMi9tdWx0aS13YWxsIGNhcmJv
biBuYW5vdHViZSBjb21wb3NpdGVzPC90aXRsZT48c2Vjb25kYXJ5LXRpdGxlPkpvdXJuYWwgb2Yg
dGhlIENlcmFtaWMgU29jaWV0eSBvZiBKYXBhbjwvc2Vjb25kYXJ5LXRpdGxlPjwvdGl0bGVzPjxw
ZXJpb2RpY2FsPjxmdWxsLXRpdGxlPkpvdXJuYWwgb2YgdGhlIENlcmFtaWMgU29jaWV0eSBvZiBK
YXBhbjwvZnVsbC10aXRsZT48L3BlcmlvZGljYWw+PHBhZ2VzPjEwMjgtMTAzMTwvcGFnZXM+PHZv
bHVtZT4xMjI8L3ZvbHVtZT48bnVtYmVyPjE0MzI8L251bWJlcj48ZGF0ZXM+PHllYXI+MjAxNDwv
eWVhcj48cHViLWRhdGVzPjxkYXRlPkRlYzwvZGF0ZT48L3B1Yi1kYXRlcz48L2RhdGVzPjxpc2Ju
PjE4ODItMDc0MzwvaXNibj48YWNjZXNzaW9uLW51bT5XT1M6MDAwMzQ1NTMwMjAwMDEyPC9hY2Nl
c3Npb24tbnVtPjx1cmxzPjxyZWxhdGVkLXVybHM+PHVybD4mbHQ7R28gdG8gSVNJJmd0OzovL1dP
UzowMDAzNDU1MzAyMDAwMTI8L3VybD48dXJsPmh0dHBzOi8vd3d3LmpzdGFnZS5qc3QuZ28uanAv
YXJ0aWNsZS9qY2Vyc2oyLzEyMi8xNDMyLzEyMl9KQ1NKLVAxNDE2Ni9fcGRmPC91cmw+PC9yZWxh
dGVkLXVybHM+PC91cmxzPjxlbGVjdHJvbmljLXJlc291cmNlLW51bT4xMC4yMTA5L2pjZXJzajIu
MTIyLjEwMjg8L2VsZWN0cm9uaWMtcmVzb3VyY2UtbnVtPjwvcmVjb3JkPjwvQ2l0ZT48Q2l0ZT48
QXV0aG9yPkJlcmtpPC9BdXRob3I+PFllYXI+MjAxNDwvWWVhcj48UmVjTnVtPjEzNjwvUmVjTnVt
PjxyZWNvcmQ+PHJlYy1udW1iZXI+MTM2PC9yZWMtbnVtYmVyPjxmb3JlaWduLWtleXM+PGtleSBh
cHA9IkVOIiBkYi1pZD0idHI5eDU1MDAwcHcyNWplZHZyMnZ6cnBtd2Z2MnM5ZHJ0MDV2Ij4xMzY8
L2tleT48L2ZvcmVpZ24ta2V5cz48cmVmLXR5cGUgbmFtZT0iSm91cm5hbCBBcnRpY2xlIj4xNzwv
cmVmLXR5cGU+PGNvbnRyaWJ1dG9ycz48YXV0aG9ycz48YXV0aG9yPkJlcmtpLCBQZXRlcjwvYXV0
aG9yPjxhdXRob3I+UmV0aSwgQmFsYXpzPC9hdXRob3I+PGF1dGhvcj5UZXJ6aSwgS2F0ZXJpbmE8
L2F1dGhvcj48YXV0aG9yPkJvdW50YXMsIElvYW5uaXM8L2F1dGhvcj48YXV0aG9yPkhvcnZhdGgs
IEVuZHJlPC9hdXRob3I+PGF1dGhvcj5GZWplcywgRG9yYTwvYXV0aG9yPjxhdXRob3I+TWFncmV6
LCBBcm5hdWQ8L2F1dGhvcj48YXV0aG9yPlRzYWtpcm9nbHUsIENocmlzdG9zPC9hdXRob3I+PGF1
dGhvcj5Gb3JybywgTGFzemxvPC9hdXRob3I+PGF1dGhvcj5IZXJuYWRpLCBLbGFyYTwvYXV0aG9y
PjwvYXV0aG9ycz48L2NvbnRyaWJ1dG9ycz48dGl0bGVzPjx0aXRsZT5UaGUgZWZmZWN0IG9mIHRp
dGFuaWEgcHJlY3Vyc29yIG9uIHRoZSBtb3JwaG9sb2d5IG9mIHByZXBhcmVkIFRpTzIvTVdDTlQg
bmFub2NvbXBvc2l0ZSBtYXRlcmlhbHM8L3RpdGxlPjxzZWNvbmRhcnktdGl0bGU+UGh5c2ljYSBT
dGF0dXMgU29saWRpIEItQmFzaWMgU29saWQgU3RhdGUgUGh5c2ljczwvc2Vjb25kYXJ5LXRpdGxl
PjwvdGl0bGVzPjxwZXJpb2RpY2FsPjxmdWxsLXRpdGxlPlBoeXNpY2EgU3RhdHVzIFNvbGlkaSBC
LUJhc2ljIFNvbGlkIFN0YXRlIFBoeXNpY3M8L2Z1bGwtdGl0bGU+PC9wZXJpb2RpY2FsPjxwYWdl
cz4yMzg0LTIzODg8L3BhZ2VzPjx2b2x1bWU+MjUxPC92b2x1bWU+PG51bWJlcj4xMjwvbnVtYmVy
PjxkYXRlcz48eWVhcj4yMDE0PC95ZWFyPjxwdWItZGF0ZXM+PGRhdGU+RGVjPC9kYXRlPjwvcHVi
LWRhdGVzPjwvZGF0ZXM+PGlzYm4+MDM3MC0xOTcyPC9pc2JuPjxhY2Nlc3Npb24tbnVtPldPUzow
MDAzNDU4MzA5MDAwMDc8L2FjY2Vzc2lvbi1udW0+PHVybHM+PHJlbGF0ZWQtdXJscz48dXJsPiZs
dDtHbyB0byBJU0kmZ3Q7Oi8vV09TOjAwMDM0NTgzMDkwMDAwNzwvdXJsPjx1cmw+aHR0cDovL29u
bGluZWxpYnJhcnkud2lsZXkuY29tL3N0b3JlLzEwLjEwMDIvcHNzYi4yMDE0NTExNjEvYXNzZXQv
cHNzYjIwMTQ1MTE2MS5wZGY/dj0xJmFtcDt0PWlpNzNuZXkzJmFtcDtzPTkwZGIwYTY1YjA3N2I1
YTk1Yjc1YWRhMTQyYzc0OTk4MzdkMzA0ZDA8L3VybD48L3JlbGF0ZWQtdXJscz48L3VybHM+PGVs
ZWN0cm9uaWMtcmVzb3VyY2UtbnVtPjEwLjEwMDIvcHNzYi4yMDE0NTExNjE8L2VsZWN0cm9uaWMt
cmVzb3VyY2UtbnVtPjwvcmVjb3JkPjwvQ2l0ZT48Q2l0ZT48QXV0aG9yPlRhbGVzaGk8L0F1dGhv
cj48WWVhcj4yMDEyPC9ZZWFyPjxSZWNOdW0+NDc8L1JlY051bT48cmVjb3JkPjxyZWMtbnVtYmVy
PjQ3PC9yZWMtbnVtYmVyPjxmb3JlaWduLWtleXM+PGtleSBhcHA9IkVOIiBkYi1pZD0idHI5eDU1
MDAwcHcyNWplZHZyMnZ6cnBtd2Z2MnM5ZHJ0MDV2Ij40Nzwva2V5PjwvZm9yZWlnbi1rZXlzPjxy
ZWYtdHlwZSBuYW1lPSJKb3VybmFsIEFydGljbGUiPjE3PC9yZWYtdHlwZT48Y29udHJpYnV0b3Jz
PjxhdXRob3JzPjxhdXRob3I+VGFsZXNoaSwgRmFyc2hhZDwvYXV0aG9yPjxhdXRob3I+SG9zc2Vp
bmksIEFsaTwvYXV0aG9yPjwvYXV0aG9ycz48L2NvbnRyaWJ1dG9ycz48dGl0bGVzPjx0aXRsZT5T
eW50aGVzaXMgb2YgdW5pZm9ybSBNZ08vQ05UIG5hbm9yb2RzIGJ5IHByZWNpcGl0YXRpb24gbWV0
aG9kPC90aXRsZT48c2Vjb25kYXJ5LXRpdGxlPkpvdXJuYWwgb2YgTmFub3N0cnVjdHVyZSBpbiBD
aGVtaXN0cnk8L3NlY29uZGFyeS10aXRsZT48L3RpdGxlcz48cGVyaW9kaWNhbD48ZnVsbC10aXRs
ZT5Kb3VybmFsIG9mIE5hbm9zdHJ1Y3R1cmUgaW4gQ2hlbWlzdHJ5PC9mdWxsLXRpdGxlPjwvcGVy
aW9kaWNhbD48cGFnZXM+MS01PC9wYWdlcz48dm9sdW1lPjM8L3ZvbHVtZT48bnVtYmVyPjE8L251
bWJlcj48ZGF0ZXM+PHllYXI+MjAxMjwveWVhcj48L2RhdGVzPjxpc2JuPjIxOTMtODg2NTwvaXNi
bj48YWNjZXNzaW9uLW51bT5kb2k6MTAuMTE4Ni8yMTkzLTg4NjUtMy00PC9hY2Nlc3Npb24tbnVt
Pjx1cmxzPjxyZWxhdGVkLXVybHM+PHVybD5odHRwOi8vd3d3LmpuYW5vY2hlbS5jb20vY29udGVu
dC8zLzEvNDwvdXJsPjx1cmw+aHR0cDovL3d3dy5qbmFub2NoZW0uY29tL2NvbnRlbnQvcGRmLzIx
OTMtODg2NS0zLTQucGRmPC91cmw+PC9yZWxhdGVkLXVybHM+PC91cmxzPjwvcmVjb3JkPjwvQ2l0
ZT48Q2l0ZT48QXV0aG9yPllhbWFtb3RvPC9BdXRob3I+PFllYXI+MjAxNDwvWWVhcj48UmVjTnVt
Pjg1PC9SZWNOdW0+PHJlY29yZD48cmVjLW51bWJlcj44NTwvcmVjLW51bWJlcj48Zm9yZWlnbi1r
ZXlzPjxrZXkgYXBwPSJFTiIgZGItaWQ9InRyOXg1NTAwMHB3MjVqZWR2cjJ2enJwbXdmdjJzOWRy
dDA1diI+ODU8L2tleT48L2ZvcmVpZ24ta2V5cz48cmVmLXR5cGUgbmFtZT0iSm91cm5hbCBBcnRp
Y2xlIj4xNzwvcmVmLXR5cGU+PGNvbnRyaWJ1dG9ycz48YXV0aG9ycz48YXV0aG9yPllhbWFtb3Rv
LCBHbzwvYXV0aG9yPjxhdXRob3I+U2hpcmFzdSwgS2VpaWNoaTwvYXV0aG9yPjxhdXRob3I+Tm96
YWthLCBZbzwvYXV0aG9yPjxhdXRob3I+V2FuZywgV2VpbGk8L2F1dGhvcj48YXV0aG9yPkhhc2hp
ZGEsIFRvc2hpeXVraTwvYXV0aG9yPjwvYXV0aG9ycz48L2NvbnRyaWJ1dG9ycz48dGl0bGVzPjx0
aXRsZT5NaWNyb3N0cnVjdHVyZS1wcm9wZXJ0eSByZWxhdGlvbnNoaXBzIGluIHByZXNzdXJlbGVz
cy1zaW50ZXJlZCBjYXJib24gbmFub3R1YmUvYWx1bWluYSBjb21wb3NpdGVzPC90aXRsZT48c2Vj
b25kYXJ5LXRpdGxlPk1hdGVyaWFscyBTY2llbmNlIGFuZCBFbmdpbmVlcmluZyBhLVN0cnVjdHVy
YWwgTWF0ZXJpYWxzIFByb3BlcnRpZXMgTWljcm9zdHJ1Y3R1cmUgYW5kIFByb2Nlc3Npbmc8L3Nl
Y29uZGFyeS10aXRsZT48L3RpdGxlcz48cGVyaW9kaWNhbD48ZnVsbC10aXRsZT5NYXRlcmlhbHMg
U2NpZW5jZSBhbmQgRW5naW5lZXJpbmcgYS1TdHJ1Y3R1cmFsIE1hdGVyaWFscyBQcm9wZXJ0aWVz
IE1pY3Jvc3RydWN0dXJlIGFuZCBQcm9jZXNzaW5nPC9mdWxsLXRpdGxlPjwvcGVyaW9kaWNhbD48
cGFnZXM+MTc5LTE4NjwvcGFnZXM+PHZvbHVtZT42MTc8L3ZvbHVtZT48ZGF0ZXM+PHllYXI+MjAx
NDwveWVhcj48cHViLWRhdGVzPjxkYXRlPk5vdiAzPC9kYXRlPjwvcHViLWRhdGVzPjwvZGF0ZXM+
PGlzYm4+MDkyMS01MDkzPC9pc2JuPjxhY2Nlc3Npb24tbnVtPldPUzowMDAzNDM4NDYwMDAwMjQ8
L2FjY2Vzc2lvbi1udW0+PHVybHM+PHJlbGF0ZWQtdXJscz48dXJsPiZsdDtHbyB0byBJU0kmZ3Q7
Oi8vV09TOjAwMDM0Mzg0NjAwMDAyNDwvdXJsPjx1cmw+aHR0cDovL2FjLmVscy1jZG4uY29tL1Mw
OTIxNTA5MzE0MDEwNjg1LzEtczIuMC1TMDkyMTUwOTMxNDAxMDY4NS1tYWluLnBkZj9fdGlkPTZj
ZDdjMzRlLWEyMzktMTFlNS05MWFjLTAwMDAwYWFjYjM2MSZhbXA7YWNkbmF0PTE0NTAwODA1MDJf
YzA5MjIxMjUzZTg5ZGViNTU3MTA1MWQ1YjA1MWIwNGU8L3VybD48L3JlbGF0ZWQtdXJscz48L3Vy
bHM+PGVsZWN0cm9uaWMtcmVzb3VyY2UtbnVtPjEwLjEwMTYvai5tc2VhLjIwMTQuMDguMDY4PC9l
bGVjdHJvbmljLXJlc291cmNlLW51bT48L3JlY29yZD48L0NpdGU+PC9FbmROb3RlPgB=
</w:fldData>
        </w:fldChar>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lang w:val="en-US"/>
        </w:rPr>
      </w:r>
      <w:r w:rsidRPr="0093424C">
        <w:rPr>
          <w:rFonts w:ascii="Times New Roman" w:eastAsia="Times New Roman" w:hAnsi="Times New Roman"/>
          <w:sz w:val="24"/>
          <w:szCs w:val="24"/>
          <w:lang w:val="en-US"/>
        </w:rPr>
        <w:fldChar w:fldCharType="separate"/>
      </w:r>
      <w:r w:rsidRPr="0093424C">
        <w:rPr>
          <w:rFonts w:ascii="Times New Roman" w:eastAsia="Times New Roman" w:hAnsi="Times New Roman"/>
          <w:noProof/>
          <w:sz w:val="24"/>
          <w:szCs w:val="24"/>
        </w:rPr>
        <w:t>[</w:t>
      </w:r>
      <w:r w:rsidRPr="0093424C">
        <w:rPr>
          <w:rFonts w:ascii="Times New Roman" w:hAnsi="Times New Roman"/>
          <w:sz w:val="24"/>
          <w:szCs w:val="24"/>
        </w:rPr>
        <w:t>1-5</w:t>
      </w:r>
      <w:r w:rsidRPr="0093424C">
        <w:rPr>
          <w:rFonts w:ascii="Times New Roman" w:eastAsia="Times New Roman" w:hAnsi="Times New Roman"/>
          <w:noProof/>
          <w:sz w:val="24"/>
          <w:szCs w:val="24"/>
        </w:rPr>
        <w:t>]</w:t>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rPr>
        <w:t>. В частности, введение небольших количеств добавок МУНТ (1</w:t>
      </w:r>
      <w:r w:rsidRPr="0093424C">
        <w:rPr>
          <w:rFonts w:ascii="Times New Roman" w:eastAsia="Times New Roman" w:hAnsi="Times New Roman"/>
          <w:sz w:val="24"/>
          <w:szCs w:val="24"/>
        </w:rPr>
        <w:noBreakHyphen/>
        <w:t xml:space="preserve">10 масс.%) в диэлектрическую матрицу </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резко меняет ее электромагнитные свойства, приводя к увеличению проводимости на несколько порядков </w:t>
      </w:r>
      <w:r w:rsidRPr="0093424C">
        <w:rPr>
          <w:rFonts w:ascii="Times New Roman" w:eastAsia="Times New Roman" w:hAnsi="Times New Roman"/>
          <w:sz w:val="24"/>
          <w:szCs w:val="24"/>
          <w:lang w:val="en-US"/>
        </w:rPr>
        <w:fldChar w:fldCharType="begin">
          <w:fldData xml:space="preserve">PEVuZE5vdGU+PENpdGU+PEF1dGhvcj5XYW5nPC9BdXRob3I+PFllYXI+MjAxNTwvWWVhcj48UmVj
TnVtPjMzMzwvUmVjTnVtPjxEaXNwbGF5VGV4dD5bMTMsIDE0XTwvRGlzcGxheVRleHQ+PHJlY29y
ZD48cmVjLW51bWJlcj4zMzM8L3JlYy1udW1iZXI+PGZvcmVpZ24ta2V5cz48a2V5IGFwcD0iRU4i
IGRiLWlkPSJ0cjl4NTUwMDBwdzI1amVkdnIydnpycG13ZnYyczlkcnQwNXYiPjMzMzwva2V5Pjwv
Zm9yZWlnbi1rZXlzPjxyZWYtdHlwZSBuYW1lPSJKb3VybmFsIEFydGljbGUiPjE3PC9yZWYtdHlw
ZT48Y29udHJpYnV0b3JzPjxhdXRob3JzPjxhdXRob3I+V2FuZywgV2VpbGk8L2F1dGhvcj48YXV0
aG9yPllhbWFtb3RvLCBHbzwvYXV0aG9yPjxhdXRob3I+U2hpcmFzdSwgS2VpaWNoaTwvYXV0aG9y
PjxhdXRob3I+Tm96YWthLCBZbzwvYXV0aG9yPjxhdXRob3I+SGFzaGlkYSwgVG9zaGl5dWtpPC9h
dXRob3I+PC9hdXRob3JzPjwvY29udHJpYnV0b3JzPjx0aXRsZXM+PHRpdGxlPkVmZmVjdHMgb2Yg
cHJvY2Vzc2luZyBjb25kaXRpb25zIG9uIG1pY3Jvc3RydWN0dXJlLCBlbGVjdHJpY2FsIGNvbmR1
Y3Rpdml0eSBhbmQgbWVjaGFuaWNhbCBwcm9wZXJ0aWVzIG9mIE1XQ05UL2FsdW1pbmEgY29tcG9z
aXRlcyBwcmVwYXJlZCBieSBmbG9jY3VsYXRpb248L3RpdGxlPjxzZWNvbmRhcnktdGl0bGU+Sm91
cm5hbCBvZiB0aGUgRXVyb3BlYW4gQ2VyYW1pYyBTb2NpZXR5PC9zZWNvbmRhcnktdGl0bGU+PC90
aXRsZXM+PHBlcmlvZGljYWw+PGZ1bGwtdGl0bGU+Sm91cm5hbCBvZiB0aGUgRXVyb3BlYW4gQ2Vy
YW1pYyBTb2NpZXR5PC9mdWxsLXRpdGxlPjwvcGVyaW9kaWNhbD48cGFnZXM+MzkwMy0zOTA4PC9w
YWdlcz48dm9sdW1lPjM1PC92b2x1bWU+PG51bWJlcj4xNDwvbnVtYmVyPjxrZXl3b3Jkcz48a2V5
d29yZD5DYXJib24gbmFub3R1YmVzPC9rZXl3b3JkPjxrZXl3b3JkPkFsdW1pbmE8L2tleXdvcmQ+
PGtleXdvcmQ+RmxvY2N1bGF0aW9uIG1ldGhvZDwva2V5d29yZD48a2V5d29yZD5NaWNyb3N0cnVj
dHVyZTwva2V5d29yZD48a2V5d29yZD5NZWNoYW5pY2FsIHByb3BlcnRpZXM8L2tleXdvcmQ+PC9r
ZXl3b3Jkcz48ZGF0ZXM+PHllYXI+MjAxNTwveWVhcj48cHViLWRhdGVzPjxkYXRlPjExLy88L2Rh
dGU+PC9wdWItZGF0ZXM+PC9kYXRlcz48aXNibj4wOTU1LTIyMTk8L2lzYm4+PHVybHM+PHJlbGF0
ZWQtdXJscz48dXJsPmh0dHA6Ly93d3cuc2NpZW5jZWRpcmVjdC5jb20vc2NpZW5jZS9hcnRpY2xl
L3BpaS9TMDk1NTIyMTkxNTMwMDQ0MzwvdXJsPjx1cmw+aHR0cDovL2FjLmVscy1jZG4uY29tL1Mw
OTU1MjIxOTE1MzAwNDQzLzEtczIuMC1TMDk1NTIyMTkxNTMwMDQ0My1tYWluLnBkZj9fdGlkPTc0
MjcwNzY2LWUxZGQtMTFlNS04YmFlLTAwMDAwYWFiMGYwMSZhbXA7YWNkbmF0PTE0NTcwNzc4NzVf
NTdjYWRlZWI2ZGRiYWU4Yjk3Yjg4MTZkZDg5NDBiOWU8L3VybD48L3JlbGF0ZWQtdXJscz48L3Vy
bHM+PGVsZWN0cm9uaWMtcmVzb3VyY2UtbnVtPmh0dHA6Ly9keC5kb2kub3JnLzEwLjEwMTYvai5q
ZXVyY2VyYW1zb2MuMjAxNS4wNi4wMjc8L2VsZWN0cm9uaWMtcmVzb3VyY2UtbnVtPjwvcmVjb3Jk
PjwvQ2l0ZT48Q2l0ZT48QXV0aG9yPkFobWFkPC9BdXRob3I+PFllYXI+MjAwOTwvWWVhcj48UmVj
TnVtPjIwPC9SZWNOdW0+PHJlY29yZD48cmVjLW51bWJlcj4yMDwvcmVjLW51bWJlcj48Zm9yZWln
bi1rZXlzPjxrZXkgYXBwPSJFTiIgZGItaWQ9InRyOXg1NTAwMHB3MjVqZWR2cjJ2enJwbXdmdjJz
OWRydDA1diI+MjA8L2tleT48L2ZvcmVpZ24ta2V5cz48cmVmLXR5cGUgbmFtZT0iSm91cm5hbCBB
cnRpY2xlIj4xNzwvcmVmLXR5cGU+PGNvbnRyaWJ1dG9ycz48YXV0aG9ycz48YXV0aG9yPkFobWFk
LCBLYWxlZW08L2F1dGhvcj48YXV0aG9yPlBhbiwgV2VpPC9hdXRob3I+PC9hdXRob3JzPjwvY29u
dHJpYnV0b3JzPjx0aXRsZXM+PHRpdGxlPkRyYW1hdGljIGVmZmVjdCBvZiBtdWx0aXdhbGxlZCBj
YXJib24gbmFub3R1YmVzIG9uIHRoZSBlbGVjdHJpY2FsIHByb3BlcnRpZXMgb2YgYWx1bWluYSBi
YXNlZCBjZXJhbWljIG5hbm9jb21wb3NpdGVzPC90aXRsZT48c2Vjb25kYXJ5LXRpdGxlPkNvbXBv
c2l0ZXMgU2NpZW5jZSBhbmQgVGVjaG5vbG9neTwvc2Vjb25kYXJ5LXRpdGxlPjwvdGl0bGVzPjxw
ZXJpb2RpY2FsPjxmdWxsLXRpdGxlPkNvbXBvc2l0ZXMgU2NpZW5jZSBhbmQgVGVjaG5vbG9neTwv
ZnVsbC10aXRsZT48L3BlcmlvZGljYWw+PHBhZ2VzPjEwMTYtMTAyMTwvcGFnZXM+PHZvbHVtZT42
OTwvdm9sdW1lPjxudW1iZXI+N+KAkzg8L251bWJlcj48a2V5d29yZHM+PGtleXdvcmQ+QS4gQ2Fy
Ym9uIG5hbm90dWJlczwva2V5d29yZD48a2V5d29yZD5BLiBOYW5vY29tcG9zaXRlczwva2V5d29y
ZD48a2V5d29yZD5CLiBFbGVjdHJpY2FsIHByb3BlcnRpZXM8L2tleXdvcmQ+PGtleXdvcmQ+Qi4g
VHJhbnNwb3J0IHByb3BlcnRpZXM8L2tleXdvcmQ+PC9rZXl3b3Jkcz48ZGF0ZXM+PHllYXI+MjAw
OTwveWVhcj48cHViLWRhdGVzPjxkYXRlPjYvLzwvZGF0ZT48L3B1Yi1kYXRlcz48L2RhdGVzPjxp
c2JuPjAyNjYtMzUzODwvaXNibj48dXJscz48cmVsYXRlZC11cmxzPjx1cmw+aHR0cDovL3d3dy5z
Y2llbmNlZGlyZWN0LmNvbS9zY2llbmNlL2FydGljbGUvcGlpL1MwMjY2MzUzODA5MDAwMTg5PC91
cmw+PHVybD5odHRwOi8vYWMuZWxzLWNkbi5jb20vUzAyNjYzNTM4MDkwMDAxODkvMS1zMi4wLVMw
MjY2MzUzODA5MDAwMTg5LW1haW4ucGRmP190aWQ9MDIzZTVhM2UtOTcyNi0xMWU1LWJjMjctMDAw
MDBhYWNiMzYyJmFtcDthY2RuYXQ9MTQ0ODg2MjcwMF9jYWM2Zjg4NzdhNDM2ZDRmZGE3ZWQxZDFl
NDEyYTAzYTwvdXJsPjwvcmVsYXRlZC11cmxzPjwvdXJscz48ZWxlY3Ryb25pYy1yZXNvdXJjZS1u
dW0+aHR0cDovL2R4LmRvaS5vcmcvMTAuMTAxNi9qLmNvbXBzY2l0ZWNoLjIwMDkuMDEuMDE1PC9l
bGVjdHJvbmljLXJlc291cmNlLW51bT48L3JlY29yZD48L0NpdGU+PC9FbmROb3RlPgB=
</w:fldData>
        </w:fldChar>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fldChar w:fldCharType="begin">
          <w:fldData xml:space="preserve">PEVuZE5vdGU+PENpdGU+PEF1dGhvcj5XYW5nPC9BdXRob3I+PFllYXI+MjAxNTwvWWVhcj48UmVj
TnVtPjMzMzwvUmVjTnVtPjxEaXNwbGF5VGV4dD5bMTMsIDE0XTwvRGlzcGxheVRleHQ+PHJlY29y
ZD48cmVjLW51bWJlcj4zMzM8L3JlYy1udW1iZXI+PGZvcmVpZ24ta2V5cz48a2V5IGFwcD0iRU4i
IGRiLWlkPSJ0cjl4NTUwMDBwdzI1amVkdnIydnpycG13ZnYyczlkcnQwNXYiPjMzMzwva2V5Pjwv
Zm9yZWlnbi1rZXlzPjxyZWYtdHlwZSBuYW1lPSJKb3VybmFsIEFydGljbGUiPjE3PC9yZWYtdHlw
ZT48Y29udHJpYnV0b3JzPjxhdXRob3JzPjxhdXRob3I+V2FuZywgV2VpbGk8L2F1dGhvcj48YXV0
aG9yPllhbWFtb3RvLCBHbzwvYXV0aG9yPjxhdXRob3I+U2hpcmFzdSwgS2VpaWNoaTwvYXV0aG9y
PjxhdXRob3I+Tm96YWthLCBZbzwvYXV0aG9yPjxhdXRob3I+SGFzaGlkYSwgVG9zaGl5dWtpPC9h
dXRob3I+PC9hdXRob3JzPjwvY29udHJpYnV0b3JzPjx0aXRsZXM+PHRpdGxlPkVmZmVjdHMgb2Yg
cHJvY2Vzc2luZyBjb25kaXRpb25zIG9uIG1pY3Jvc3RydWN0dXJlLCBlbGVjdHJpY2FsIGNvbmR1
Y3Rpdml0eSBhbmQgbWVjaGFuaWNhbCBwcm9wZXJ0aWVzIG9mIE1XQ05UL2FsdW1pbmEgY29tcG9z
aXRlcyBwcmVwYXJlZCBieSBmbG9jY3VsYXRpb248L3RpdGxlPjxzZWNvbmRhcnktdGl0bGU+Sm91
cm5hbCBvZiB0aGUgRXVyb3BlYW4gQ2VyYW1pYyBTb2NpZXR5PC9zZWNvbmRhcnktdGl0bGU+PC90
aXRsZXM+PHBlcmlvZGljYWw+PGZ1bGwtdGl0bGU+Sm91cm5hbCBvZiB0aGUgRXVyb3BlYW4gQ2Vy
YW1pYyBTb2NpZXR5PC9mdWxsLXRpdGxlPjwvcGVyaW9kaWNhbD48cGFnZXM+MzkwMy0zOTA4PC9w
YWdlcz48dm9sdW1lPjM1PC92b2x1bWU+PG51bWJlcj4xNDwvbnVtYmVyPjxrZXl3b3Jkcz48a2V5
d29yZD5DYXJib24gbmFub3R1YmVzPC9rZXl3b3JkPjxrZXl3b3JkPkFsdW1pbmE8L2tleXdvcmQ+
PGtleXdvcmQ+RmxvY2N1bGF0aW9uIG1ldGhvZDwva2V5d29yZD48a2V5d29yZD5NaWNyb3N0cnVj
dHVyZTwva2V5d29yZD48a2V5d29yZD5NZWNoYW5pY2FsIHByb3BlcnRpZXM8L2tleXdvcmQ+PC9r
ZXl3b3Jkcz48ZGF0ZXM+PHllYXI+MjAxNTwveWVhcj48cHViLWRhdGVzPjxkYXRlPjExLy88L2Rh
dGU+PC9wdWItZGF0ZXM+PC9kYXRlcz48aXNibj4wOTU1LTIyMTk8L2lzYm4+PHVybHM+PHJlbGF0
ZWQtdXJscz48dXJsPmh0dHA6Ly93d3cuc2NpZW5jZWRpcmVjdC5jb20vc2NpZW5jZS9hcnRpY2xl
L3BpaS9TMDk1NTIyMTkxNTMwMDQ0MzwvdXJsPjx1cmw+aHR0cDovL2FjLmVscy1jZG4uY29tL1Mw
OTU1MjIxOTE1MzAwNDQzLzEtczIuMC1TMDk1NTIyMTkxNTMwMDQ0My1tYWluLnBkZj9fdGlkPTc0
MjcwNzY2LWUxZGQtMTFlNS04YmFlLTAwMDAwYWFiMGYwMSZhbXA7YWNkbmF0PTE0NTcwNzc4NzVf
NTdjYWRlZWI2ZGRiYWU4Yjk3Yjg4MTZkZDg5NDBiOWU8L3VybD48L3JlbGF0ZWQtdXJscz48L3Vy
bHM+PGVsZWN0cm9uaWMtcmVzb3VyY2UtbnVtPmh0dHA6Ly9keC5kb2kub3JnLzEwLjEwMTYvai5q
ZXVyY2VyYW1zb2MuMjAxNS4wNi4wMjc8L2VsZWN0cm9uaWMtcmVzb3VyY2UtbnVtPjwvcmVjb3Jk
PjwvQ2l0ZT48Q2l0ZT48QXV0aG9yPkFobWFkPC9BdXRob3I+PFllYXI+MjAwOTwvWWVhcj48UmVj
TnVtPjIwPC9SZWNOdW0+PHJlY29yZD48cmVjLW51bWJlcj4yMDwvcmVjLW51bWJlcj48Zm9yZWln
bi1rZXlzPjxrZXkgYXBwPSJFTiIgZGItaWQ9InRyOXg1NTAwMHB3MjVqZWR2cjJ2enJwbXdmdjJz
OWRydDA1diI+MjA8L2tleT48L2ZvcmVpZ24ta2V5cz48cmVmLXR5cGUgbmFtZT0iSm91cm5hbCBB
cnRpY2xlIj4xNzwvcmVmLXR5cGU+PGNvbnRyaWJ1dG9ycz48YXV0aG9ycz48YXV0aG9yPkFobWFk
LCBLYWxlZW08L2F1dGhvcj48YXV0aG9yPlBhbiwgV2VpPC9hdXRob3I+PC9hdXRob3JzPjwvY29u
dHJpYnV0b3JzPjx0aXRsZXM+PHRpdGxlPkRyYW1hdGljIGVmZmVjdCBvZiBtdWx0aXdhbGxlZCBj
YXJib24gbmFub3R1YmVzIG9uIHRoZSBlbGVjdHJpY2FsIHByb3BlcnRpZXMgb2YgYWx1bWluYSBi
YXNlZCBjZXJhbWljIG5hbm9jb21wb3NpdGVzPC90aXRsZT48c2Vjb25kYXJ5LXRpdGxlPkNvbXBv
c2l0ZXMgU2NpZW5jZSBhbmQgVGVjaG5vbG9neTwvc2Vjb25kYXJ5LXRpdGxlPjwvdGl0bGVzPjxw
ZXJpb2RpY2FsPjxmdWxsLXRpdGxlPkNvbXBvc2l0ZXMgU2NpZW5jZSBhbmQgVGVjaG5vbG9neTwv
ZnVsbC10aXRsZT48L3BlcmlvZGljYWw+PHBhZ2VzPjEwMTYtMTAyMTwvcGFnZXM+PHZvbHVtZT42
OTwvdm9sdW1lPjxudW1iZXI+N+KAkzg8L251bWJlcj48a2V5d29yZHM+PGtleXdvcmQ+QS4gQ2Fy
Ym9uIG5hbm90dWJlczwva2V5d29yZD48a2V5d29yZD5BLiBOYW5vY29tcG9zaXRlczwva2V5d29y
ZD48a2V5d29yZD5CLiBFbGVjdHJpY2FsIHByb3BlcnRpZXM8L2tleXdvcmQ+PGtleXdvcmQ+Qi4g
VHJhbnNwb3J0IHByb3BlcnRpZXM8L2tleXdvcmQ+PC9rZXl3b3Jkcz48ZGF0ZXM+PHllYXI+MjAw
OTwveWVhcj48cHViLWRhdGVzPjxkYXRlPjYvLzwvZGF0ZT48L3B1Yi1kYXRlcz48L2RhdGVzPjxp
c2JuPjAyNjYtMzUzODwvaXNibj48dXJscz48cmVsYXRlZC11cmxzPjx1cmw+aHR0cDovL3d3dy5z
Y2llbmNlZGlyZWN0LmNvbS9zY2llbmNlL2FydGljbGUvcGlpL1MwMjY2MzUzODA5MDAwMTg5PC91
cmw+PHVybD5odHRwOi8vYWMuZWxzLWNkbi5jb20vUzAyNjYzNTM4MDkwMDAxODkvMS1zMi4wLVMw
MjY2MzUzODA5MDAwMTg5LW1haW4ucGRmP190aWQ9MDIzZTVhM2UtOTcyNi0xMWU1LWJjMjctMDAw
MDBhYWNiMzYyJmFtcDthY2RuYXQ9MTQ0ODg2MjcwMF9jYWM2Zjg4NzdhNDM2ZDRmZGE3ZWQxZDFl
NDEyYTAzYTwvdXJsPjwvcmVsYXRlZC11cmxzPjwvdXJscz48ZWxlY3Ryb25pYy1yZXNvdXJjZS1u
dW0+aHR0cDovL2R4LmRvaS5vcmcvMTAuMTAxNi9qLmNvbXBzY2l0ZWNoLjIwMDkuMDEuMDE1PC9l
bGVjdHJvbmljLXJlc291cmNlLW51bT48L3JlY29yZD48L0NpdGU+PC9FbmROb3RlPgB=
</w:fldData>
        </w:fldChar>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lang w:val="en-US"/>
        </w:rPr>
      </w:r>
      <w:r w:rsidRPr="0093424C">
        <w:rPr>
          <w:rFonts w:ascii="Times New Roman" w:eastAsia="Times New Roman" w:hAnsi="Times New Roman"/>
          <w:sz w:val="24"/>
          <w:szCs w:val="24"/>
          <w:lang w:val="en-US"/>
        </w:rPr>
        <w:fldChar w:fldCharType="separate"/>
      </w:r>
      <w:r w:rsidRPr="0093424C">
        <w:rPr>
          <w:rFonts w:ascii="Times New Roman" w:eastAsia="Times New Roman" w:hAnsi="Times New Roman"/>
          <w:noProof/>
          <w:sz w:val="24"/>
          <w:szCs w:val="24"/>
        </w:rPr>
        <w:t>[</w:t>
      </w:r>
      <w:hyperlink r:id="rId26" w:anchor="_ENREF_13" w:tooltip="Wang, 2015 #333" w:history="1">
        <w:r w:rsidRPr="0093424C">
          <w:rPr>
            <w:rStyle w:val="a8"/>
            <w:rFonts w:ascii="Times New Roman" w:eastAsia="Times New Roman" w:hAnsi="Times New Roman"/>
            <w:noProof/>
            <w:sz w:val="24"/>
            <w:szCs w:val="24"/>
          </w:rPr>
          <w:t>13</w:t>
        </w:r>
      </w:hyperlink>
      <w:r w:rsidRPr="0093424C">
        <w:rPr>
          <w:rFonts w:ascii="Times New Roman" w:eastAsia="Times New Roman" w:hAnsi="Times New Roman"/>
          <w:noProof/>
          <w:sz w:val="24"/>
          <w:szCs w:val="24"/>
        </w:rPr>
        <w:t xml:space="preserve">, </w:t>
      </w:r>
      <w:hyperlink r:id="rId27" w:anchor="_ENREF_14" w:tooltip="Ahmad, 2009 #20" w:history="1">
        <w:r w:rsidRPr="0093424C">
          <w:rPr>
            <w:rStyle w:val="a8"/>
            <w:rFonts w:ascii="Times New Roman" w:eastAsia="Times New Roman" w:hAnsi="Times New Roman"/>
            <w:noProof/>
            <w:sz w:val="24"/>
            <w:szCs w:val="24"/>
          </w:rPr>
          <w:t>14</w:t>
        </w:r>
      </w:hyperlink>
      <w:r w:rsidRPr="0093424C">
        <w:rPr>
          <w:rFonts w:ascii="Times New Roman" w:eastAsia="Times New Roman" w:hAnsi="Times New Roman"/>
          <w:noProof/>
          <w:sz w:val="24"/>
          <w:szCs w:val="24"/>
        </w:rPr>
        <w:t>]</w:t>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rPr>
        <w:t>. Это открывает возможность использования композита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в качестве материала для широкого ряда приложений, где наряду с химической, термической</w:t>
      </w:r>
      <w:proofErr w:type="gramEnd"/>
      <w:r w:rsidRPr="0093424C">
        <w:rPr>
          <w:rFonts w:ascii="Times New Roman" w:eastAsia="Times New Roman" w:hAnsi="Times New Roman"/>
          <w:sz w:val="24"/>
          <w:szCs w:val="24"/>
        </w:rPr>
        <w:t xml:space="preserve"> </w:t>
      </w:r>
      <w:proofErr w:type="gramStart"/>
      <w:r w:rsidRPr="0093424C">
        <w:rPr>
          <w:rFonts w:ascii="Times New Roman" w:eastAsia="Times New Roman" w:hAnsi="Times New Roman"/>
          <w:sz w:val="24"/>
          <w:szCs w:val="24"/>
        </w:rPr>
        <w:t xml:space="preserve">и механической устойчивостью требуется обеспечить определенные электрофизические характеристики, например, в аэрокосмической отрасли, медицине, энергетике </w:t>
      </w:r>
      <w:r w:rsidRPr="0093424C">
        <w:rPr>
          <w:rFonts w:ascii="Times New Roman" w:eastAsia="Times New Roman" w:hAnsi="Times New Roman"/>
          <w:sz w:val="24"/>
          <w:szCs w:val="24"/>
          <w:lang w:val="en-US"/>
        </w:rPr>
        <w:fldChar w:fldCharType="begin">
          <w:fldData xml:space="preserve">PEVuZE5vdGU+PENpdGU+PEF1dGhvcj5Hb2hhcmRhbmk8L0F1dGhvcj48WWVhcj4yMDE0PC9ZZWFy
PjxSZWNOdW0+MjY8L1JlY051bT48RGlzcGxheVRleHQ+WzE1LTE4XTwvRGlzcGxheVRleHQ+PHJl
Y29yZD48cmVjLW51bWJlcj4yNjwvcmVjLW51bWJlcj48Zm9yZWlnbi1rZXlzPjxrZXkgYXBwPSJF
TiIgZGItaWQ9InRyOXg1NTAwMHB3MjVqZWR2cjJ2enJwbXdmdjJzOWRydDA1diI+MjY8L2tleT48
L2ZvcmVpZ24ta2V5cz48cmVmLXR5cGUgbmFtZT0iSm91cm5hbCBBcnRpY2xlIj4xNzwvcmVmLXR5
cGU+PGNvbnRyaWJ1dG9ycz48YXV0aG9ycz48YXV0aG9yPkdvaGFyZGFuaSwgT21pZDwvYXV0aG9y
PjxhdXRob3I+RWxvbGEsIE1haWFsZW4gQ2hhcGFydGVndWk8L2F1dGhvcj48YXV0aG9yPkVsaXpl
dHhlYSwgQ3Jpc3RpbmE8L2F1dGhvcj48L2F1dGhvcnM+PC9jb250cmlidXRvcnM+PHRpdGxlcz48
dGl0bGU+UG90ZW50aWFsIGFuZCBwcm9zcGVjdGl2ZSBpbXBsZW1lbnRhdGlvbiBvZiBjYXJib24g
bmFub3R1YmVzIG9uIG5leHQgZ2VuZXJhdGlvbiBhaXJjcmFmdCBhbmQgc3BhY2UgdmVoaWNsZXM6
IEEgcmV2aWV3IG9mIGN1cnJlbnQgYW5kIGV4cGVjdGVkIGFwcGxpY2F0aW9ucyBpbiBhZXJvc3Bh
Y2Ugc2NpZW5jZXM8L3RpdGxlPjxzZWNvbmRhcnktdGl0bGU+UHJvZ3Jlc3MgaW4gQWVyb3NwYWNl
IFNjaWVuY2VzPC9zZWNvbmRhcnktdGl0bGU+PC90aXRsZXM+PHBlcmlvZGljYWw+PGZ1bGwtdGl0
bGU+UHJvZ3Jlc3MgaW4gQWVyb3NwYWNlIFNjaWVuY2VzPC9mdWxsLXRpdGxlPjwvcGVyaW9kaWNh
bD48cGFnZXM+NDItNjg8L3BhZ2VzPjx2b2x1bWU+NzA8L3ZvbHVtZT48a2V5d29yZHM+PGtleXdv
cmQ+QWVyb3NwYWNlIG5hbm90ZWNobm9sb2d5PC9rZXl3b3JkPjxrZXl3b3JkPk5leHQgZ2VuZXJh
dGlvbiBhaXJjcmFmdC9zcGFjZWNyYWZ0PC9rZXl3b3JkPjxrZXl3b3JkPkZ1dHVyZSBhZXJvc3Bh
Y2UgbWF0ZXJpYWxzPC9rZXl3b3JkPjxrZXl3b3JkPkFlcm9zcGFjZSBuYW5vbWF0ZXJpYWxzPC9r
ZXl3b3JkPjxrZXl3b3JkPkNhcmJvbiBuYW5vdHViZSBhaXJjcmFmdDwva2V5d29yZD48a2V5d29y
ZD5TcGFjZSBlbGV2YXRvcjwva2V5d29yZD48L2tleXdvcmRzPjxkYXRlcz48eWVhcj4yMDE0PC95
ZWFyPjxwdWItZGF0ZXM+PGRhdGU+MTAvLzwvZGF0ZT48L3B1Yi1kYXRlcz48L2RhdGVzPjxpc2Ju
PjAzNzYtMDQyMTwvaXNibj48dXJscz48cmVsYXRlZC11cmxzPjx1cmw+aHR0cDovL3d3dy5zY2ll
bmNlZGlyZWN0LmNvbS9zY2llbmNlL2FydGljbGUvcGlpL1MwMzc2MDQyMTE0MDAwNTMwPC91cmw+
PHVybD5odHRwOi8vYWMuZWxzLWNkbi5jb20vUzAzNzYwNDIxMTQwMDA1MzAvMS1zMi4wLVMwMzc2
MDQyMTE0MDAwNTMwLW1haW4ucGRmP190aWQ9NjQ3Y2ZkYWMtOTcyOC0xMWU1LWE0MzItMDAwMDBh
YWNiMzYwJmFtcDthY2RuYXQ9MTQ0ODg2MzcyNF9kNDMxNmNiMjc4NDQyNWRhMWE0NWFlMjhhYjVm
MTBhMzwvdXJsPjwvcmVsYXRlZC11cmxzPjwvdXJscz48ZWxlY3Ryb25pYy1yZXNvdXJjZS1udW0+
aHR0cDovL2R4LmRvaS5vcmcvMTAuMTAxNi9qLnBhZXJvc2NpLjIwMTQuMDUuMDAyPC9lbGVjdHJv
bmljLXJlc291cmNlLW51bT48L3JlY29yZD48L0NpdGU+PENpdGU+PEF1dGhvcj5NYXJxdWlzPC9B
dXRob3I+PFllYXI+MjAxMTwvWWVhcj48UmVjTnVtPjUwPC9SZWNOdW0+PHJlY29yZD48cmVjLW51
bWJlcj41MDwvcmVjLW51bWJlcj48Zm9yZWlnbi1rZXlzPjxrZXkgYXBwPSJFTiIgZGItaWQ9InRy
OXg1NTAwMHB3MjVqZWR2cjJ2enJwbXdmdjJzOWRydDA1diI+NTA8L2tleT48L2ZvcmVpZ24ta2V5
cz48cmVmLXR5cGUgbmFtZT0iSm91cm5hbCBBcnRpY2xlIj4xNzwvcmVmLXR5cGU+PGNvbnRyaWJ1
dG9ycz48YXV0aG9ycz48YXV0aG9yPk1hcnF1aXMsIEZlcm5hbmREIFMuPC9hdXRob3I+PC9hdXRo
b3JzPjwvY29udHJpYnV0b3JzPjx0aXRsZXM+PHRpdGxlPkNhcmJvbiBuYW5vdHViZSBuYW5vc3Ry
dWN0dXJlZCBoeWJyaWQgbWF0ZXJpYWxzIHN5c3RlbXMgZm9yIHJlbmV3YWJsZSBlbmVyZ3kgYXBw
bGljYXRpb25zPC90aXRsZT48c2Vjb25kYXJ5LXRpdGxlPkpPTTwvc2Vjb25kYXJ5LXRpdGxlPjxh
bHQtdGl0bGU+Sk9NPC9hbHQtdGl0bGU+PC90aXRsZXM+PHBlcmlvZGljYWw+PGZ1bGwtdGl0bGU+
Sk9NPC9mdWxsLXRpdGxlPjxhYmJyLTE+Sk9NPC9hYmJyLTE+PC9wZXJpb2RpY2FsPjxhbHQtcGVy
aW9kaWNhbD48ZnVsbC10aXRsZT5KT008L2Z1bGwtdGl0bGU+PGFiYnItMT5KT008L2FiYnItMT48
L2FsdC1wZXJpb2RpY2FsPjxwYWdlcz40OC01MzwvcGFnZXM+PHZvbHVtZT42Mzwvdm9sdW1lPjxu
dW1iZXI+MTwvbnVtYmVyPjxkYXRlcz48eWVhcj4yMDExPC95ZWFyPjxwdWItZGF0ZXM+PGRhdGU+
MjAxMS8wMS8wMTwvZGF0ZT48L3B1Yi1kYXRlcz48L2RhdGVzPjxwdWJsaXNoZXI+U3ByaW5nZXIg
VVM8L3B1Ymxpc2hlcj48aXNibj4xMDQ3LTQ4Mzg8L2lzYm4+PHVybHM+PHJlbGF0ZWQtdXJscz48
dXJsPmh0dHA6Ly9keC5kb2kub3JnLzEwLjEwMDcvczExODM3LTAxMS0wMDEzLTY8L3VybD48dXJs
Pmh0dHA6Ly9saW5rLnNwcmluZ2VyLmNvbS9hcnRpY2xlLzEwLjEwMDclMkZzMTE4MzctMDExLTAw
MTMtNjwvdXJsPjwvcmVsYXRlZC11cmxzPjwvdXJscz48ZWxlY3Ryb25pYy1yZXNvdXJjZS1udW0+
MTAuMTAwNy9zMTE4MzctMDExLTAwMTMtNjwvZWxlY3Ryb25pYy1yZXNvdXJjZS1udW0+PGxhbmd1
YWdlPkVuZ2xpc2g8L2xhbmd1YWdlPjwvcmVjb3JkPjwvQ2l0ZT48Q2l0ZT48QXV0aG9yPk9naWhh
cmE8L0F1dGhvcj48WWVhcj4yMDEyPC9ZZWFyPjxSZWNOdW0+Mzg8L1JlY051bT48cmVjb3JkPjxy
ZWMtbnVtYmVyPjM4PC9yZWMtbnVtYmVyPjxmb3JlaWduLWtleXM+PGtleSBhcHA9IkVOIiBkYi1p
ZD0idHI5eDU1MDAwcHcyNWplZHZyMnZ6cnBtd2Z2MnM5ZHJ0MDV2Ij4zODwva2V5PjwvZm9yZWln
bi1rZXlzPjxyZWYtdHlwZSBuYW1lPSJKb3VybmFsIEFydGljbGUiPjE3PC9yZWYtdHlwZT48Y29u
dHJpYnV0b3JzPjxhdXRob3JzPjxhdXRob3I+T2dpaGFyYSwgTm9idWhpZGU8L2F1dGhvcj48YXV0
aG9yPlVzdWksIFl1a2k8L2F1dGhvcj48YXV0aG9yPkFva2ksIEthb3J1PC9hdXRob3I+PGF1dGhv
cj5TaGltaXp1LCBNYXNheXVraTwvYXV0aG9yPjxhdXRob3I+TmFyaXRhLCBOb2J1eW88L2F1dGhv
cj48YXV0aG9yPkhhcmEsIEthenVvPC9hdXRob3I+PGF1dGhvcj5OYWthbXVyYSwgS29pY2hpPC9h
dXRob3I+PGF1dGhvcj5Jc2hpZ2FraSwgTm9yaW88L2F1dGhvcj48YXV0aG9yPlRha2FuYXNoaSwg
U2Vpamk8L2F1dGhvcj48YXV0aG9yPk9rYW1vdG8sIE1hc2Fub3JpPC9hdXRob3I+PGF1dGhvcj5L
YXRvLCBIaXJveXVraTwvYXV0aG9yPjxhdXRob3I+SGFuaXUsIEhpc2FvPC9hdXRob3I+PGF1dGhv
cj5PZ2l3YXJhLCBOYW9rbzwvYXV0aG9yPjxhdXRob3I+TmFrYXlhbWEsIE5vYm9ydTwvYXV0aG9y
PjxhdXRob3I+VGFydXRhLCBTZWlpY2hpPC9hdXRob3I+PGF1dGhvcj5TYWl0bywgTmFvdG88L2F1
dGhvcj48L2F1dGhvcnM+PC9jb250cmlidXRvcnM+PHRpdGxlcz48dGl0bGU+QmlvY29tcGF0aWJp
bGl0eSBhbmQgYm9uZSB0aXNzdWUgY29tcGF0aWJpbGl0eSBvZiBhbHVtaW5hIGNlcmFtaWNzIHJl
aW5mb3JjZWQgd2l0aCBjYXJib24gbmFub3R1YmVzPC90aXRsZT48c2Vjb25kYXJ5LXRpdGxlPk5h
bm9tZWRpY2luZTwvc2Vjb25kYXJ5LXRpdGxlPjwvdGl0bGVzPjxwZXJpb2RpY2FsPjxmdWxsLXRp
dGxlPk5hbm9tZWRpY2luZTwvZnVsbC10aXRsZT48L3BlcmlvZGljYWw+PHBhZ2VzPjk4MS05OTM8
L3BhZ2VzPjx2b2x1bWU+Nzwvdm9sdW1lPjxudW1iZXI+NzwvbnVtYmVyPjxkYXRlcz48eWVhcj4y
MDEyPC95ZWFyPjxwdWItZGF0ZXM+PGRhdGU+MjAxMi8wNy8wMTwvZGF0ZT48L3B1Yi1kYXRlcz48
L2RhdGVzPjxwdWJsaXNoZXI+RnV0dXJlIE1lZGljaW5lPC9wdWJsaXNoZXI+PGlzYm4+MTc0My01
ODg5PC9pc2JuPjx1cmxzPjxyZWxhdGVkLXVybHM+PHVybD5odHRwOi8vZHguZG9pLm9yZy8xMC4y
MjE3L25ubS4xMi4xPC91cmw+PC9yZWxhdGVkLXVybHM+PC91cmxzPjxlbGVjdHJvbmljLXJlc291
cmNlLW51bT4xMC4yMjE3L25ubS4xMi4xPC9lbGVjdHJvbmljLXJlc291cmNlLW51bT48YWNjZXNz
LWRhdGU+MjAxNS8xMS8yOTwvYWNjZXNzLWRhdGU+PC9yZWNvcmQ+PC9DaXRlPjxDaXRlPjxBdXRo
b3I+UGFyYXRhbGE8L0F1dGhvcj48WWVhcj4yMDExPC9ZZWFyPjxSZWNOdW0+NDg8L1JlY051bT48
cmVjb3JkPjxyZWMtbnVtYmVyPjQ4PC9yZWMtbnVtYmVyPjxmb3JlaWduLWtleXM+PGtleSBhcHA9
IkVOIiBkYi1pZD0idHI5eDU1MDAwcHcyNWplZHZyMnZ6cnBtd2Z2MnM5ZHJ0MDV2Ij40ODwva2V5
PjxrZXkgYXBwPSJFTldlYiIgZGItaWQ9IiI+MDwva2V5PjwvZm9yZWlnbi1rZXlzPjxyZWYtdHlw
ZSBuYW1lPSJCb29rIFNlY3Rpb24iPjU8L3JlZi10eXBlPjxjb250cmlidXRvcnM+PGF1dGhvcnM+
PGF1dGhvcj5QYXJhdGFsYSwgQmhhdm5hIFMuPC9hdXRob3I+PGF1dGhvcj5TaXRoYXJhbWFuLCBC
YWxhamk8L2F1dGhvcj48L2F1dGhvcnM+PHNlY29uZGFyeS1hdXRob3JzPjxhdXRob3I+UsO8ZGln
ZXIsIEtsaW5nZWxlci48L2F1dGhvcj48YXV0aG9yPlJvYmVydCBCLiBTaW08L2F1dGhvcj48L3Nl
Y29uZGFyeS1hdXRob3JzPjwvY29udHJpYnV0b3JzPjx0aXRsZXM+PHRpdGxlPkNhcmJvbiBOYW5v
dHViZXMgaW4gUmVnZW5lcmF0aXZlIE1lZGljaW5lPC90aXRsZT48c2Vjb25kYXJ5LXRpdGxlPkNh
cmJvbiBOYW5vdHViZXMgZm9yIEJpb21lZGljYWwgQXBwbGljYXRpb25zPC9zZWNvbmRhcnktdGl0
bGU+PC90aXRsZXM+PHBhZ2VzPjI3LTM5PC9wYWdlcz48c2VjdGlvbj48c3R5bGUgZmFjZT0ibm9y
bWFsIiBmb250PSJkZWZhdWx0IiBjaGFyc2V0PSIyMDQiIHNpemU9IjEwMCUiPjExPC9zdHlsZT48
L3NlY3Rpb24+PGRhdGVzPjx5ZWFyPjIwMTE8L3llYXI+PC9kYXRlcz48cHViLWxvY2F0aW9uPkJl
cmxpbjwvcHViLWxvY2F0aW9uPjxwdWJsaXNoZXI+U3ByaW5nZXI8L3B1Ymxpc2hlcj48dXJscz48
L3VybHM+PGVsZWN0cm9uaWMtcmVzb3VyY2UtbnVtPjEwLjEwMDcvOTc4LTMtNjQyLTE0ODAyLTZf
MjwvZWxlY3Ryb25pYy1yZXNvdXJjZS1udW0+PC9yZWNvcmQ+PC9DaXRlPjwvRW5kTm90ZT4A
</w:fldData>
        </w:fldChar>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fldChar w:fldCharType="begin">
          <w:fldData xml:space="preserve">PEVuZE5vdGU+PENpdGU+PEF1dGhvcj5Hb2hhcmRhbmk8L0F1dGhvcj48WWVhcj4yMDE0PC9ZZWFy
PjxSZWNOdW0+MjY8L1JlY051bT48RGlzcGxheVRleHQ+WzE1LTE4XTwvRGlzcGxheVRleHQ+PHJl
Y29yZD48cmVjLW51bWJlcj4yNjwvcmVjLW51bWJlcj48Zm9yZWlnbi1rZXlzPjxrZXkgYXBwPSJF
TiIgZGItaWQ9InRyOXg1NTAwMHB3MjVqZWR2cjJ2enJwbXdmdjJzOWRydDA1diI+MjY8L2tleT48
L2ZvcmVpZ24ta2V5cz48cmVmLXR5cGUgbmFtZT0iSm91cm5hbCBBcnRpY2xlIj4xNzwvcmVmLXR5
cGU+PGNvbnRyaWJ1dG9ycz48YXV0aG9ycz48YXV0aG9yPkdvaGFyZGFuaSwgT21pZDwvYXV0aG9y
PjxhdXRob3I+RWxvbGEsIE1haWFsZW4gQ2hhcGFydGVndWk8L2F1dGhvcj48YXV0aG9yPkVsaXpl
dHhlYSwgQ3Jpc3RpbmE8L2F1dGhvcj48L2F1dGhvcnM+PC9jb250cmlidXRvcnM+PHRpdGxlcz48
dGl0bGU+UG90ZW50aWFsIGFuZCBwcm9zcGVjdGl2ZSBpbXBsZW1lbnRhdGlvbiBvZiBjYXJib24g
bmFub3R1YmVzIG9uIG5leHQgZ2VuZXJhdGlvbiBhaXJjcmFmdCBhbmQgc3BhY2UgdmVoaWNsZXM6
IEEgcmV2aWV3IG9mIGN1cnJlbnQgYW5kIGV4cGVjdGVkIGFwcGxpY2F0aW9ucyBpbiBhZXJvc3Bh
Y2Ugc2NpZW5jZXM8L3RpdGxlPjxzZWNvbmRhcnktdGl0bGU+UHJvZ3Jlc3MgaW4gQWVyb3NwYWNl
IFNjaWVuY2VzPC9zZWNvbmRhcnktdGl0bGU+PC90aXRsZXM+PHBlcmlvZGljYWw+PGZ1bGwtdGl0
bGU+UHJvZ3Jlc3MgaW4gQWVyb3NwYWNlIFNjaWVuY2VzPC9mdWxsLXRpdGxlPjwvcGVyaW9kaWNh
bD48cGFnZXM+NDItNjg8L3BhZ2VzPjx2b2x1bWU+NzA8L3ZvbHVtZT48a2V5d29yZHM+PGtleXdv
cmQ+QWVyb3NwYWNlIG5hbm90ZWNobm9sb2d5PC9rZXl3b3JkPjxrZXl3b3JkPk5leHQgZ2VuZXJh
dGlvbiBhaXJjcmFmdC9zcGFjZWNyYWZ0PC9rZXl3b3JkPjxrZXl3b3JkPkZ1dHVyZSBhZXJvc3Bh
Y2UgbWF0ZXJpYWxzPC9rZXl3b3JkPjxrZXl3b3JkPkFlcm9zcGFjZSBuYW5vbWF0ZXJpYWxzPC9r
ZXl3b3JkPjxrZXl3b3JkPkNhcmJvbiBuYW5vdHViZSBhaXJjcmFmdDwva2V5d29yZD48a2V5d29y
ZD5TcGFjZSBlbGV2YXRvcjwva2V5d29yZD48L2tleXdvcmRzPjxkYXRlcz48eWVhcj4yMDE0PC95
ZWFyPjxwdWItZGF0ZXM+PGRhdGU+MTAvLzwvZGF0ZT48L3B1Yi1kYXRlcz48L2RhdGVzPjxpc2Ju
PjAzNzYtMDQyMTwvaXNibj48dXJscz48cmVsYXRlZC11cmxzPjx1cmw+aHR0cDovL3d3dy5zY2ll
bmNlZGlyZWN0LmNvbS9zY2llbmNlL2FydGljbGUvcGlpL1MwMzc2MDQyMTE0MDAwNTMwPC91cmw+
PHVybD5odHRwOi8vYWMuZWxzLWNkbi5jb20vUzAzNzYwNDIxMTQwMDA1MzAvMS1zMi4wLVMwMzc2
MDQyMTE0MDAwNTMwLW1haW4ucGRmP190aWQ9NjQ3Y2ZkYWMtOTcyOC0xMWU1LWE0MzItMDAwMDBh
YWNiMzYwJmFtcDthY2RuYXQ9MTQ0ODg2MzcyNF9kNDMxNmNiMjc4NDQyNWRhMWE0NWFlMjhhYjVm
MTBhMzwvdXJsPjwvcmVsYXRlZC11cmxzPjwvdXJscz48ZWxlY3Ryb25pYy1yZXNvdXJjZS1udW0+
aHR0cDovL2R4LmRvaS5vcmcvMTAuMTAxNi9qLnBhZXJvc2NpLjIwMTQuMDUuMDAyPC9lbGVjdHJv
bmljLXJlc291cmNlLW51bT48L3JlY29yZD48L0NpdGU+PENpdGU+PEF1dGhvcj5NYXJxdWlzPC9B
dXRob3I+PFllYXI+MjAxMTwvWWVhcj48UmVjTnVtPjUwPC9SZWNOdW0+PHJlY29yZD48cmVjLW51
bWJlcj41MDwvcmVjLW51bWJlcj48Zm9yZWlnbi1rZXlzPjxrZXkgYXBwPSJFTiIgZGItaWQ9InRy
OXg1NTAwMHB3MjVqZWR2cjJ2enJwbXdmdjJzOWRydDA1diI+NTA8L2tleT48L2ZvcmVpZ24ta2V5
cz48cmVmLXR5cGUgbmFtZT0iSm91cm5hbCBBcnRpY2xlIj4xNzwvcmVmLXR5cGU+PGNvbnRyaWJ1
dG9ycz48YXV0aG9ycz48YXV0aG9yPk1hcnF1aXMsIEZlcm5hbmREIFMuPC9hdXRob3I+PC9hdXRo
b3JzPjwvY29udHJpYnV0b3JzPjx0aXRsZXM+PHRpdGxlPkNhcmJvbiBuYW5vdHViZSBuYW5vc3Ry
dWN0dXJlZCBoeWJyaWQgbWF0ZXJpYWxzIHN5c3RlbXMgZm9yIHJlbmV3YWJsZSBlbmVyZ3kgYXBw
bGljYXRpb25zPC90aXRsZT48c2Vjb25kYXJ5LXRpdGxlPkpPTTwvc2Vjb25kYXJ5LXRpdGxlPjxh
bHQtdGl0bGU+Sk9NPC9hbHQtdGl0bGU+PC90aXRsZXM+PHBlcmlvZGljYWw+PGZ1bGwtdGl0bGU+
Sk9NPC9mdWxsLXRpdGxlPjxhYmJyLTE+Sk9NPC9hYmJyLTE+PC9wZXJpb2RpY2FsPjxhbHQtcGVy
aW9kaWNhbD48ZnVsbC10aXRsZT5KT008L2Z1bGwtdGl0bGU+PGFiYnItMT5KT008L2FiYnItMT48
L2FsdC1wZXJpb2RpY2FsPjxwYWdlcz40OC01MzwvcGFnZXM+PHZvbHVtZT42Mzwvdm9sdW1lPjxu
dW1iZXI+MTwvbnVtYmVyPjxkYXRlcz48eWVhcj4yMDExPC95ZWFyPjxwdWItZGF0ZXM+PGRhdGU+
MjAxMS8wMS8wMTwvZGF0ZT48L3B1Yi1kYXRlcz48L2RhdGVzPjxwdWJsaXNoZXI+U3ByaW5nZXIg
VVM8L3B1Ymxpc2hlcj48aXNibj4xMDQ3LTQ4Mzg8L2lzYm4+PHVybHM+PHJlbGF0ZWQtdXJscz48
dXJsPmh0dHA6Ly9keC5kb2kub3JnLzEwLjEwMDcvczExODM3LTAxMS0wMDEzLTY8L3VybD48dXJs
Pmh0dHA6Ly9saW5rLnNwcmluZ2VyLmNvbS9hcnRpY2xlLzEwLjEwMDclMkZzMTE4MzctMDExLTAw
MTMtNjwvdXJsPjwvcmVsYXRlZC11cmxzPjwvdXJscz48ZWxlY3Ryb25pYy1yZXNvdXJjZS1udW0+
MTAuMTAwNy9zMTE4MzctMDExLTAwMTMtNjwvZWxlY3Ryb25pYy1yZXNvdXJjZS1udW0+PGxhbmd1
YWdlPkVuZ2xpc2g8L2xhbmd1YWdlPjwvcmVjb3JkPjwvQ2l0ZT48Q2l0ZT48QXV0aG9yPk9naWhh
cmE8L0F1dGhvcj48WWVhcj4yMDEyPC9ZZWFyPjxSZWNOdW0+Mzg8L1JlY051bT48cmVjb3JkPjxy
ZWMtbnVtYmVyPjM4PC9yZWMtbnVtYmVyPjxmb3JlaWduLWtleXM+PGtleSBhcHA9IkVOIiBkYi1p
ZD0idHI5eDU1MDAwcHcyNWplZHZyMnZ6cnBtd2Z2MnM5ZHJ0MDV2Ij4zODwva2V5PjwvZm9yZWln
bi1rZXlzPjxyZWYtdHlwZSBuYW1lPSJKb3VybmFsIEFydGljbGUiPjE3PC9yZWYtdHlwZT48Y29u
dHJpYnV0b3JzPjxhdXRob3JzPjxhdXRob3I+T2dpaGFyYSwgTm9idWhpZGU8L2F1dGhvcj48YXV0
aG9yPlVzdWksIFl1a2k8L2F1dGhvcj48YXV0aG9yPkFva2ksIEthb3J1PC9hdXRob3I+PGF1dGhv
cj5TaGltaXp1LCBNYXNheXVraTwvYXV0aG9yPjxhdXRob3I+TmFyaXRhLCBOb2J1eW88L2F1dGhv
cj48YXV0aG9yPkhhcmEsIEthenVvPC9hdXRob3I+PGF1dGhvcj5OYWthbXVyYSwgS29pY2hpPC9h
dXRob3I+PGF1dGhvcj5Jc2hpZ2FraSwgTm9yaW88L2F1dGhvcj48YXV0aG9yPlRha2FuYXNoaSwg
U2Vpamk8L2F1dGhvcj48YXV0aG9yPk9rYW1vdG8sIE1hc2Fub3JpPC9hdXRob3I+PGF1dGhvcj5L
YXRvLCBIaXJveXVraTwvYXV0aG9yPjxhdXRob3I+SGFuaXUsIEhpc2FvPC9hdXRob3I+PGF1dGhv
cj5PZ2l3YXJhLCBOYW9rbzwvYXV0aG9yPjxhdXRob3I+TmFrYXlhbWEsIE5vYm9ydTwvYXV0aG9y
PjxhdXRob3I+VGFydXRhLCBTZWlpY2hpPC9hdXRob3I+PGF1dGhvcj5TYWl0bywgTmFvdG88L2F1
dGhvcj48L2F1dGhvcnM+PC9jb250cmlidXRvcnM+PHRpdGxlcz48dGl0bGU+QmlvY29tcGF0aWJp
bGl0eSBhbmQgYm9uZSB0aXNzdWUgY29tcGF0aWJpbGl0eSBvZiBhbHVtaW5hIGNlcmFtaWNzIHJl
aW5mb3JjZWQgd2l0aCBjYXJib24gbmFub3R1YmVzPC90aXRsZT48c2Vjb25kYXJ5LXRpdGxlPk5h
bm9tZWRpY2luZTwvc2Vjb25kYXJ5LXRpdGxlPjwvdGl0bGVzPjxwZXJpb2RpY2FsPjxmdWxsLXRp
dGxlPk5hbm9tZWRpY2luZTwvZnVsbC10aXRsZT48L3BlcmlvZGljYWw+PHBhZ2VzPjk4MS05OTM8
L3BhZ2VzPjx2b2x1bWU+Nzwvdm9sdW1lPjxudW1iZXI+NzwvbnVtYmVyPjxkYXRlcz48eWVhcj4y
MDEyPC95ZWFyPjxwdWItZGF0ZXM+PGRhdGU+MjAxMi8wNy8wMTwvZGF0ZT48L3B1Yi1kYXRlcz48
L2RhdGVzPjxwdWJsaXNoZXI+RnV0dXJlIE1lZGljaW5lPC9wdWJsaXNoZXI+PGlzYm4+MTc0My01
ODg5PC9pc2JuPjx1cmxzPjxyZWxhdGVkLXVybHM+PHVybD5odHRwOi8vZHguZG9pLm9yZy8xMC4y
MjE3L25ubS4xMi4xPC91cmw+PC9yZWxhdGVkLXVybHM+PC91cmxzPjxlbGVjdHJvbmljLXJlc291
cmNlLW51bT4xMC4yMjE3L25ubS4xMi4xPC9lbGVjdHJvbmljLXJlc291cmNlLW51bT48YWNjZXNz
LWRhdGU+MjAxNS8xMS8yOTwvYWNjZXNzLWRhdGU+PC9yZWNvcmQ+PC9DaXRlPjxDaXRlPjxBdXRo
b3I+UGFyYXRhbGE8L0F1dGhvcj48WWVhcj4yMDExPC9ZZWFyPjxSZWNOdW0+NDg8L1JlY051bT48
cmVjb3JkPjxyZWMtbnVtYmVyPjQ4PC9yZWMtbnVtYmVyPjxmb3JlaWduLWtleXM+PGtleSBhcHA9
IkVOIiBkYi1pZD0idHI5eDU1MDAwcHcyNWplZHZyMnZ6cnBtd2Z2MnM5ZHJ0MDV2Ij40ODwva2V5
PjxrZXkgYXBwPSJFTldlYiIgZGItaWQ9IiI+MDwva2V5PjwvZm9yZWlnbi1rZXlzPjxyZWYtdHlw
ZSBuYW1lPSJCb29rIFNlY3Rpb24iPjU8L3JlZi10eXBlPjxjb250cmlidXRvcnM+PGF1dGhvcnM+
PGF1dGhvcj5QYXJhdGFsYSwgQmhhdm5hIFMuPC9hdXRob3I+PGF1dGhvcj5TaXRoYXJhbWFuLCBC
YWxhamk8L2F1dGhvcj48L2F1dGhvcnM+PHNlY29uZGFyeS1hdXRob3JzPjxhdXRob3I+UsO8ZGln
ZXIsIEtsaW5nZWxlci48L2F1dGhvcj48YXV0aG9yPlJvYmVydCBCLiBTaW08L2F1dGhvcj48L3Nl
Y29uZGFyeS1hdXRob3JzPjwvY29udHJpYnV0b3JzPjx0aXRsZXM+PHRpdGxlPkNhcmJvbiBOYW5v
dHViZXMgaW4gUmVnZW5lcmF0aXZlIE1lZGljaW5lPC90aXRsZT48c2Vjb25kYXJ5LXRpdGxlPkNh
cmJvbiBOYW5vdHViZXMgZm9yIEJpb21lZGljYWwgQXBwbGljYXRpb25zPC9zZWNvbmRhcnktdGl0
bGU+PC90aXRsZXM+PHBhZ2VzPjI3LTM5PC9wYWdlcz48c2VjdGlvbj48c3R5bGUgZmFjZT0ibm9y
bWFsIiBmb250PSJkZWZhdWx0IiBjaGFyc2V0PSIyMDQiIHNpemU9IjEwMCUiPjExPC9zdHlsZT48
L3NlY3Rpb24+PGRhdGVzPjx5ZWFyPjIwMTE8L3llYXI+PC9kYXRlcz48cHViLWxvY2F0aW9uPkJl
cmxpbjwvcHViLWxvY2F0aW9uPjxwdWJsaXNoZXI+U3ByaW5nZXI8L3B1Ymxpc2hlcj48dXJscz48
L3VybHM+PGVsZWN0cm9uaWMtcmVzb3VyY2UtbnVtPjEwLjEwMDcvOTc4LTMtNjQyLTE0ODAyLTZf
MjwvZWxlY3Ryb25pYy1yZXNvdXJjZS1udW0+PC9yZWNvcmQ+PC9DaXRlPjwvRW5kTm90ZT4A
</w:fldData>
        </w:fldChar>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lang w:val="en-US"/>
        </w:rPr>
      </w:r>
      <w:r w:rsidRPr="0093424C">
        <w:rPr>
          <w:rFonts w:ascii="Times New Roman" w:eastAsia="Times New Roman" w:hAnsi="Times New Roman"/>
          <w:sz w:val="24"/>
          <w:szCs w:val="24"/>
          <w:lang w:val="en-US"/>
        </w:rPr>
        <w:fldChar w:fldCharType="separate"/>
      </w:r>
      <w:r w:rsidRPr="0093424C">
        <w:rPr>
          <w:rFonts w:ascii="Times New Roman" w:eastAsia="Times New Roman" w:hAnsi="Times New Roman"/>
          <w:noProof/>
          <w:sz w:val="24"/>
          <w:szCs w:val="24"/>
        </w:rPr>
        <w:t>[</w:t>
      </w:r>
      <w:r w:rsidRPr="0093424C">
        <w:rPr>
          <w:rFonts w:ascii="Times New Roman" w:hAnsi="Times New Roman"/>
          <w:sz w:val="24"/>
          <w:szCs w:val="24"/>
        </w:rPr>
        <w:t>6-9</w:t>
      </w:r>
      <w:r w:rsidRPr="0093424C">
        <w:rPr>
          <w:rFonts w:ascii="Times New Roman" w:eastAsia="Times New Roman" w:hAnsi="Times New Roman"/>
          <w:noProof/>
          <w:sz w:val="24"/>
          <w:szCs w:val="24"/>
        </w:rPr>
        <w:t>]</w:t>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rPr>
        <w:t>. Для получения керамических композитов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обычно применяют следующие методы прессования: горячее прессование (ГП), искровое плазменное спекание (</w:t>
      </w:r>
      <w:r w:rsidRPr="0093424C">
        <w:rPr>
          <w:rFonts w:ascii="Times New Roman" w:eastAsia="Times New Roman" w:hAnsi="Times New Roman"/>
          <w:sz w:val="24"/>
          <w:szCs w:val="24"/>
          <w:lang w:val="en-US"/>
        </w:rPr>
        <w:t>SparkPlasmaSintering</w:t>
      </w:r>
      <w:r w:rsidRPr="0093424C">
        <w:rPr>
          <w:rFonts w:ascii="Times New Roman" w:eastAsia="Times New Roman" w:hAnsi="Times New Roman"/>
          <w:sz w:val="24"/>
          <w:szCs w:val="24"/>
        </w:rPr>
        <w:t>),горячее изостатическое прессование ГИП</w:t>
      </w:r>
      <w:proofErr w:type="gramEnd"/>
      <w:r w:rsidRPr="0093424C">
        <w:rPr>
          <w:rFonts w:ascii="Times New Roman" w:eastAsia="Times New Roman" w:hAnsi="Times New Roman"/>
          <w:sz w:val="24"/>
          <w:szCs w:val="24"/>
        </w:rPr>
        <w:t xml:space="preserve"> </w:t>
      </w:r>
      <w:r w:rsidRPr="0093424C">
        <w:rPr>
          <w:rFonts w:ascii="Times New Roman" w:eastAsia="Times New Roman" w:hAnsi="Times New Roman"/>
          <w:sz w:val="24"/>
          <w:szCs w:val="24"/>
          <w:lang w:val="en-US"/>
        </w:rPr>
        <w:fldChar w:fldCharType="begin"/>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ADDIN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 xml:space="preserve"> &lt;</w:instrText>
      </w:r>
      <w:r w:rsidRPr="0093424C">
        <w:rPr>
          <w:rFonts w:ascii="Times New Roman" w:eastAsia="Times New Roman" w:hAnsi="Times New Roman"/>
          <w:sz w:val="24"/>
          <w:szCs w:val="24"/>
          <w:lang w:val="en-US"/>
        </w:rPr>
        <w:instrText>EndNote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Ogihara</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Year</w:instrText>
      </w:r>
      <w:r w:rsidRPr="0093424C">
        <w:rPr>
          <w:rFonts w:ascii="Times New Roman" w:eastAsia="Times New Roman" w:hAnsi="Times New Roman"/>
          <w:sz w:val="24"/>
          <w:szCs w:val="24"/>
        </w:rPr>
        <w:instrText>&gt;2012&lt;/</w:instrText>
      </w:r>
      <w:r w:rsidRPr="0093424C">
        <w:rPr>
          <w:rFonts w:ascii="Times New Roman" w:eastAsia="Times New Roman" w:hAnsi="Times New Roman"/>
          <w:sz w:val="24"/>
          <w:szCs w:val="24"/>
          <w:lang w:val="en-US"/>
        </w:rPr>
        <w:instrText>Year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RecNum</w:instrText>
      </w:r>
      <w:r w:rsidRPr="0093424C">
        <w:rPr>
          <w:rFonts w:ascii="Times New Roman" w:eastAsia="Times New Roman" w:hAnsi="Times New Roman"/>
          <w:sz w:val="24"/>
          <w:szCs w:val="24"/>
        </w:rPr>
        <w:instrText>&gt;38&lt;/</w:instrText>
      </w:r>
      <w:r w:rsidRPr="0093424C">
        <w:rPr>
          <w:rFonts w:ascii="Times New Roman" w:eastAsia="Times New Roman" w:hAnsi="Times New Roman"/>
          <w:sz w:val="24"/>
          <w:szCs w:val="24"/>
          <w:lang w:val="en-US"/>
        </w:rPr>
        <w:instrText>RecNum</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DisplayText</w:instrText>
      </w:r>
      <w:r w:rsidRPr="0093424C">
        <w:rPr>
          <w:rFonts w:ascii="Times New Roman" w:eastAsia="Times New Roman" w:hAnsi="Times New Roman"/>
          <w:sz w:val="24"/>
          <w:szCs w:val="24"/>
        </w:rPr>
        <w:instrText>&gt;[17]&lt;/</w:instrText>
      </w:r>
      <w:r w:rsidRPr="0093424C">
        <w:rPr>
          <w:rFonts w:ascii="Times New Roman" w:eastAsia="Times New Roman" w:hAnsi="Times New Roman"/>
          <w:sz w:val="24"/>
          <w:szCs w:val="24"/>
          <w:lang w:val="en-US"/>
        </w:rPr>
        <w:instrText>DisplayText</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record</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rec</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number</w:instrText>
      </w:r>
      <w:r w:rsidRPr="0093424C">
        <w:rPr>
          <w:rFonts w:ascii="Times New Roman" w:eastAsia="Times New Roman" w:hAnsi="Times New Roman"/>
          <w:sz w:val="24"/>
          <w:szCs w:val="24"/>
        </w:rPr>
        <w:instrText>&gt;38&lt;/</w:instrText>
      </w:r>
      <w:r w:rsidRPr="0093424C">
        <w:rPr>
          <w:rFonts w:ascii="Times New Roman" w:eastAsia="Times New Roman" w:hAnsi="Times New Roman"/>
          <w:sz w:val="24"/>
          <w:szCs w:val="24"/>
          <w:lang w:val="en-US"/>
        </w:rPr>
        <w:instrText>rec</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number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foreign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keys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key</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app</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EN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db</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id</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tr</w:instrText>
      </w:r>
      <w:r w:rsidRPr="0093424C">
        <w:rPr>
          <w:rFonts w:ascii="Times New Roman" w:eastAsia="Times New Roman" w:hAnsi="Times New Roman"/>
          <w:sz w:val="24"/>
          <w:szCs w:val="24"/>
        </w:rPr>
        <w:instrText>9</w:instrText>
      </w:r>
      <w:r w:rsidRPr="0093424C">
        <w:rPr>
          <w:rFonts w:ascii="Times New Roman" w:eastAsia="Times New Roman" w:hAnsi="Times New Roman"/>
          <w:sz w:val="24"/>
          <w:szCs w:val="24"/>
          <w:lang w:val="en-US"/>
        </w:rPr>
        <w:instrText>x</w:instrText>
      </w:r>
      <w:r w:rsidRPr="0093424C">
        <w:rPr>
          <w:rFonts w:ascii="Times New Roman" w:eastAsia="Times New Roman" w:hAnsi="Times New Roman"/>
          <w:sz w:val="24"/>
          <w:szCs w:val="24"/>
        </w:rPr>
        <w:instrText>55000</w:instrText>
      </w:r>
      <w:r w:rsidRPr="0093424C">
        <w:rPr>
          <w:rFonts w:ascii="Times New Roman" w:eastAsia="Times New Roman" w:hAnsi="Times New Roman"/>
          <w:sz w:val="24"/>
          <w:szCs w:val="24"/>
          <w:lang w:val="en-US"/>
        </w:rPr>
        <w:instrText>pw</w:instrText>
      </w:r>
      <w:r w:rsidRPr="0093424C">
        <w:rPr>
          <w:rFonts w:ascii="Times New Roman" w:eastAsia="Times New Roman" w:hAnsi="Times New Roman"/>
          <w:sz w:val="24"/>
          <w:szCs w:val="24"/>
        </w:rPr>
        <w:instrText>25</w:instrText>
      </w:r>
      <w:r w:rsidRPr="0093424C">
        <w:rPr>
          <w:rFonts w:ascii="Times New Roman" w:eastAsia="Times New Roman" w:hAnsi="Times New Roman"/>
          <w:sz w:val="24"/>
          <w:szCs w:val="24"/>
          <w:lang w:val="en-US"/>
        </w:rPr>
        <w:instrText>jedvr</w:instrText>
      </w:r>
      <w:r w:rsidRPr="0093424C">
        <w:rPr>
          <w:rFonts w:ascii="Times New Roman" w:eastAsia="Times New Roman" w:hAnsi="Times New Roman"/>
          <w:sz w:val="24"/>
          <w:szCs w:val="24"/>
        </w:rPr>
        <w:instrText>2</w:instrText>
      </w:r>
      <w:r w:rsidRPr="0093424C">
        <w:rPr>
          <w:rFonts w:ascii="Times New Roman" w:eastAsia="Times New Roman" w:hAnsi="Times New Roman"/>
          <w:sz w:val="24"/>
          <w:szCs w:val="24"/>
          <w:lang w:val="en-US"/>
        </w:rPr>
        <w:instrText>vzrpmwfv</w:instrText>
      </w:r>
      <w:r w:rsidRPr="0093424C">
        <w:rPr>
          <w:rFonts w:ascii="Times New Roman" w:eastAsia="Times New Roman" w:hAnsi="Times New Roman"/>
          <w:sz w:val="24"/>
          <w:szCs w:val="24"/>
        </w:rPr>
        <w:instrText>2</w:instrText>
      </w:r>
      <w:r w:rsidRPr="0093424C">
        <w:rPr>
          <w:rFonts w:ascii="Times New Roman" w:eastAsia="Times New Roman" w:hAnsi="Times New Roman"/>
          <w:sz w:val="24"/>
          <w:szCs w:val="24"/>
          <w:lang w:val="en-US"/>
        </w:rPr>
        <w:instrText>s</w:instrText>
      </w:r>
      <w:r w:rsidRPr="0093424C">
        <w:rPr>
          <w:rFonts w:ascii="Times New Roman" w:eastAsia="Times New Roman" w:hAnsi="Times New Roman"/>
          <w:sz w:val="24"/>
          <w:szCs w:val="24"/>
        </w:rPr>
        <w:instrText>9</w:instrText>
      </w:r>
      <w:r w:rsidRPr="0093424C">
        <w:rPr>
          <w:rFonts w:ascii="Times New Roman" w:eastAsia="Times New Roman" w:hAnsi="Times New Roman"/>
          <w:sz w:val="24"/>
          <w:szCs w:val="24"/>
          <w:lang w:val="en-US"/>
        </w:rPr>
        <w:instrText>drt</w:instrText>
      </w:r>
      <w:r w:rsidRPr="0093424C">
        <w:rPr>
          <w:rFonts w:ascii="Times New Roman" w:eastAsia="Times New Roman" w:hAnsi="Times New Roman"/>
          <w:sz w:val="24"/>
          <w:szCs w:val="24"/>
        </w:rPr>
        <w:instrText>05</w:instrText>
      </w:r>
      <w:r w:rsidRPr="0093424C">
        <w:rPr>
          <w:rFonts w:ascii="Times New Roman" w:eastAsia="Times New Roman" w:hAnsi="Times New Roman"/>
          <w:sz w:val="24"/>
          <w:szCs w:val="24"/>
          <w:lang w:val="en-US"/>
        </w:rPr>
        <w:instrText>v</w:instrText>
      </w:r>
      <w:r w:rsidRPr="0093424C">
        <w:rPr>
          <w:rFonts w:ascii="Times New Roman" w:eastAsia="Times New Roman" w:hAnsi="Times New Roman"/>
          <w:sz w:val="24"/>
          <w:szCs w:val="24"/>
        </w:rPr>
        <w:instrText>"&gt;38&lt;/</w:instrText>
      </w:r>
      <w:r w:rsidRPr="0093424C">
        <w:rPr>
          <w:rFonts w:ascii="Times New Roman" w:eastAsia="Times New Roman" w:hAnsi="Times New Roman"/>
          <w:sz w:val="24"/>
          <w:szCs w:val="24"/>
          <w:lang w:val="en-US"/>
        </w:rPr>
        <w:instrText>key</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foreign</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keys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ref</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type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name</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Journal</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Article</w:instrText>
      </w:r>
      <w:r w:rsidRPr="0093424C">
        <w:rPr>
          <w:rFonts w:ascii="Times New Roman" w:eastAsia="Times New Roman" w:hAnsi="Times New Roman"/>
          <w:sz w:val="24"/>
          <w:szCs w:val="24"/>
        </w:rPr>
        <w:instrText>"&gt;17&lt;/</w:instrText>
      </w:r>
      <w:r w:rsidRPr="0093424C">
        <w:rPr>
          <w:rFonts w:ascii="Times New Roman" w:eastAsia="Times New Roman" w:hAnsi="Times New Roman"/>
          <w:sz w:val="24"/>
          <w:szCs w:val="24"/>
          <w:lang w:val="en-US"/>
        </w:rPr>
        <w:instrText>ref</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type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contributors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Ogihara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Nobuhide</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Usui</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Yuki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Aoki</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Kaoru</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Shimizu</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Masayuki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Narita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Nobuyo</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Hara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Kazuo</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Nakamura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Koichi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Ishigaki</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Norio</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Takanashi</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Seiji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Okamoto</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Masanori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Kato</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Hiroyuki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Haniu</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Hisao</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Ogiwara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Naoko</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Nakayama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Noboru</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Taruta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Seiichi</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Saito</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Naoto</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author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authors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contributors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titles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title</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Biocompatibility</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and</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bone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tissue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compatibility</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of</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alumina</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ceramics</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reinforced</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with</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carbon</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nanotubes</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title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secondary</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title</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Nanomedicine</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secondary</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title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titles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periodical</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full</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title</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Nanomedicine</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full</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title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periodical</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pages</w:instrText>
      </w:r>
      <w:r w:rsidRPr="0093424C">
        <w:rPr>
          <w:rFonts w:ascii="Times New Roman" w:eastAsia="Times New Roman" w:hAnsi="Times New Roman"/>
          <w:sz w:val="24"/>
          <w:szCs w:val="24"/>
        </w:rPr>
        <w:instrText>&gt;981-993&lt;/</w:instrText>
      </w:r>
      <w:r w:rsidRPr="0093424C">
        <w:rPr>
          <w:rFonts w:ascii="Times New Roman" w:eastAsia="Times New Roman" w:hAnsi="Times New Roman"/>
          <w:sz w:val="24"/>
          <w:szCs w:val="24"/>
          <w:lang w:val="en-US"/>
        </w:rPr>
        <w:instrText>pages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volume</w:instrText>
      </w:r>
      <w:r w:rsidRPr="0093424C">
        <w:rPr>
          <w:rFonts w:ascii="Times New Roman" w:eastAsia="Times New Roman" w:hAnsi="Times New Roman"/>
          <w:sz w:val="24"/>
          <w:szCs w:val="24"/>
        </w:rPr>
        <w:instrText>&gt;7&lt;/</w:instrText>
      </w:r>
      <w:r w:rsidRPr="0093424C">
        <w:rPr>
          <w:rFonts w:ascii="Times New Roman" w:eastAsia="Times New Roman" w:hAnsi="Times New Roman"/>
          <w:sz w:val="24"/>
          <w:szCs w:val="24"/>
          <w:lang w:val="en-US"/>
        </w:rPr>
        <w:instrText>volume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number</w:instrText>
      </w:r>
      <w:r w:rsidRPr="0093424C">
        <w:rPr>
          <w:rFonts w:ascii="Times New Roman" w:eastAsia="Times New Roman" w:hAnsi="Times New Roman"/>
          <w:sz w:val="24"/>
          <w:szCs w:val="24"/>
        </w:rPr>
        <w:instrText>&gt;7&lt;/</w:instrText>
      </w:r>
      <w:r w:rsidRPr="0093424C">
        <w:rPr>
          <w:rFonts w:ascii="Times New Roman" w:eastAsia="Times New Roman" w:hAnsi="Times New Roman"/>
          <w:sz w:val="24"/>
          <w:szCs w:val="24"/>
          <w:lang w:val="en-US"/>
        </w:rPr>
        <w:instrText>number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dates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year</w:instrText>
      </w:r>
      <w:r w:rsidRPr="0093424C">
        <w:rPr>
          <w:rFonts w:ascii="Times New Roman" w:eastAsia="Times New Roman" w:hAnsi="Times New Roman"/>
          <w:sz w:val="24"/>
          <w:szCs w:val="24"/>
        </w:rPr>
        <w:instrText>&gt;2012&lt;/</w:instrText>
      </w:r>
      <w:r w:rsidRPr="0093424C">
        <w:rPr>
          <w:rFonts w:ascii="Times New Roman" w:eastAsia="Times New Roman" w:hAnsi="Times New Roman"/>
          <w:sz w:val="24"/>
          <w:szCs w:val="24"/>
          <w:lang w:val="en-US"/>
        </w:rPr>
        <w:instrText>year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pub</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date</w:instrText>
      </w:r>
      <w:r w:rsidRPr="0093424C">
        <w:rPr>
          <w:rFonts w:ascii="Times New Roman" w:eastAsia="Times New Roman" w:hAnsi="Times New Roman"/>
          <w:sz w:val="24"/>
          <w:szCs w:val="24"/>
        </w:rPr>
        <w:instrText>&gt;2012/07/01&lt;/</w:instrText>
      </w:r>
      <w:r w:rsidRPr="0093424C">
        <w:rPr>
          <w:rFonts w:ascii="Times New Roman" w:eastAsia="Times New Roman" w:hAnsi="Times New Roman"/>
          <w:sz w:val="24"/>
          <w:szCs w:val="24"/>
          <w:lang w:val="en-US"/>
        </w:rPr>
        <w:instrText>date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pub</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dates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publisher</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Future</w:instrText>
      </w:r>
      <w:r w:rsidRPr="0093424C">
        <w:rPr>
          <w:rFonts w:ascii="Times New Roman" w:eastAsia="Times New Roman" w:hAnsi="Times New Roman"/>
          <w:sz w:val="24"/>
          <w:szCs w:val="24"/>
        </w:rPr>
        <w:instrText xml:space="preserve"> </w:instrText>
      </w:r>
      <w:r w:rsidRPr="0093424C">
        <w:rPr>
          <w:rFonts w:ascii="Times New Roman" w:eastAsia="Times New Roman" w:hAnsi="Times New Roman"/>
          <w:sz w:val="24"/>
          <w:szCs w:val="24"/>
          <w:lang w:val="en-US"/>
        </w:rPr>
        <w:instrText>Medicine</w:instrText>
      </w:r>
      <w:r w:rsidRPr="0093424C">
        <w:rPr>
          <w:rFonts w:ascii="Times New Roman" w:eastAsia="Times New Roman" w:hAnsi="Times New Roman"/>
          <w:sz w:val="24"/>
          <w:szCs w:val="24"/>
        </w:rPr>
        <w:instrText>&lt;/</w:instrText>
      </w:r>
      <w:r w:rsidRPr="0093424C">
        <w:rPr>
          <w:rFonts w:ascii="Times New Roman" w:eastAsia="Times New Roman" w:hAnsi="Times New Roman"/>
          <w:sz w:val="24"/>
          <w:szCs w:val="24"/>
          <w:lang w:val="en-US"/>
        </w:rPr>
        <w:instrText>publisher</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isbn</w:instrText>
      </w:r>
      <w:r w:rsidRPr="0093424C">
        <w:rPr>
          <w:rFonts w:ascii="Times New Roman" w:eastAsia="Times New Roman" w:hAnsi="Times New Roman"/>
          <w:sz w:val="24"/>
          <w:szCs w:val="24"/>
        </w:rPr>
        <w:instrText>&gt;1743-5889&lt;/</w:instrText>
      </w:r>
      <w:r w:rsidRPr="0093424C">
        <w:rPr>
          <w:rFonts w:ascii="Times New Roman" w:eastAsia="Times New Roman" w:hAnsi="Times New Roman"/>
          <w:sz w:val="24"/>
          <w:szCs w:val="24"/>
          <w:lang w:val="en-US"/>
        </w:rPr>
        <w:instrText>isbn</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urls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related</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urls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url</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instrText>http</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dx</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doi</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org</w:instrText>
      </w:r>
      <w:r w:rsidRPr="0093424C">
        <w:rPr>
          <w:rFonts w:ascii="Times New Roman" w:eastAsia="Times New Roman" w:hAnsi="Times New Roman"/>
          <w:sz w:val="24"/>
          <w:szCs w:val="24"/>
        </w:rPr>
        <w:instrText>/10.2217/</w:instrText>
      </w:r>
      <w:r w:rsidRPr="0093424C">
        <w:rPr>
          <w:rFonts w:ascii="Times New Roman" w:eastAsia="Times New Roman" w:hAnsi="Times New Roman"/>
          <w:sz w:val="24"/>
          <w:szCs w:val="24"/>
          <w:lang w:val="en-US"/>
        </w:rPr>
        <w:instrText>nnm</w:instrText>
      </w:r>
      <w:r w:rsidRPr="0093424C">
        <w:rPr>
          <w:rFonts w:ascii="Times New Roman" w:eastAsia="Times New Roman" w:hAnsi="Times New Roman"/>
          <w:sz w:val="24"/>
          <w:szCs w:val="24"/>
        </w:rPr>
        <w:instrText>.12.1&lt;/</w:instrText>
      </w:r>
      <w:r w:rsidRPr="0093424C">
        <w:rPr>
          <w:rFonts w:ascii="Times New Roman" w:eastAsia="Times New Roman" w:hAnsi="Times New Roman"/>
          <w:sz w:val="24"/>
          <w:szCs w:val="24"/>
          <w:lang w:val="en-US"/>
        </w:rPr>
        <w:instrText>url</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related</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urls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urls</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electronic</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resource</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num</w:instrText>
      </w:r>
      <w:r w:rsidRPr="0093424C">
        <w:rPr>
          <w:rFonts w:ascii="Times New Roman" w:eastAsia="Times New Roman" w:hAnsi="Times New Roman"/>
          <w:sz w:val="24"/>
          <w:szCs w:val="24"/>
        </w:rPr>
        <w:instrText>&gt;10.2217/</w:instrText>
      </w:r>
      <w:r w:rsidRPr="0093424C">
        <w:rPr>
          <w:rFonts w:ascii="Times New Roman" w:eastAsia="Times New Roman" w:hAnsi="Times New Roman"/>
          <w:sz w:val="24"/>
          <w:szCs w:val="24"/>
          <w:lang w:val="en-US"/>
        </w:rPr>
        <w:instrText>nnm</w:instrText>
      </w:r>
      <w:r w:rsidRPr="0093424C">
        <w:rPr>
          <w:rFonts w:ascii="Times New Roman" w:eastAsia="Times New Roman" w:hAnsi="Times New Roman"/>
          <w:sz w:val="24"/>
          <w:szCs w:val="24"/>
        </w:rPr>
        <w:instrText>.12.1&lt;/</w:instrText>
      </w:r>
      <w:r w:rsidRPr="0093424C">
        <w:rPr>
          <w:rFonts w:ascii="Times New Roman" w:eastAsia="Times New Roman" w:hAnsi="Times New Roman"/>
          <w:sz w:val="24"/>
          <w:szCs w:val="24"/>
          <w:lang w:val="en-US"/>
        </w:rPr>
        <w:instrText>electronic</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resource</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num</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access</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date</w:instrText>
      </w:r>
      <w:r w:rsidRPr="0093424C">
        <w:rPr>
          <w:rFonts w:ascii="Times New Roman" w:eastAsia="Times New Roman" w:hAnsi="Times New Roman"/>
          <w:sz w:val="24"/>
          <w:szCs w:val="24"/>
        </w:rPr>
        <w:instrText>&gt;2015/11/29&lt;/</w:instrText>
      </w:r>
      <w:r w:rsidRPr="0093424C">
        <w:rPr>
          <w:rFonts w:ascii="Times New Roman" w:eastAsia="Times New Roman" w:hAnsi="Times New Roman"/>
          <w:sz w:val="24"/>
          <w:szCs w:val="24"/>
          <w:lang w:val="en-US"/>
        </w:rPr>
        <w:instrText>access</w:instrText>
      </w:r>
      <w:r w:rsidRPr="0093424C">
        <w:rPr>
          <w:rFonts w:ascii="Times New Roman" w:eastAsia="Times New Roman" w:hAnsi="Times New Roman"/>
          <w:sz w:val="24"/>
          <w:szCs w:val="24"/>
        </w:rPr>
        <w:instrText>-</w:instrText>
      </w:r>
      <w:r w:rsidRPr="0093424C">
        <w:rPr>
          <w:rFonts w:ascii="Times New Roman" w:eastAsia="Times New Roman" w:hAnsi="Times New Roman"/>
          <w:sz w:val="24"/>
          <w:szCs w:val="24"/>
          <w:lang w:val="en-US"/>
        </w:rPr>
        <w:instrText>date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record</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Cite</w:instrText>
      </w:r>
      <w:r w:rsidRPr="0093424C">
        <w:rPr>
          <w:rFonts w:ascii="Times New Roman" w:eastAsia="Times New Roman" w:hAnsi="Times New Roman"/>
          <w:sz w:val="24"/>
          <w:szCs w:val="24"/>
        </w:rPr>
        <w:instrText>&gt;&lt;/</w:instrText>
      </w:r>
      <w:r w:rsidRPr="0093424C">
        <w:rPr>
          <w:rFonts w:ascii="Times New Roman" w:eastAsia="Times New Roman" w:hAnsi="Times New Roman"/>
          <w:sz w:val="24"/>
          <w:szCs w:val="24"/>
          <w:lang w:val="en-US"/>
        </w:rPr>
        <w:instrText>EndNote</w:instrText>
      </w:r>
      <w:r w:rsidRPr="0093424C">
        <w:rPr>
          <w:rFonts w:ascii="Times New Roman" w:eastAsia="Times New Roman" w:hAnsi="Times New Roman"/>
          <w:sz w:val="24"/>
          <w:szCs w:val="24"/>
        </w:rPr>
        <w:instrText>&gt;</w:instrText>
      </w:r>
      <w:r w:rsidRPr="0093424C">
        <w:rPr>
          <w:rFonts w:ascii="Times New Roman" w:eastAsia="Times New Roman" w:hAnsi="Times New Roman"/>
          <w:sz w:val="24"/>
          <w:szCs w:val="24"/>
          <w:lang w:val="en-US"/>
        </w:rPr>
        <w:fldChar w:fldCharType="separate"/>
      </w:r>
      <w:r w:rsidRPr="0093424C">
        <w:rPr>
          <w:rFonts w:ascii="Times New Roman" w:eastAsia="Times New Roman" w:hAnsi="Times New Roman"/>
          <w:noProof/>
          <w:sz w:val="24"/>
          <w:szCs w:val="24"/>
        </w:rPr>
        <w:t>[</w:t>
      </w:r>
      <w:hyperlink r:id="rId28" w:anchor="_ENREF_17" w:tooltip="Ogihara, 2012 #38" w:history="1">
        <w:r w:rsidRPr="0093424C">
          <w:rPr>
            <w:rStyle w:val="a8"/>
            <w:rFonts w:ascii="Times New Roman" w:eastAsia="Times New Roman" w:hAnsi="Times New Roman"/>
            <w:noProof/>
            <w:sz w:val="24"/>
            <w:szCs w:val="24"/>
          </w:rPr>
          <w:t>17</w:t>
        </w:r>
      </w:hyperlink>
      <w:r w:rsidRPr="0093424C">
        <w:rPr>
          <w:rFonts w:ascii="Times New Roman" w:eastAsia="Times New Roman" w:hAnsi="Times New Roman"/>
          <w:noProof/>
          <w:sz w:val="24"/>
          <w:szCs w:val="24"/>
        </w:rPr>
        <w:t>]</w:t>
      </w:r>
      <w:r w:rsidRPr="0093424C">
        <w:rPr>
          <w:rFonts w:ascii="Times New Roman" w:eastAsia="Times New Roman" w:hAnsi="Times New Roman"/>
          <w:sz w:val="24"/>
          <w:szCs w:val="24"/>
          <w:lang w:val="en-US"/>
        </w:rPr>
        <w:fldChar w:fldCharType="end"/>
      </w:r>
      <w:r w:rsidRPr="0093424C">
        <w:rPr>
          <w:rFonts w:ascii="Times New Roman" w:eastAsia="Times New Roman" w:hAnsi="Times New Roman"/>
          <w:sz w:val="24"/>
          <w:szCs w:val="24"/>
        </w:rPr>
        <w:t>. Однако их использование приводит в ряде случаев к противоречивым результатам.</w:t>
      </w:r>
    </w:p>
    <w:p w:rsidR="004B3D1E" w:rsidRPr="0093424C" w:rsidRDefault="004B3D1E" w:rsidP="0093424C">
      <w:pPr>
        <w:spacing w:after="0" w:line="240" w:lineRule="auto"/>
        <w:ind w:firstLine="709"/>
        <w:jc w:val="both"/>
        <w:rPr>
          <w:rFonts w:ascii="Times New Roman" w:eastAsia="Times New Roman" w:hAnsi="Times New Roman"/>
          <w:sz w:val="24"/>
          <w:szCs w:val="24"/>
        </w:rPr>
      </w:pPr>
      <w:r w:rsidRPr="0093424C">
        <w:rPr>
          <w:rFonts w:ascii="Times New Roman" w:eastAsia="Times New Roman" w:hAnsi="Times New Roman"/>
          <w:b/>
          <w:sz w:val="24"/>
          <w:szCs w:val="24"/>
        </w:rPr>
        <w:t>Целью</w:t>
      </w:r>
      <w:r w:rsidRPr="0093424C">
        <w:rPr>
          <w:rFonts w:ascii="Times New Roman" w:eastAsia="Times New Roman" w:hAnsi="Times New Roman"/>
          <w:sz w:val="24"/>
          <w:szCs w:val="24"/>
        </w:rPr>
        <w:t xml:space="preserve"> настоящей работы</w:t>
      </w:r>
      <w:proofErr w:type="gramStart"/>
      <w:r w:rsidRPr="0093424C">
        <w:rPr>
          <w:rFonts w:ascii="Times New Roman" w:eastAsia="Times New Roman" w:hAnsi="Times New Roman"/>
          <w:sz w:val="24"/>
          <w:szCs w:val="24"/>
        </w:rPr>
        <w:t xml:space="preserve"> ,</w:t>
      </w:r>
      <w:proofErr w:type="gramEnd"/>
      <w:r w:rsidRPr="0093424C">
        <w:rPr>
          <w:rFonts w:ascii="Times New Roman" w:eastAsia="Times New Roman" w:hAnsi="Times New Roman"/>
          <w:sz w:val="24"/>
          <w:szCs w:val="24"/>
        </w:rPr>
        <w:t xml:space="preserve"> которую мы проводили в институте катализа им.Г.К. Борескова СО РАН, является исследование влияния метода получения композитных материалов МУНТ- </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 xml:space="preserve">3 </w:t>
      </w:r>
      <w:r w:rsidRPr="0093424C">
        <w:rPr>
          <w:rFonts w:ascii="Times New Roman" w:eastAsia="Times New Roman" w:hAnsi="Times New Roman"/>
          <w:sz w:val="24"/>
          <w:szCs w:val="24"/>
        </w:rPr>
        <w:t xml:space="preserve">на их электропроводящие свойства при использовании высокоактивного к спеканию нанопорошка </w:t>
      </w:r>
    </w:p>
    <w:p w:rsidR="004B3D1E" w:rsidRPr="0093424C" w:rsidRDefault="004B3D1E" w:rsidP="0093424C">
      <w:pPr>
        <w:spacing w:after="0" w:line="240" w:lineRule="auto"/>
        <w:ind w:firstLine="709"/>
        <w:jc w:val="both"/>
        <w:rPr>
          <w:rFonts w:ascii="Times New Roman" w:eastAsia="Times New Roman" w:hAnsi="Times New Roman"/>
          <w:sz w:val="24"/>
          <w:szCs w:val="24"/>
        </w:rPr>
      </w:pPr>
      <w:proofErr w:type="gramStart"/>
      <w:r w:rsidRPr="0093424C">
        <w:rPr>
          <w:rFonts w:ascii="Times New Roman" w:eastAsia="Times New Roman" w:hAnsi="Times New Roman"/>
          <w:sz w:val="24"/>
          <w:szCs w:val="24"/>
          <w:lang w:val="en-US"/>
        </w:rPr>
        <w:t>a</w:t>
      </w:r>
      <w:r w:rsidRPr="0093424C">
        <w:rPr>
          <w:rFonts w:ascii="Times New Roman" w:eastAsia="Times New Roman" w:hAnsi="Times New Roman"/>
          <w:sz w:val="24"/>
          <w:szCs w:val="24"/>
        </w:rPr>
        <w:t>-</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proofErr w:type="gramEnd"/>
      <w:r w:rsidRPr="0093424C">
        <w:rPr>
          <w:rFonts w:ascii="Times New Roman" w:eastAsia="Times New Roman" w:hAnsi="Times New Roman"/>
          <w:sz w:val="24"/>
          <w:szCs w:val="24"/>
        </w:rPr>
        <w:t>.</w:t>
      </w:r>
    </w:p>
    <w:p w:rsidR="004B3D1E" w:rsidRPr="0093424C" w:rsidRDefault="004B3D1E" w:rsidP="0093424C">
      <w:pPr>
        <w:spacing w:after="0" w:line="240" w:lineRule="auto"/>
        <w:ind w:firstLine="709"/>
        <w:jc w:val="both"/>
        <w:rPr>
          <w:rFonts w:ascii="Times New Roman" w:eastAsia="Times New Roman" w:hAnsi="Times New Roman"/>
          <w:b/>
          <w:sz w:val="24"/>
          <w:szCs w:val="24"/>
        </w:rPr>
      </w:pPr>
      <w:r w:rsidRPr="0093424C">
        <w:rPr>
          <w:rFonts w:ascii="Times New Roman" w:eastAsia="Times New Roman" w:hAnsi="Times New Roman"/>
          <w:sz w:val="24"/>
          <w:szCs w:val="24"/>
        </w:rPr>
        <w:t xml:space="preserve">Для достижения цели необходимо было выполнить следующие </w:t>
      </w:r>
      <w:r w:rsidRPr="0093424C">
        <w:rPr>
          <w:rFonts w:ascii="Times New Roman" w:eastAsia="Times New Roman" w:hAnsi="Times New Roman"/>
          <w:b/>
          <w:sz w:val="24"/>
          <w:szCs w:val="24"/>
        </w:rPr>
        <w:t>задачи:</w:t>
      </w:r>
    </w:p>
    <w:p w:rsidR="004B3D1E" w:rsidRPr="0093424C" w:rsidRDefault="004B3D1E" w:rsidP="00C87126">
      <w:pPr>
        <w:pStyle w:val="a4"/>
        <w:widowControl w:val="0"/>
        <w:numPr>
          <w:ilvl w:val="0"/>
          <w:numId w:val="18"/>
        </w:numPr>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Наработать и охарактеризовать МУНТ с контролируемыми свойствами (морфологией, составом поверхности) комплексом физико-химических методов: растровая электронная микроскопия (РЭМ), просвечивающая электронная микроскопия (ПЭМ), адсорбционный метод.</w:t>
      </w:r>
    </w:p>
    <w:p w:rsidR="004B3D1E" w:rsidRPr="0093424C" w:rsidRDefault="004B3D1E" w:rsidP="00C87126">
      <w:pPr>
        <w:pStyle w:val="a4"/>
        <w:widowControl w:val="0"/>
        <w:numPr>
          <w:ilvl w:val="0"/>
          <w:numId w:val="18"/>
        </w:numPr>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Исследовать равномерность распределения МУНТ в смесях с порошками Al</w:t>
      </w:r>
      <w:r w:rsidRPr="0093424C">
        <w:rPr>
          <w:rFonts w:ascii="Times New Roman" w:eastAsia="Times New Roman" w:hAnsi="Times New Roman"/>
          <w:sz w:val="24"/>
          <w:szCs w:val="24"/>
          <w:vertAlign w:val="subscript"/>
          <w:lang w:eastAsia="ru-RU"/>
        </w:rPr>
        <w:t>2</w:t>
      </w:r>
      <w:r w:rsidRPr="0093424C">
        <w:rPr>
          <w:rFonts w:ascii="Times New Roman" w:eastAsia="Times New Roman" w:hAnsi="Times New Roman"/>
          <w:sz w:val="24"/>
          <w:szCs w:val="24"/>
          <w:lang w:eastAsia="ru-RU"/>
        </w:rPr>
        <w:t>O</w:t>
      </w:r>
      <w:r w:rsidRPr="0093424C">
        <w:rPr>
          <w:rFonts w:ascii="Times New Roman" w:eastAsia="Times New Roman" w:hAnsi="Times New Roman"/>
          <w:sz w:val="24"/>
          <w:szCs w:val="24"/>
          <w:vertAlign w:val="subscript"/>
          <w:lang w:eastAsia="ru-RU"/>
        </w:rPr>
        <w:t>3</w:t>
      </w:r>
      <w:r w:rsidRPr="0093424C">
        <w:rPr>
          <w:rFonts w:ascii="Times New Roman" w:eastAsia="Times New Roman" w:hAnsi="Times New Roman"/>
          <w:sz w:val="24"/>
          <w:szCs w:val="24"/>
          <w:lang w:eastAsia="ru-RU"/>
        </w:rPr>
        <w:t xml:space="preserve"> после стадии их смешения. </w:t>
      </w:r>
    </w:p>
    <w:p w:rsidR="004B3D1E" w:rsidRPr="0093424C" w:rsidRDefault="004B3D1E" w:rsidP="00C87126">
      <w:pPr>
        <w:pStyle w:val="a4"/>
        <w:widowControl w:val="0"/>
        <w:numPr>
          <w:ilvl w:val="0"/>
          <w:numId w:val="18"/>
        </w:numPr>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Оптимизировать способ получения МУНТ-Al</w:t>
      </w:r>
      <w:r w:rsidRPr="0093424C">
        <w:rPr>
          <w:rFonts w:ascii="Times New Roman" w:eastAsia="Times New Roman" w:hAnsi="Times New Roman"/>
          <w:sz w:val="24"/>
          <w:szCs w:val="24"/>
          <w:vertAlign w:val="subscript"/>
          <w:lang w:eastAsia="ru-RU"/>
        </w:rPr>
        <w:t>2</w:t>
      </w:r>
      <w:r w:rsidRPr="0093424C">
        <w:rPr>
          <w:rFonts w:ascii="Times New Roman" w:eastAsia="Times New Roman" w:hAnsi="Times New Roman"/>
          <w:sz w:val="24"/>
          <w:szCs w:val="24"/>
          <w:lang w:eastAsia="ru-RU"/>
        </w:rPr>
        <w:t>O</w:t>
      </w:r>
      <w:r w:rsidRPr="0093424C">
        <w:rPr>
          <w:rFonts w:ascii="Times New Roman" w:eastAsia="Times New Roman" w:hAnsi="Times New Roman"/>
          <w:sz w:val="24"/>
          <w:szCs w:val="24"/>
          <w:vertAlign w:val="subscript"/>
          <w:lang w:eastAsia="ru-RU"/>
        </w:rPr>
        <w:t>3</w:t>
      </w:r>
      <w:r w:rsidRPr="0093424C">
        <w:rPr>
          <w:rFonts w:ascii="Times New Roman" w:eastAsia="Times New Roman" w:hAnsi="Times New Roman"/>
          <w:sz w:val="24"/>
          <w:szCs w:val="24"/>
          <w:lang w:eastAsia="ru-RU"/>
        </w:rPr>
        <w:t xml:space="preserve"> композитов.</w:t>
      </w:r>
    </w:p>
    <w:p w:rsidR="004B3D1E" w:rsidRPr="0093424C" w:rsidRDefault="004B3D1E" w:rsidP="00C87126">
      <w:pPr>
        <w:pStyle w:val="a4"/>
        <w:widowControl w:val="0"/>
        <w:numPr>
          <w:ilvl w:val="0"/>
          <w:numId w:val="18"/>
        </w:numPr>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Исследовать электрическую проводимость керамики Al</w:t>
      </w:r>
      <w:r w:rsidRPr="0093424C">
        <w:rPr>
          <w:rFonts w:ascii="Times New Roman" w:eastAsia="Times New Roman" w:hAnsi="Times New Roman"/>
          <w:sz w:val="24"/>
          <w:szCs w:val="24"/>
          <w:vertAlign w:val="subscript"/>
          <w:lang w:eastAsia="ru-RU"/>
        </w:rPr>
        <w:t>2</w:t>
      </w:r>
      <w:r w:rsidRPr="0093424C">
        <w:rPr>
          <w:rFonts w:ascii="Times New Roman" w:eastAsia="Times New Roman" w:hAnsi="Times New Roman"/>
          <w:sz w:val="24"/>
          <w:szCs w:val="24"/>
          <w:lang w:eastAsia="ru-RU"/>
        </w:rPr>
        <w:t>O</w:t>
      </w:r>
      <w:r w:rsidRPr="0093424C">
        <w:rPr>
          <w:rFonts w:ascii="Times New Roman" w:eastAsia="Times New Roman" w:hAnsi="Times New Roman"/>
          <w:sz w:val="24"/>
          <w:szCs w:val="24"/>
          <w:vertAlign w:val="subscript"/>
          <w:lang w:eastAsia="ru-RU"/>
        </w:rPr>
        <w:t>3</w:t>
      </w:r>
      <w:r w:rsidRPr="0093424C">
        <w:rPr>
          <w:rFonts w:ascii="Times New Roman" w:eastAsia="Times New Roman" w:hAnsi="Times New Roman"/>
          <w:sz w:val="24"/>
          <w:szCs w:val="24"/>
          <w:lang w:eastAsia="ru-RU"/>
        </w:rPr>
        <w:t>-МУНТ на высокоточном лабораторном стенде по измерению электрической проводимости.</w:t>
      </w:r>
    </w:p>
    <w:p w:rsidR="004B3D1E" w:rsidRPr="0093424C" w:rsidRDefault="004B3D1E" w:rsidP="0093424C">
      <w:pPr>
        <w:pStyle w:val="a4"/>
        <w:widowControl w:val="0"/>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 xml:space="preserve">После приготовления всех составляющих для приготовления </w:t>
      </w:r>
      <w:r w:rsidRPr="0093424C">
        <w:rPr>
          <w:rFonts w:ascii="Times New Roman" w:eastAsia="Times New Roman" w:hAnsi="Times New Roman"/>
          <w:sz w:val="24"/>
          <w:szCs w:val="24"/>
          <w:lang w:val="en-US" w:eastAsia="ru-RU"/>
        </w:rPr>
        <w:t>Al</w:t>
      </w:r>
      <w:r w:rsidRPr="0093424C">
        <w:rPr>
          <w:rFonts w:ascii="Times New Roman" w:eastAsia="Times New Roman" w:hAnsi="Times New Roman"/>
          <w:sz w:val="24"/>
          <w:szCs w:val="24"/>
          <w:vertAlign w:val="subscript"/>
          <w:lang w:eastAsia="ru-RU"/>
        </w:rPr>
        <w:t>2</w:t>
      </w:r>
      <w:r w:rsidRPr="0093424C">
        <w:rPr>
          <w:rFonts w:ascii="Times New Roman" w:eastAsia="Times New Roman" w:hAnsi="Times New Roman"/>
          <w:sz w:val="24"/>
          <w:szCs w:val="24"/>
          <w:lang w:val="en-US" w:eastAsia="ru-RU"/>
        </w:rPr>
        <w:t>O</w:t>
      </w:r>
      <w:r w:rsidRPr="0093424C">
        <w:rPr>
          <w:rFonts w:ascii="Times New Roman" w:eastAsia="Times New Roman" w:hAnsi="Times New Roman"/>
          <w:sz w:val="24"/>
          <w:szCs w:val="24"/>
          <w:vertAlign w:val="subscript"/>
          <w:lang w:eastAsia="ru-RU"/>
        </w:rPr>
        <w:t>3</w:t>
      </w:r>
      <w:r w:rsidRPr="0093424C">
        <w:rPr>
          <w:rFonts w:ascii="Times New Roman" w:eastAsia="Times New Roman" w:hAnsi="Times New Roman"/>
          <w:sz w:val="24"/>
          <w:szCs w:val="24"/>
          <w:lang w:eastAsia="ru-RU"/>
        </w:rPr>
        <w:t>- МУНТ мы получили результаты.</w:t>
      </w:r>
    </w:p>
    <w:p w:rsidR="004B3D1E" w:rsidRPr="0093424C" w:rsidRDefault="004B3D1E" w:rsidP="0093424C">
      <w:pPr>
        <w:spacing w:after="0" w:line="240" w:lineRule="auto"/>
        <w:ind w:firstLine="709"/>
        <w:jc w:val="both"/>
        <w:rPr>
          <w:rFonts w:ascii="Times New Roman" w:eastAsia="Times New Roman" w:hAnsi="Times New Roman"/>
          <w:sz w:val="24"/>
          <w:szCs w:val="24"/>
        </w:rPr>
      </w:pPr>
      <w:r w:rsidRPr="0093424C">
        <w:rPr>
          <w:rFonts w:ascii="Times New Roman" w:eastAsia="Times New Roman" w:hAnsi="Times New Roman"/>
          <w:sz w:val="24"/>
          <w:szCs w:val="24"/>
        </w:rPr>
        <w:t>Полученные данные свидетельствуют о том, что независимо от метода консолидации наиболее высокие значения относительной плотности (</w:t>
      </w:r>
      <w:r w:rsidRPr="0093424C">
        <w:rPr>
          <w:rFonts w:ascii="Times New Roman" w:eastAsia="Times New Roman" w:hAnsi="Times New Roman"/>
          <w:sz w:val="24"/>
          <w:szCs w:val="24"/>
          <w:lang w:val="en-US"/>
        </w:rPr>
        <w:t>RD</w:t>
      </w:r>
      <w:r w:rsidRPr="0093424C">
        <w:rPr>
          <w:rFonts w:ascii="Times New Roman" w:eastAsia="Times New Roman" w:hAnsi="Times New Roman"/>
          <w:sz w:val="24"/>
          <w:szCs w:val="24"/>
        </w:rPr>
        <w:t xml:space="preserve">) достигаются при сухом смешении исходных порошков (способ 1) по сравнению со смешением в ацетоне (способ 2). Это, по-видимому, является следствием образования более плотной упаковки исходных частиц оксида алюминия и МУНТ при сухом смешении. Действительно, как показывает сравнение значений сырой плотности </w:t>
      </w:r>
      <w:r w:rsidRPr="0093424C">
        <w:rPr>
          <w:rFonts w:ascii="Times New Roman" w:eastAsia="Times New Roman" w:hAnsi="Times New Roman"/>
          <w:sz w:val="24"/>
          <w:szCs w:val="24"/>
          <w:lang w:val="en-US"/>
        </w:rPr>
        <w:sym w:font="Symbol" w:char="F072"/>
      </w:r>
      <w:r w:rsidRPr="0093424C">
        <w:rPr>
          <w:rFonts w:ascii="Times New Roman" w:eastAsia="Times New Roman" w:hAnsi="Times New Roman"/>
          <w:sz w:val="24"/>
          <w:szCs w:val="24"/>
          <w:vertAlign w:val="subscript"/>
          <w:lang w:val="en-US"/>
        </w:rPr>
        <w:t>Green</w:t>
      </w:r>
      <w:r w:rsidRPr="0093424C">
        <w:rPr>
          <w:rFonts w:ascii="Times New Roman" w:eastAsia="Times New Roman" w:hAnsi="Times New Roman"/>
          <w:sz w:val="24"/>
          <w:szCs w:val="24"/>
        </w:rPr>
        <w:t xml:space="preserve"> для образцов, полученных по способу 1, и способу 2 (табл.1), для всех используемых методов консолидации </w:t>
      </w:r>
      <w:r w:rsidRPr="0093424C">
        <w:rPr>
          <w:rFonts w:ascii="Times New Roman" w:eastAsia="Times New Roman" w:hAnsi="Times New Roman"/>
          <w:sz w:val="24"/>
          <w:szCs w:val="24"/>
          <w:lang w:val="en-US"/>
        </w:rPr>
        <w:sym w:font="Symbol" w:char="F072"/>
      </w:r>
      <w:r w:rsidRPr="0093424C">
        <w:rPr>
          <w:rFonts w:ascii="Times New Roman" w:eastAsia="Times New Roman" w:hAnsi="Times New Roman"/>
          <w:sz w:val="24"/>
          <w:szCs w:val="24"/>
          <w:vertAlign w:val="subscript"/>
          <w:lang w:val="en-US"/>
        </w:rPr>
        <w:t>Green</w:t>
      </w:r>
      <w:r w:rsidRPr="0093424C">
        <w:rPr>
          <w:rFonts w:ascii="Times New Roman" w:eastAsia="Times New Roman" w:hAnsi="Times New Roman"/>
          <w:sz w:val="24"/>
          <w:szCs w:val="24"/>
        </w:rPr>
        <w:t xml:space="preserve"> выше для образцов, полученных по способу 1, что свидетельствует о более плотной упаковке исходных частиц оксида алюминия. По-видимому, при смешении исходных компонентов в ацетоне происходит некоторая агрегация частиц оксида алюминия, которая сохраняется и при дальнейшей термической обработке, что приводит к формированию менее плотной структуры в образующихся композитах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Следует отметить, что во всех случаях плотность исследуемых образцов после консолидации возрастает примерно в 1.5-2 раза по сравнению с исходными образцами. В то же время метод консолидации также оказывает существенное влияние на плотность получаемых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образцов. </w:t>
      </w:r>
      <w:proofErr w:type="gramStart"/>
      <w:r w:rsidRPr="0093424C">
        <w:rPr>
          <w:rFonts w:ascii="Times New Roman" w:eastAsia="Times New Roman" w:hAnsi="Times New Roman"/>
          <w:sz w:val="24"/>
          <w:szCs w:val="24"/>
        </w:rPr>
        <w:t xml:space="preserve">При смешении исходных компонентов способом 1 при переходе от простого одноосного прессования к ХИП с последующим спеканием, и затем к ГИП и ХИП+ГИП, при температуре 1500 </w:t>
      </w:r>
      <w:r w:rsidRPr="0093424C">
        <w:rPr>
          <w:rFonts w:ascii="Times New Roman" w:eastAsia="Times New Roman" w:hAnsi="Times New Roman"/>
          <w:sz w:val="24"/>
          <w:szCs w:val="24"/>
          <w:lang w:val="en-US"/>
        </w:rPr>
        <w:sym w:font="Symbol" w:char="F0B0"/>
      </w:r>
      <w:r w:rsidRPr="0093424C">
        <w:rPr>
          <w:rFonts w:ascii="Times New Roman" w:eastAsia="Times New Roman" w:hAnsi="Times New Roman"/>
          <w:sz w:val="24"/>
          <w:szCs w:val="24"/>
          <w:lang w:val="en-US"/>
        </w:rPr>
        <w:t>C</w:t>
      </w:r>
      <w:r w:rsidRPr="0093424C">
        <w:rPr>
          <w:rFonts w:ascii="Times New Roman" w:eastAsia="Times New Roman" w:hAnsi="Times New Roman"/>
          <w:sz w:val="24"/>
          <w:szCs w:val="24"/>
        </w:rPr>
        <w:t xml:space="preserve"> в течение 1 часа наблюдается постепенное увеличение относительной плотности от 94,60 до 98,15</w:t>
      </w:r>
      <w:r w:rsidRPr="0093424C">
        <w:rPr>
          <w:rFonts w:ascii="Times New Roman" w:eastAsia="Times New Roman" w:hAnsi="Times New Roman"/>
          <w:sz w:val="24"/>
          <w:szCs w:val="24"/>
          <w:lang w:val="en-US"/>
        </w:rPr>
        <w:t> </w:t>
      </w:r>
      <w:r w:rsidRPr="0093424C">
        <w:rPr>
          <w:rFonts w:ascii="Times New Roman" w:eastAsia="Times New Roman" w:hAnsi="Times New Roman"/>
          <w:sz w:val="24"/>
          <w:szCs w:val="24"/>
        </w:rPr>
        <w:t>%. Аналогично, при смешении исходных компонентов способом 2, консолидированных аналогичными методами в одинаковых условиях, также регистрируется увеличение относительной плотности от</w:t>
      </w:r>
      <w:proofErr w:type="gramEnd"/>
      <w:r w:rsidRPr="0093424C">
        <w:rPr>
          <w:rFonts w:ascii="Times New Roman" w:eastAsia="Times New Roman" w:hAnsi="Times New Roman"/>
          <w:sz w:val="24"/>
          <w:szCs w:val="24"/>
        </w:rPr>
        <w:t xml:space="preserve"> 92,57 до 97,90%. Из полученных данных следует, что в консолидированных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образцах, в которых смешение компонентов проводилось по способу 2, плотность ниже по сравнению с аналогичными образцами, в которых смешение компонентов проводилось по способу 1.</w:t>
      </w:r>
    </w:p>
    <w:p w:rsidR="004B3D1E" w:rsidRPr="0093424C" w:rsidRDefault="004B3D1E" w:rsidP="0093424C">
      <w:pPr>
        <w:spacing w:after="0" w:line="240" w:lineRule="auto"/>
        <w:ind w:firstLine="709"/>
        <w:jc w:val="both"/>
        <w:rPr>
          <w:rFonts w:ascii="Times New Roman" w:eastAsia="Times New Roman" w:hAnsi="Times New Roman"/>
          <w:sz w:val="24"/>
          <w:szCs w:val="24"/>
        </w:rPr>
      </w:pPr>
      <w:r w:rsidRPr="0093424C">
        <w:rPr>
          <w:rFonts w:ascii="Times New Roman" w:eastAsia="Times New Roman" w:hAnsi="Times New Roman"/>
          <w:sz w:val="24"/>
          <w:szCs w:val="24"/>
        </w:rPr>
        <w:t>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w:t>
      </w:r>
      <w:proofErr w:type="gramStart"/>
      <w:r w:rsidRPr="0093424C">
        <w:rPr>
          <w:rFonts w:ascii="Times New Roman" w:eastAsia="Times New Roman" w:hAnsi="Times New Roman"/>
          <w:sz w:val="24"/>
          <w:szCs w:val="24"/>
        </w:rPr>
        <w:t>полученных</w:t>
      </w:r>
      <w:proofErr w:type="gramEnd"/>
      <w:r w:rsidRPr="0093424C">
        <w:rPr>
          <w:rFonts w:ascii="Times New Roman" w:eastAsia="Times New Roman" w:hAnsi="Times New Roman"/>
          <w:sz w:val="24"/>
          <w:szCs w:val="24"/>
        </w:rPr>
        <w:t xml:space="preserve"> способом 1 (а) и способом 2 (б)</w:t>
      </w:r>
    </w:p>
    <w:p w:rsidR="004B3D1E" w:rsidRPr="0093424C" w:rsidRDefault="004B3D1E" w:rsidP="0093424C">
      <w:pPr>
        <w:spacing w:after="0" w:line="240" w:lineRule="auto"/>
        <w:ind w:firstLine="709"/>
        <w:jc w:val="both"/>
        <w:rPr>
          <w:rFonts w:ascii="Times New Roman" w:eastAsia="Times New Roman" w:hAnsi="Times New Roman"/>
          <w:sz w:val="24"/>
          <w:szCs w:val="24"/>
        </w:rPr>
      </w:pPr>
      <w:r w:rsidRPr="0093424C">
        <w:rPr>
          <w:rFonts w:ascii="Times New Roman" w:eastAsia="Times New Roman" w:hAnsi="Times New Roman"/>
          <w:sz w:val="24"/>
          <w:szCs w:val="24"/>
        </w:rPr>
        <w:t>Для образцов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независимо от способа смешения при увеличении плотности наблюдается увеличение электрической проводимости (табл. 1, рис.15). При этом способ смешения и метод консолидации оказывают существенное влияние на величину электрической проводимости. </w:t>
      </w:r>
      <w:proofErr w:type="gramStart"/>
      <w:r w:rsidRPr="0093424C">
        <w:rPr>
          <w:rFonts w:ascii="Times New Roman" w:eastAsia="Times New Roman" w:hAnsi="Times New Roman"/>
          <w:sz w:val="24"/>
          <w:szCs w:val="24"/>
        </w:rPr>
        <w:t>Так, для образца композитной керамики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полученного смешением исходных компонентов способом 1, и консолидированного методом ХИП+ГИП, обеспечивающим наиболее высокую относительную плотность (98,15%), наибольшее значение проводимости составляет 0,6∙10</w:t>
      </w:r>
      <w:r w:rsidRPr="0093424C">
        <w:rPr>
          <w:rFonts w:ascii="Times New Roman" w:eastAsia="Times New Roman" w:hAnsi="Times New Roman"/>
          <w:sz w:val="24"/>
          <w:szCs w:val="24"/>
          <w:vertAlign w:val="superscript"/>
        </w:rPr>
        <w:t>1</w:t>
      </w:r>
      <w:r w:rsidRPr="0093424C">
        <w:rPr>
          <w:rFonts w:ascii="Times New Roman" w:eastAsia="Times New Roman" w:hAnsi="Times New Roman"/>
          <w:sz w:val="24"/>
          <w:szCs w:val="24"/>
        </w:rPr>
        <w:t>См/м. Для образца керамики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полученного по способу 2, и также консолидированного методом ХИП+ГИП в аналогичных условиях, относительная плотность составляет 97,90 %, а электрическая проводимость при этом значительно выше, и составляет</w:t>
      </w:r>
      <w:proofErr w:type="gramEnd"/>
      <w:r w:rsidRPr="0093424C">
        <w:rPr>
          <w:rFonts w:ascii="Times New Roman" w:eastAsia="Times New Roman" w:hAnsi="Times New Roman"/>
          <w:sz w:val="24"/>
          <w:szCs w:val="24"/>
        </w:rPr>
        <w:t xml:space="preserve"> 3,7∙10</w:t>
      </w:r>
      <w:r w:rsidRPr="0093424C">
        <w:rPr>
          <w:rFonts w:ascii="Times New Roman" w:eastAsia="Times New Roman" w:hAnsi="Times New Roman"/>
          <w:sz w:val="24"/>
          <w:szCs w:val="24"/>
          <w:vertAlign w:val="superscript"/>
        </w:rPr>
        <w:t>-1</w:t>
      </w:r>
      <w:r w:rsidRPr="0093424C">
        <w:rPr>
          <w:rFonts w:ascii="Times New Roman" w:eastAsia="Times New Roman" w:hAnsi="Times New Roman"/>
          <w:sz w:val="24"/>
          <w:szCs w:val="24"/>
        </w:rPr>
        <w:t xml:space="preserve"> См/м. По-видимому, более высокая проводимость, даже при меньшей плотности может свидетельствовать о различной микроструктуре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керамических композитов, полученных способом 1 и 2. Можно полагать, что при компактировании композитов, полученных по способу 2, образуются высокодисперсные углеродсодержащие продукты уплотнения, которые обеспечивают формирование новых дополнительных контактов между МУНТ в структуре оксида алюминия, что и приводит к увеличению числа токопроводящих маршрутов. </w:t>
      </w:r>
    </w:p>
    <w:p w:rsidR="004B3D1E" w:rsidRPr="0093424C" w:rsidRDefault="00EF7B15" w:rsidP="00EF7B15">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По данным </w:t>
      </w:r>
      <w:r w:rsidR="004B3D1E" w:rsidRPr="0093424C">
        <w:rPr>
          <w:rFonts w:ascii="Times New Roman" w:eastAsia="Times New Roman" w:hAnsi="Times New Roman"/>
          <w:sz w:val="24"/>
          <w:szCs w:val="24"/>
        </w:rPr>
        <w:t>электрическая проводимость образца состава 1,09</w:t>
      </w:r>
      <w:r w:rsidR="004B3D1E" w:rsidRPr="0093424C">
        <w:rPr>
          <w:rFonts w:ascii="Times New Roman" w:eastAsia="Times New Roman" w:hAnsi="Times New Roman"/>
          <w:sz w:val="24"/>
          <w:szCs w:val="24"/>
          <w:lang w:val="en-US"/>
        </w:rPr>
        <w:t> </w:t>
      </w:r>
      <w:r w:rsidR="004B3D1E" w:rsidRPr="0093424C">
        <w:rPr>
          <w:rFonts w:ascii="Times New Roman" w:eastAsia="Times New Roman" w:hAnsi="Times New Roman"/>
          <w:sz w:val="24"/>
          <w:szCs w:val="24"/>
        </w:rPr>
        <w:t>масс.%</w:t>
      </w:r>
      <w:r w:rsidR="004B3D1E" w:rsidRPr="0093424C">
        <w:rPr>
          <w:rFonts w:ascii="Times New Roman" w:eastAsia="Times New Roman" w:hAnsi="Times New Roman"/>
          <w:sz w:val="24"/>
          <w:szCs w:val="24"/>
          <w:lang w:val="en-US"/>
        </w:rPr>
        <w:t> </w:t>
      </w:r>
      <w:proofErr w:type="gramStart"/>
      <w:r w:rsidR="004B3D1E" w:rsidRPr="0093424C">
        <w:rPr>
          <w:rFonts w:ascii="Times New Roman" w:eastAsia="Times New Roman" w:hAnsi="Times New Roman"/>
          <w:sz w:val="24"/>
          <w:szCs w:val="24"/>
        </w:rPr>
        <w:t>МУНТ-</w:t>
      </w:r>
      <w:r w:rsidR="004B3D1E" w:rsidRPr="0093424C">
        <w:rPr>
          <w:rFonts w:ascii="Times New Roman" w:eastAsia="Times New Roman" w:hAnsi="Times New Roman"/>
          <w:sz w:val="24"/>
          <w:szCs w:val="24"/>
          <w:lang w:val="en-US"/>
        </w:rPr>
        <w:t>Al</w:t>
      </w:r>
      <w:r w:rsidR="004B3D1E" w:rsidRPr="0093424C">
        <w:rPr>
          <w:rFonts w:ascii="Times New Roman" w:eastAsia="Times New Roman" w:hAnsi="Times New Roman"/>
          <w:sz w:val="24"/>
          <w:szCs w:val="24"/>
          <w:vertAlign w:val="subscript"/>
        </w:rPr>
        <w:t>2</w:t>
      </w:r>
      <w:r w:rsidR="004B3D1E" w:rsidRPr="0093424C">
        <w:rPr>
          <w:rFonts w:ascii="Times New Roman" w:eastAsia="Times New Roman" w:hAnsi="Times New Roman"/>
          <w:sz w:val="24"/>
          <w:szCs w:val="24"/>
          <w:lang w:val="en-US"/>
        </w:rPr>
        <w:t>O</w:t>
      </w:r>
      <w:r w:rsidR="004B3D1E" w:rsidRPr="0093424C">
        <w:rPr>
          <w:rFonts w:ascii="Times New Roman" w:eastAsia="Times New Roman" w:hAnsi="Times New Roman"/>
          <w:sz w:val="24"/>
          <w:szCs w:val="24"/>
          <w:vertAlign w:val="subscript"/>
        </w:rPr>
        <w:t>3</w:t>
      </w:r>
      <w:r w:rsidR="004B3D1E" w:rsidRPr="0093424C">
        <w:rPr>
          <w:rFonts w:ascii="Times New Roman" w:eastAsia="Times New Roman" w:hAnsi="Times New Roman"/>
          <w:sz w:val="24"/>
          <w:szCs w:val="24"/>
        </w:rPr>
        <w:t>, полученного схожим с описанным в данной работе методом, но не включающим дополнительную стадию перемешивания компонентов в мельнице (как это было в нашем случае), составляет всего 0,015 См/м, что значительно ниже по сравнению с нашим образцом.</w:t>
      </w:r>
      <w:proofErr w:type="gramEnd"/>
      <w:r w:rsidR="004B3D1E" w:rsidRPr="0093424C">
        <w:rPr>
          <w:rFonts w:ascii="Times New Roman" w:eastAsia="Times New Roman" w:hAnsi="Times New Roman"/>
          <w:sz w:val="24"/>
          <w:szCs w:val="24"/>
        </w:rPr>
        <w:t xml:space="preserve"> </w:t>
      </w:r>
      <w:proofErr w:type="gramStart"/>
      <w:r w:rsidR="004B3D1E" w:rsidRPr="0093424C">
        <w:rPr>
          <w:rFonts w:ascii="Times New Roman" w:eastAsia="Times New Roman" w:hAnsi="Times New Roman"/>
          <w:sz w:val="24"/>
          <w:szCs w:val="24"/>
        </w:rPr>
        <w:t>В связи с этим, можно заключить, что все технологические стадии приготовления керамик МУНТ-</w:t>
      </w:r>
      <w:r w:rsidR="004B3D1E" w:rsidRPr="0093424C">
        <w:rPr>
          <w:rFonts w:ascii="Times New Roman" w:eastAsia="Times New Roman" w:hAnsi="Times New Roman"/>
          <w:sz w:val="24"/>
          <w:szCs w:val="24"/>
          <w:lang w:val="en-US"/>
        </w:rPr>
        <w:t>Al</w:t>
      </w:r>
      <w:r w:rsidR="004B3D1E" w:rsidRPr="0093424C">
        <w:rPr>
          <w:rFonts w:ascii="Times New Roman" w:eastAsia="Times New Roman" w:hAnsi="Times New Roman"/>
          <w:sz w:val="24"/>
          <w:szCs w:val="24"/>
          <w:vertAlign w:val="subscript"/>
        </w:rPr>
        <w:t>2</w:t>
      </w:r>
      <w:r w:rsidR="004B3D1E" w:rsidRPr="0093424C">
        <w:rPr>
          <w:rFonts w:ascii="Times New Roman" w:eastAsia="Times New Roman" w:hAnsi="Times New Roman"/>
          <w:sz w:val="24"/>
          <w:szCs w:val="24"/>
          <w:lang w:val="en-US"/>
        </w:rPr>
        <w:t>O</w:t>
      </w:r>
      <w:r w:rsidR="004B3D1E" w:rsidRPr="0093424C">
        <w:rPr>
          <w:rFonts w:ascii="Times New Roman" w:eastAsia="Times New Roman" w:hAnsi="Times New Roman"/>
          <w:sz w:val="24"/>
          <w:szCs w:val="24"/>
          <w:vertAlign w:val="subscript"/>
        </w:rPr>
        <w:t>3</w:t>
      </w:r>
      <w:r w:rsidR="004B3D1E" w:rsidRPr="0093424C">
        <w:rPr>
          <w:rFonts w:ascii="Times New Roman" w:eastAsia="Times New Roman" w:hAnsi="Times New Roman"/>
          <w:sz w:val="24"/>
          <w:szCs w:val="24"/>
        </w:rPr>
        <w:t xml:space="preserve"> оказывают существенное влияние на их электропроводящие свойства, а полученные в данной работе высокие значения электрической проводимости, обеспечиваются оптимальным выбором метода и условий равномерного распределения МУНТ по объему композита, а также способа консолидации порошковых смесей МУНТ-</w:t>
      </w:r>
      <w:r w:rsidR="004B3D1E" w:rsidRPr="0093424C">
        <w:rPr>
          <w:rFonts w:ascii="Times New Roman" w:eastAsia="Times New Roman" w:hAnsi="Times New Roman"/>
          <w:sz w:val="24"/>
          <w:szCs w:val="24"/>
          <w:lang w:val="en-US"/>
        </w:rPr>
        <w:t>Al</w:t>
      </w:r>
      <w:r w:rsidR="004B3D1E" w:rsidRPr="0093424C">
        <w:rPr>
          <w:rFonts w:ascii="Times New Roman" w:eastAsia="Times New Roman" w:hAnsi="Times New Roman"/>
          <w:sz w:val="24"/>
          <w:szCs w:val="24"/>
          <w:vertAlign w:val="subscript"/>
        </w:rPr>
        <w:t>2</w:t>
      </w:r>
      <w:r w:rsidR="004B3D1E" w:rsidRPr="0093424C">
        <w:rPr>
          <w:rFonts w:ascii="Times New Roman" w:eastAsia="Times New Roman" w:hAnsi="Times New Roman"/>
          <w:sz w:val="24"/>
          <w:szCs w:val="24"/>
          <w:lang w:val="en-US"/>
        </w:rPr>
        <w:t>O</w:t>
      </w:r>
      <w:r w:rsidR="004B3D1E" w:rsidRPr="0093424C">
        <w:rPr>
          <w:rFonts w:ascii="Times New Roman" w:eastAsia="Times New Roman" w:hAnsi="Times New Roman"/>
          <w:sz w:val="24"/>
          <w:szCs w:val="24"/>
          <w:vertAlign w:val="subscript"/>
        </w:rPr>
        <w:t>3</w:t>
      </w:r>
      <w:r w:rsidR="004B3D1E" w:rsidRPr="0093424C">
        <w:rPr>
          <w:rFonts w:ascii="Times New Roman" w:eastAsia="Times New Roman" w:hAnsi="Times New Roman"/>
          <w:sz w:val="24"/>
          <w:szCs w:val="24"/>
        </w:rPr>
        <w:t>, состоящим в совместном использовании методов ХИП и ГИП.</w:t>
      </w:r>
      <w:proofErr w:type="gramEnd"/>
    </w:p>
    <w:p w:rsidR="004B3D1E" w:rsidRPr="0093424C" w:rsidRDefault="004B3D1E" w:rsidP="0093424C">
      <w:pPr>
        <w:spacing w:after="0" w:line="240" w:lineRule="auto"/>
        <w:jc w:val="center"/>
        <w:rPr>
          <w:rFonts w:ascii="Times New Roman" w:eastAsia="Times New Roman" w:hAnsi="Times New Roman"/>
          <w:b/>
          <w:sz w:val="24"/>
          <w:szCs w:val="24"/>
        </w:rPr>
      </w:pPr>
      <w:r w:rsidRPr="0093424C">
        <w:rPr>
          <w:rFonts w:ascii="Times New Roman" w:eastAsia="Times New Roman" w:hAnsi="Times New Roman"/>
          <w:b/>
          <w:sz w:val="24"/>
          <w:szCs w:val="24"/>
        </w:rPr>
        <w:lastRenderedPageBreak/>
        <w:t>Заключение</w:t>
      </w:r>
    </w:p>
    <w:p w:rsidR="004B3D1E" w:rsidRPr="0093424C" w:rsidRDefault="004B3D1E" w:rsidP="00EF7B15">
      <w:pPr>
        <w:spacing w:after="0" w:line="240" w:lineRule="auto"/>
        <w:ind w:firstLine="708"/>
        <w:jc w:val="both"/>
        <w:rPr>
          <w:rFonts w:ascii="Times New Roman" w:hAnsi="Times New Roman"/>
          <w:sz w:val="24"/>
          <w:szCs w:val="24"/>
        </w:rPr>
      </w:pPr>
      <w:r w:rsidRPr="0093424C">
        <w:rPr>
          <w:rFonts w:ascii="Times New Roman" w:eastAsia="Times New Roman" w:hAnsi="Times New Roman"/>
          <w:sz w:val="24"/>
          <w:szCs w:val="24"/>
        </w:rPr>
        <w:t xml:space="preserve">Мной была выполнена работа в ФГБУН Институте катализа им. Г.К. Борескова СО РАН. В работе исследовались токопроводящие свойства керамических композитов на основе </w:t>
      </w:r>
      <w:r w:rsidRPr="0093424C">
        <w:rPr>
          <w:rFonts w:ascii="Times New Roman" w:eastAsia="Times New Roman" w:hAnsi="Times New Roman"/>
          <w:sz w:val="24"/>
          <w:szCs w:val="24"/>
          <w:lang w:val="en-US"/>
        </w:rPr>
        <w:t>α</w:t>
      </w:r>
      <w:r w:rsidRPr="0093424C">
        <w:rPr>
          <w:rFonts w:ascii="Times New Roman" w:eastAsia="Times New Roman" w:hAnsi="Times New Roman"/>
          <w:sz w:val="24"/>
          <w:szCs w:val="24"/>
        </w:rPr>
        <w:t>-</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модифицированных </w:t>
      </w:r>
      <w:proofErr w:type="gramStart"/>
      <w:r w:rsidRPr="0093424C">
        <w:rPr>
          <w:rFonts w:ascii="Times New Roman" w:eastAsia="Times New Roman" w:hAnsi="Times New Roman"/>
          <w:sz w:val="24"/>
          <w:szCs w:val="24"/>
        </w:rPr>
        <w:t>многослойными</w:t>
      </w:r>
      <w:proofErr w:type="gramEnd"/>
      <w:r w:rsidRPr="0093424C">
        <w:rPr>
          <w:rFonts w:ascii="Times New Roman" w:eastAsia="Times New Roman" w:hAnsi="Times New Roman"/>
          <w:sz w:val="24"/>
          <w:szCs w:val="24"/>
        </w:rPr>
        <w:t xml:space="preserve"> углеродными нанотрубками, в зависимости от способа синтеза. Совместно со специалистов института, мною были получены и охарактеризованы комплексом физико-химических методов МУНТ</w:t>
      </w:r>
      <w:r w:rsidRPr="0093424C">
        <w:rPr>
          <w:rFonts w:ascii="Times New Roman" w:eastAsia="Times New Roman" w:hAnsi="Times New Roman"/>
          <w:sz w:val="24"/>
          <w:szCs w:val="24"/>
          <w:lang w:eastAsia="ru-RU"/>
        </w:rPr>
        <w:t xml:space="preserve"> с контролируемыми свойствами. Проведен синтез композитных материалов </w:t>
      </w:r>
      <w:r w:rsidRPr="0093424C">
        <w:rPr>
          <w:rFonts w:ascii="Times New Roman" w:eastAsia="Times New Roman" w:hAnsi="Times New Roman"/>
          <w:sz w:val="24"/>
          <w:szCs w:val="24"/>
        </w:rPr>
        <w:t>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Показано, что способ приготовления исходного порошка </w:t>
      </w:r>
      <w:r w:rsidRPr="0093424C">
        <w:rPr>
          <w:rFonts w:ascii="Times New Roman" w:eastAsia="Times New Roman" w:hAnsi="Times New Roman"/>
          <w:sz w:val="24"/>
          <w:szCs w:val="24"/>
          <w:lang w:val="en-US"/>
        </w:rPr>
        <w:t>α</w:t>
      </w:r>
      <w:r w:rsidRPr="0093424C">
        <w:rPr>
          <w:rFonts w:ascii="Times New Roman" w:eastAsia="Times New Roman" w:hAnsi="Times New Roman"/>
          <w:sz w:val="24"/>
          <w:szCs w:val="24"/>
        </w:rPr>
        <w:t>-</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оказывает значительное влияние на равномерность распределения МУНТ в алюмооксидной матрице, а также на плотность и проводимость композитов МУНТ-</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Установлено, что при консолидации смесей нанодисперсного порошка </w:t>
      </w:r>
      <w:r w:rsidRPr="0093424C">
        <w:rPr>
          <w:rFonts w:ascii="Times New Roman" w:eastAsia="Times New Roman" w:hAnsi="Times New Roman"/>
          <w:sz w:val="24"/>
          <w:szCs w:val="24"/>
          <w:lang w:val="en-US"/>
        </w:rPr>
        <w:t>α</w:t>
      </w:r>
      <w:r w:rsidRPr="0093424C">
        <w:rPr>
          <w:rFonts w:ascii="Times New Roman" w:eastAsia="Times New Roman" w:hAnsi="Times New Roman"/>
          <w:sz w:val="24"/>
          <w:szCs w:val="24"/>
        </w:rPr>
        <w:t>-</w:t>
      </w:r>
      <w:r w:rsidRPr="0093424C">
        <w:rPr>
          <w:rFonts w:ascii="Times New Roman" w:eastAsia="Times New Roman" w:hAnsi="Times New Roman"/>
          <w:sz w:val="24"/>
          <w:szCs w:val="24"/>
          <w:lang w:val="en-US"/>
        </w:rPr>
        <w:t>Al</w:t>
      </w:r>
      <w:r w:rsidRPr="0093424C">
        <w:rPr>
          <w:rFonts w:ascii="Times New Roman" w:eastAsia="Times New Roman" w:hAnsi="Times New Roman"/>
          <w:sz w:val="24"/>
          <w:szCs w:val="24"/>
          <w:vertAlign w:val="subscript"/>
        </w:rPr>
        <w:t>2</w:t>
      </w:r>
      <w:r w:rsidRPr="0093424C">
        <w:rPr>
          <w:rFonts w:ascii="Times New Roman" w:eastAsia="Times New Roman" w:hAnsi="Times New Roman"/>
          <w:sz w:val="24"/>
          <w:szCs w:val="24"/>
          <w:lang w:val="en-US"/>
        </w:rPr>
        <w:t>O</w:t>
      </w:r>
      <w:r w:rsidRPr="0093424C">
        <w:rPr>
          <w:rFonts w:ascii="Times New Roman" w:eastAsia="Times New Roman" w:hAnsi="Times New Roman"/>
          <w:sz w:val="24"/>
          <w:szCs w:val="24"/>
          <w:vertAlign w:val="subscript"/>
        </w:rPr>
        <w:t>3</w:t>
      </w:r>
      <w:r w:rsidRPr="0093424C">
        <w:rPr>
          <w:rFonts w:ascii="Times New Roman" w:eastAsia="Times New Roman" w:hAnsi="Times New Roman"/>
          <w:sz w:val="24"/>
          <w:szCs w:val="24"/>
        </w:rPr>
        <w:t xml:space="preserve"> (с размером частиц 100 нм) и МУНТ, методами холодного изостатического прессования (ХИП) с последующим спеканием, и методом горячего изостатического прессования (ГИП) при температуре 1520</w:t>
      </w:r>
      <w:proofErr w:type="gramStart"/>
      <w:r w:rsidRPr="0093424C">
        <w:rPr>
          <w:rFonts w:ascii="Times New Roman" w:eastAsia="Times New Roman" w:hAnsi="Times New Roman"/>
          <w:sz w:val="24"/>
          <w:szCs w:val="24"/>
        </w:rPr>
        <w:t xml:space="preserve"> ºС</w:t>
      </w:r>
      <w:proofErr w:type="gramEnd"/>
      <w:r w:rsidRPr="0093424C">
        <w:rPr>
          <w:rFonts w:ascii="Times New Roman" w:eastAsia="Times New Roman" w:hAnsi="Times New Roman"/>
          <w:sz w:val="24"/>
          <w:szCs w:val="24"/>
        </w:rPr>
        <w:t xml:space="preserve"> удается получать композиты с высокой плотностью (~98%), и со значениями проводимости в широком диапазоне от 10</w:t>
      </w:r>
      <w:r w:rsidRPr="0093424C">
        <w:rPr>
          <w:rFonts w:ascii="Times New Roman" w:eastAsia="Times New Roman" w:hAnsi="Times New Roman"/>
          <w:sz w:val="24"/>
          <w:szCs w:val="24"/>
          <w:vertAlign w:val="superscript"/>
        </w:rPr>
        <w:t>-6</w:t>
      </w:r>
      <w:r w:rsidRPr="0093424C">
        <w:rPr>
          <w:rFonts w:ascii="Times New Roman" w:eastAsia="Times New Roman" w:hAnsi="Times New Roman"/>
          <w:sz w:val="24"/>
          <w:szCs w:val="24"/>
        </w:rPr>
        <w:t xml:space="preserve"> до 10</w:t>
      </w:r>
      <w:r w:rsidRPr="0093424C">
        <w:rPr>
          <w:rFonts w:ascii="Times New Roman" w:eastAsia="Times New Roman" w:hAnsi="Times New Roman"/>
          <w:sz w:val="24"/>
          <w:szCs w:val="24"/>
          <w:vertAlign w:val="superscript"/>
        </w:rPr>
        <w:t>-3</w:t>
      </w:r>
      <w:r w:rsidRPr="0093424C">
        <w:rPr>
          <w:rFonts w:ascii="Times New Roman" w:eastAsia="Times New Roman" w:hAnsi="Times New Roman"/>
          <w:sz w:val="24"/>
          <w:szCs w:val="24"/>
        </w:rPr>
        <w:t xml:space="preserve"> См/см. При прочих равных условиях, композиты, полученные смешением исходных компонентов в среде ацетона, демонстрируют наиболее высокую проводимость. </w:t>
      </w:r>
    </w:p>
    <w:p w:rsidR="004B3D1E" w:rsidRPr="0093424C" w:rsidRDefault="004B3D1E" w:rsidP="0093424C">
      <w:pPr>
        <w:spacing w:after="0" w:line="240" w:lineRule="auto"/>
        <w:jc w:val="center"/>
        <w:rPr>
          <w:rFonts w:ascii="Times New Roman" w:eastAsia="Times New Roman" w:hAnsi="Times New Roman"/>
          <w:sz w:val="24"/>
          <w:szCs w:val="24"/>
        </w:rPr>
      </w:pPr>
    </w:p>
    <w:p w:rsidR="004B3D1E" w:rsidRPr="00EF7B15" w:rsidRDefault="004B3D1E" w:rsidP="0093424C">
      <w:pPr>
        <w:spacing w:after="0" w:line="240" w:lineRule="auto"/>
        <w:jc w:val="center"/>
        <w:rPr>
          <w:rFonts w:ascii="Times New Roman" w:eastAsiaTheme="minorHAnsi" w:hAnsi="Times New Roman"/>
          <w:b/>
          <w:caps/>
          <w:sz w:val="24"/>
          <w:szCs w:val="24"/>
        </w:rPr>
      </w:pPr>
      <w:r w:rsidRPr="00EF7B15">
        <w:rPr>
          <w:rFonts w:ascii="Times New Roman" w:eastAsiaTheme="minorHAnsi" w:hAnsi="Times New Roman"/>
          <w:b/>
          <w:caps/>
          <w:sz w:val="24"/>
          <w:szCs w:val="24"/>
        </w:rPr>
        <w:t>Мобильный телефон и его влияние на здоровье человека</w:t>
      </w:r>
    </w:p>
    <w:p w:rsidR="004B3D1E" w:rsidRPr="00EF7B15" w:rsidRDefault="004B3D1E" w:rsidP="00EF7B15">
      <w:pPr>
        <w:spacing w:after="0" w:line="240" w:lineRule="auto"/>
        <w:jc w:val="right"/>
        <w:rPr>
          <w:rFonts w:ascii="Times New Roman" w:eastAsiaTheme="minorHAnsi" w:hAnsi="Times New Roman"/>
          <w:b/>
          <w:sz w:val="24"/>
          <w:szCs w:val="24"/>
        </w:rPr>
      </w:pPr>
      <w:r w:rsidRPr="00EF7B15">
        <w:rPr>
          <w:rFonts w:ascii="Times New Roman" w:eastAsiaTheme="minorHAnsi" w:hAnsi="Times New Roman"/>
          <w:b/>
          <w:sz w:val="24"/>
          <w:szCs w:val="24"/>
        </w:rPr>
        <w:t>Н.П. Лоц, Белая А.А.</w:t>
      </w:r>
    </w:p>
    <w:p w:rsidR="004B3D1E" w:rsidRPr="00EF7B15" w:rsidRDefault="004B3D1E" w:rsidP="0093424C">
      <w:pPr>
        <w:spacing w:after="0" w:line="240" w:lineRule="auto"/>
        <w:contextualSpacing/>
        <w:jc w:val="right"/>
        <w:rPr>
          <w:rFonts w:ascii="Times New Roman" w:eastAsiaTheme="minorHAnsi" w:hAnsi="Times New Roman"/>
          <w:b/>
          <w:sz w:val="24"/>
          <w:szCs w:val="24"/>
        </w:rPr>
      </w:pPr>
      <w:r w:rsidRPr="00EF7B15">
        <w:rPr>
          <w:rFonts w:ascii="Times New Roman" w:eastAsiaTheme="minorHAnsi" w:hAnsi="Times New Roman"/>
          <w:b/>
          <w:sz w:val="24"/>
          <w:szCs w:val="24"/>
        </w:rPr>
        <w:t xml:space="preserve">                              М.В. Угнич </w:t>
      </w:r>
    </w:p>
    <w:p w:rsidR="004B3D1E" w:rsidRPr="00EF7B15" w:rsidRDefault="004B3D1E" w:rsidP="0093424C">
      <w:pPr>
        <w:spacing w:after="0" w:line="240" w:lineRule="auto"/>
        <w:contextualSpacing/>
        <w:jc w:val="right"/>
        <w:rPr>
          <w:rFonts w:ascii="Times New Roman" w:eastAsiaTheme="minorHAnsi" w:hAnsi="Times New Roman"/>
          <w:b/>
          <w:sz w:val="24"/>
          <w:szCs w:val="24"/>
        </w:rPr>
      </w:pPr>
      <w:r w:rsidRPr="00EF7B15">
        <w:rPr>
          <w:rFonts w:ascii="Times New Roman" w:eastAsiaTheme="minorHAnsi" w:hAnsi="Times New Roman"/>
          <w:b/>
          <w:sz w:val="24"/>
          <w:szCs w:val="24"/>
        </w:rPr>
        <w:t xml:space="preserve"> ГБПОУ НСО “Новосибирский технологический колледж”</w:t>
      </w:r>
    </w:p>
    <w:p w:rsidR="004B3D1E" w:rsidRPr="0093424C" w:rsidRDefault="004B3D1E" w:rsidP="0093424C">
      <w:pPr>
        <w:spacing w:after="0" w:line="240" w:lineRule="auto"/>
        <w:jc w:val="both"/>
        <w:rPr>
          <w:rFonts w:ascii="Times New Roman" w:eastAsiaTheme="minorHAnsi" w:hAnsi="Times New Roman"/>
          <w:color w:val="000000" w:themeColor="text1"/>
          <w:sz w:val="24"/>
          <w:szCs w:val="24"/>
          <w:shd w:val="clear" w:color="auto" w:fill="FFFFFF"/>
        </w:rPr>
      </w:pPr>
      <w:r w:rsidRPr="0093424C">
        <w:rPr>
          <w:rFonts w:ascii="Times New Roman" w:eastAsiaTheme="minorHAnsi" w:hAnsi="Times New Roman"/>
          <w:sz w:val="24"/>
          <w:szCs w:val="24"/>
        </w:rPr>
        <w:t xml:space="preserve">        </w:t>
      </w:r>
      <w:r w:rsidRPr="0093424C">
        <w:rPr>
          <w:rFonts w:ascii="Times New Roman" w:eastAsiaTheme="minorHAnsi" w:hAnsi="Times New Roman"/>
          <w:color w:val="000000" w:themeColor="text1"/>
          <w:sz w:val="24"/>
          <w:szCs w:val="24"/>
          <w:shd w:val="clear" w:color="auto" w:fill="FFFFFF"/>
        </w:rPr>
        <w:t xml:space="preserve">Сотовый  телефон давно стал для человека </w:t>
      </w:r>
      <w:r w:rsidRPr="0093424C">
        <w:rPr>
          <w:rFonts w:ascii="Times New Roman" w:eastAsiaTheme="minorHAnsi" w:hAnsi="Times New Roman"/>
          <w:color w:val="000000" w:themeColor="text1"/>
          <w:sz w:val="24"/>
          <w:szCs w:val="24"/>
          <w:bdr w:val="none" w:sz="0" w:space="0" w:color="auto" w:frame="1"/>
          <w:shd w:val="clear" w:color="auto" w:fill="FFFFFF"/>
        </w:rPr>
        <w:t>предметом</w:t>
      </w:r>
      <w:r w:rsidRPr="0093424C">
        <w:rPr>
          <w:rFonts w:ascii="Times New Roman" w:eastAsiaTheme="minorHAnsi" w:hAnsi="Times New Roman"/>
          <w:color w:val="000000" w:themeColor="text1"/>
          <w:sz w:val="24"/>
          <w:szCs w:val="24"/>
          <w:shd w:val="clear" w:color="auto" w:fill="FFFFFF"/>
        </w:rPr>
        <w:t>  первой необходимости.</w:t>
      </w:r>
      <w:r w:rsidRPr="0093424C">
        <w:rPr>
          <w:rFonts w:ascii="Times New Roman" w:eastAsiaTheme="minorHAnsi" w:hAnsi="Times New Roman"/>
          <w:color w:val="000000" w:themeColor="text1"/>
          <w:sz w:val="24"/>
          <w:szCs w:val="24"/>
        </w:rPr>
        <w:t xml:space="preserve"> Сейчас мало кто представляет себе жизнь без сотового  телефона. </w:t>
      </w:r>
      <w:r w:rsidRPr="0093424C">
        <w:rPr>
          <w:rFonts w:ascii="Times New Roman" w:eastAsiaTheme="minorHAnsi" w:hAnsi="Times New Roman"/>
          <w:color w:val="000000" w:themeColor="text1"/>
          <w:sz w:val="24"/>
          <w:szCs w:val="24"/>
          <w:shd w:val="clear" w:color="auto" w:fill="FFFFFF"/>
        </w:rPr>
        <w:t>В настоящее время мобильный телефон, а иногда и несколько, есть  почти у каждого человека. Мы используем его, как</w:t>
      </w:r>
      <w:r w:rsidRPr="0093424C">
        <w:rPr>
          <w:rFonts w:ascii="Times New Roman" w:eastAsiaTheme="minorHAnsi" w:hAnsi="Times New Roman"/>
          <w:color w:val="000000" w:themeColor="text1"/>
          <w:sz w:val="24"/>
          <w:szCs w:val="24"/>
        </w:rPr>
        <w:t xml:space="preserve"> средство коммуникации (это </w:t>
      </w:r>
      <w:r w:rsidRPr="0093424C">
        <w:rPr>
          <w:rFonts w:ascii="Times New Roman" w:eastAsiaTheme="minorEastAsia" w:hAnsi="Times New Roman"/>
          <w:color w:val="000000" w:themeColor="text1"/>
          <w:sz w:val="24"/>
          <w:szCs w:val="24"/>
        </w:rPr>
        <w:t>экономия времени и всегда под рукой</w:t>
      </w:r>
      <w:r w:rsidRPr="0093424C">
        <w:rPr>
          <w:rFonts w:ascii="Times New Roman" w:eastAsiaTheme="minorHAnsi" w:hAnsi="Times New Roman"/>
          <w:color w:val="000000" w:themeColor="text1"/>
          <w:sz w:val="24"/>
          <w:szCs w:val="24"/>
        </w:rPr>
        <w:t>), которое создает ощущение свободы преодоления пространства, преодолевает дефицит стационарной телефонной связи (особенно в сельской местности). Сотовая связь относительно доступная в финансовом отношении,  дает возможность сообщить что-то срочное и важное, дает свободу общения с друзьями, родными. Для многих это не только средство общения, но, и средство развлечения, и получения разнообразной информации.</w:t>
      </w:r>
      <w:r w:rsidRPr="0093424C">
        <w:rPr>
          <w:rFonts w:ascii="Times New Roman" w:eastAsiaTheme="minorEastAsia" w:hAnsi="Times New Roman"/>
          <w:color w:val="000000" w:themeColor="text1"/>
          <w:sz w:val="24"/>
          <w:szCs w:val="24"/>
        </w:rPr>
        <w:t xml:space="preserve"> </w:t>
      </w:r>
      <w:r w:rsidRPr="0093424C">
        <w:rPr>
          <w:rFonts w:ascii="Times New Roman" w:eastAsiaTheme="minorHAnsi" w:hAnsi="Times New Roman"/>
          <w:color w:val="000000" w:themeColor="text1"/>
          <w:sz w:val="24"/>
          <w:szCs w:val="24"/>
          <w:shd w:val="clear" w:color="auto" w:fill="FFFFFF"/>
        </w:rPr>
        <w:t xml:space="preserve">В них  встроены фото- и телекамеры, ежедневники, калькуляторы, радиоприемники и mp-3 плееры.  Мы можем не только делать звонки, но и посылать SMS, телефоны служат модемом для выхода в Интернет. Мир опутан всемирной  сотовой паутиной. </w:t>
      </w:r>
    </w:p>
    <w:p w:rsidR="004B3D1E" w:rsidRPr="0093424C" w:rsidRDefault="004B3D1E" w:rsidP="0093424C">
      <w:pPr>
        <w:spacing w:after="0" w:line="240" w:lineRule="auto"/>
        <w:jc w:val="both"/>
        <w:rPr>
          <w:rFonts w:ascii="Times New Roman" w:eastAsiaTheme="minorHAnsi" w:hAnsi="Times New Roman"/>
          <w:color w:val="000000" w:themeColor="text1"/>
          <w:sz w:val="24"/>
          <w:szCs w:val="24"/>
        </w:rPr>
      </w:pPr>
      <w:r w:rsidRPr="0093424C">
        <w:rPr>
          <w:rFonts w:ascii="Times New Roman" w:eastAsiaTheme="minorHAnsi" w:hAnsi="Times New Roman"/>
          <w:color w:val="000000" w:themeColor="text1"/>
          <w:sz w:val="24"/>
          <w:szCs w:val="24"/>
          <w:shd w:val="clear" w:color="auto" w:fill="FFFFFF"/>
        </w:rPr>
        <w:t xml:space="preserve">       Для выявления отношения студентов нашего колледжа к сотовым телефонам, нами проведено анкетирование. </w:t>
      </w:r>
      <w:r w:rsidRPr="0093424C">
        <w:rPr>
          <w:rFonts w:ascii="Times New Roman" w:eastAsiaTheme="minorEastAsia" w:hAnsi="Times New Roman"/>
          <w:color w:val="000000" w:themeColor="text1"/>
          <w:sz w:val="24"/>
          <w:szCs w:val="24"/>
          <w:lang w:eastAsia="ru-RU"/>
        </w:rPr>
        <w:t xml:space="preserve">По анализу анкет </w:t>
      </w:r>
      <w:r w:rsidRPr="0093424C">
        <w:rPr>
          <w:rFonts w:ascii="Times New Roman" w:eastAsiaTheme="minorHAnsi" w:hAnsi="Times New Roman"/>
          <w:color w:val="000000" w:themeColor="text1"/>
          <w:sz w:val="24"/>
          <w:szCs w:val="24"/>
        </w:rPr>
        <w:t xml:space="preserve">получены следующие результаты:  </w:t>
      </w:r>
    </w:p>
    <w:tbl>
      <w:tblPr>
        <w:tblStyle w:val="a7"/>
        <w:tblW w:w="10031" w:type="dxa"/>
        <w:tblLook w:val="04A0" w:firstRow="1" w:lastRow="0" w:firstColumn="1" w:lastColumn="0" w:noHBand="0" w:noVBand="1"/>
      </w:tblPr>
      <w:tblGrid>
        <w:gridCol w:w="534"/>
        <w:gridCol w:w="5846"/>
        <w:gridCol w:w="3651"/>
      </w:tblGrid>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Вопрос</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Ответ</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1.</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 каком возрасте у вас появился свой первый сотовый телефон?</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60% -7-9 лет</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20% -13 лет</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20-15%- лет</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2.</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Где обычно вы носите свой сотовый телефон?</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80% -в кармане,</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20% -в сумке</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3.</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Держите ли вы сотовый телефон в момент ожидания звонка около уха?</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90% -да</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10% -нет</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4.</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Какое количество времени в день у вас занимают разговоры по сотовому телефону?</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45% -20 – 30 минут</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45% -1 – 1,5 часа</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10% -более 2 часов</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5.</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Какими другими функциями сотового телефона вы пользуетесь?</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30% -интернет</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15% -музыка</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35% -игры</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10% -фото и видео съемка</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10% -будильник</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6.</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Как вы себя </w:t>
            </w:r>
            <w:proofErr w:type="gramStart"/>
            <w:r w:rsidRPr="0093424C">
              <w:rPr>
                <w:rFonts w:ascii="Times New Roman" w:eastAsiaTheme="minorEastAsia" w:hAnsi="Times New Roman"/>
                <w:sz w:val="24"/>
                <w:szCs w:val="24"/>
                <w:lang w:eastAsia="ru-RU"/>
              </w:rPr>
              <w:t>чувствуете</w:t>
            </w:r>
            <w:proofErr w:type="gramEnd"/>
            <w:r w:rsidRPr="0093424C">
              <w:rPr>
                <w:rFonts w:ascii="Times New Roman" w:eastAsiaTheme="minorEastAsia" w:hAnsi="Times New Roman"/>
                <w:sz w:val="24"/>
                <w:szCs w:val="24"/>
                <w:lang w:eastAsia="ru-RU"/>
              </w:rPr>
              <w:t xml:space="preserve"> когда забыли свой сотовый </w:t>
            </w:r>
            <w:r w:rsidRPr="0093424C">
              <w:rPr>
                <w:rFonts w:ascii="Times New Roman" w:eastAsiaTheme="minorEastAsia" w:hAnsi="Times New Roman"/>
                <w:sz w:val="24"/>
                <w:szCs w:val="24"/>
                <w:lang w:eastAsia="ru-RU"/>
              </w:rPr>
              <w:lastRenderedPageBreak/>
              <w:t>телефон дома?</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lastRenderedPageBreak/>
              <w:t>60% -нервозно</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lastRenderedPageBreak/>
              <w:t>40% -спокойно</w:t>
            </w:r>
          </w:p>
        </w:tc>
      </w:tr>
      <w:tr w:rsidR="004B3D1E" w:rsidRPr="0093424C" w:rsidTr="004B3D1E">
        <w:tc>
          <w:tcPr>
            <w:tcW w:w="534"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lastRenderedPageBreak/>
              <w:t>7.</w:t>
            </w:r>
          </w:p>
        </w:tc>
        <w:tc>
          <w:tcPr>
            <w:tcW w:w="5846"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Знаете ли вы что такое </w:t>
            </w:r>
            <w:r w:rsidRPr="0093424C">
              <w:rPr>
                <w:rFonts w:ascii="Times New Roman" w:eastAsiaTheme="minorEastAsia" w:hAnsi="Times New Roman"/>
                <w:sz w:val="24"/>
                <w:szCs w:val="24"/>
                <w:lang w:val="en-US" w:eastAsia="ru-RU"/>
              </w:rPr>
              <w:t>GSM</w:t>
            </w:r>
            <w:r w:rsidRPr="0093424C">
              <w:rPr>
                <w:rFonts w:ascii="Times New Roman" w:eastAsiaTheme="minorEastAsia" w:hAnsi="Times New Roman"/>
                <w:sz w:val="24"/>
                <w:szCs w:val="24"/>
                <w:lang w:eastAsia="ru-RU"/>
              </w:rPr>
              <w:t>?</w:t>
            </w:r>
          </w:p>
        </w:tc>
        <w:tc>
          <w:tcPr>
            <w:tcW w:w="3651" w:type="dxa"/>
          </w:tcPr>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70% -да</w:t>
            </w:r>
          </w:p>
          <w:p w:rsidR="004B3D1E" w:rsidRPr="0093424C" w:rsidRDefault="004B3D1E" w:rsidP="0093424C">
            <w:pPr>
              <w:widowControl w:val="0"/>
              <w:autoSpaceDE w:val="0"/>
              <w:autoSpaceDN w:val="0"/>
              <w:adjustRightInd w:val="0"/>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30% -нет</w:t>
            </w:r>
          </w:p>
        </w:tc>
      </w:tr>
    </w:tbl>
    <w:p w:rsidR="004B3D1E" w:rsidRPr="0093424C" w:rsidRDefault="004B3D1E" w:rsidP="0093424C">
      <w:pPr>
        <w:spacing w:after="0" w:line="240" w:lineRule="auto"/>
        <w:jc w:val="both"/>
        <w:rPr>
          <w:rFonts w:ascii="Times New Roman" w:eastAsiaTheme="minorHAnsi" w:hAnsi="Times New Roman"/>
          <w:color w:val="000000" w:themeColor="text1"/>
          <w:sz w:val="24"/>
          <w:szCs w:val="24"/>
          <w:shd w:val="clear" w:color="auto" w:fill="FFFFFF"/>
        </w:rPr>
      </w:pPr>
    </w:p>
    <w:p w:rsidR="004B3D1E" w:rsidRPr="0093424C" w:rsidRDefault="004B3D1E" w:rsidP="0093424C">
      <w:pPr>
        <w:spacing w:after="0" w:line="240" w:lineRule="auto"/>
        <w:jc w:val="both"/>
        <w:rPr>
          <w:rFonts w:ascii="Times New Roman" w:eastAsiaTheme="minorHAnsi" w:hAnsi="Times New Roman"/>
          <w:color w:val="000000" w:themeColor="text1"/>
          <w:sz w:val="24"/>
          <w:szCs w:val="24"/>
        </w:rPr>
      </w:pPr>
      <w:r w:rsidRPr="0093424C">
        <w:rPr>
          <w:rFonts w:ascii="Times New Roman" w:eastAsiaTheme="minorEastAsia" w:hAnsi="Times New Roman"/>
          <w:color w:val="000000" w:themeColor="text1"/>
          <w:sz w:val="24"/>
          <w:szCs w:val="24"/>
          <w:lang w:eastAsia="ru-RU"/>
        </w:rPr>
        <w:t xml:space="preserve">    Аппараты сотовой связи генерируют более мощное электромагнитное излучение, по сравнению с другими бытовыми электронными приборами. И если  интенсивность излучения телевизора или компьютера мы относим к категории нетепловых, т.е. не вызывающих нагрева внутренних тканей организма, то об интенсивности  излучений мобильника этого сказать нельзя.</w:t>
      </w:r>
      <w:r w:rsidRPr="0093424C">
        <w:rPr>
          <w:rFonts w:ascii="Times New Roman" w:eastAsiaTheme="minorHAnsi" w:hAnsi="Times New Roman"/>
          <w:b/>
          <w:i/>
          <w:color w:val="000000" w:themeColor="text1"/>
          <w:sz w:val="24"/>
          <w:szCs w:val="24"/>
        </w:rPr>
        <w:t xml:space="preserve"> </w:t>
      </w:r>
      <w:r w:rsidRPr="0093424C">
        <w:rPr>
          <w:rFonts w:ascii="Times New Roman" w:eastAsiaTheme="minorHAnsi" w:hAnsi="Times New Roman"/>
          <w:color w:val="000000" w:themeColor="text1"/>
          <w:sz w:val="24"/>
          <w:szCs w:val="24"/>
        </w:rPr>
        <w:t>Поэтому вопрос о влиянии телефона на человеческий организм очень актуален. Ежегодно в мире тратится 100 миллионов долларов на исследования, посвященные влиянию сотовой связи на здоровье.</w:t>
      </w:r>
      <w:r w:rsidRPr="0093424C">
        <w:rPr>
          <w:rFonts w:ascii="Times New Roman" w:eastAsiaTheme="minorHAnsi" w:hAnsi="Times New Roman"/>
          <w:b/>
          <w:i/>
          <w:color w:val="000000" w:themeColor="text1"/>
          <w:sz w:val="24"/>
          <w:szCs w:val="24"/>
        </w:rPr>
        <w:t xml:space="preserve"> </w:t>
      </w:r>
      <w:r w:rsidRPr="0093424C">
        <w:rPr>
          <w:rFonts w:ascii="Times New Roman" w:eastAsiaTheme="minorHAnsi" w:hAnsi="Times New Roman"/>
          <w:color w:val="000000" w:themeColor="text1"/>
          <w:sz w:val="24"/>
          <w:szCs w:val="24"/>
        </w:rPr>
        <w:t xml:space="preserve">Подавляюще число школьников среднего и старшего звена используют мобильные телефоны, не зная об их влиянии на здоровье. Дети - целевая маркетинговая группа для рынка мобильной связи. Они составляют большое число пользователей телефонов и приносят огромную прибыль корпорациям связи. Безумный натиск компаний - производителей мобильных телефонов направлен на получение максимальной краткосрочной прибыли. Но нельзя игнорировать появление возможных долгосрочных затрат, связанных с нарушением нормального развития детского и юношеского организма, как сегодняшнего, так и будущего. </w:t>
      </w:r>
    </w:p>
    <w:p w:rsidR="004B3D1E" w:rsidRPr="0093424C" w:rsidRDefault="004B3D1E" w:rsidP="0093424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Цель: влияние электромагнитного излучения сотовых телефонов на организм     человека.</w:t>
      </w:r>
    </w:p>
    <w:p w:rsidR="004B3D1E" w:rsidRPr="0093424C" w:rsidRDefault="004B3D1E" w:rsidP="0093424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Задачи: </w:t>
      </w:r>
    </w:p>
    <w:p w:rsidR="004B3D1E" w:rsidRPr="0093424C" w:rsidRDefault="004B3D1E" w:rsidP="0093424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1. Изучить электромагнитное излучение сотовых телефонов</w:t>
      </w:r>
    </w:p>
    <w:p w:rsidR="004B3D1E" w:rsidRPr="0093424C" w:rsidRDefault="004B3D1E" w:rsidP="0093424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2. Изучить влияние электромагнитного излучения на организм человека</w:t>
      </w:r>
    </w:p>
    <w:p w:rsidR="004B3D1E" w:rsidRPr="0093424C" w:rsidRDefault="004B3D1E" w:rsidP="00C87126">
      <w:pPr>
        <w:numPr>
          <w:ilvl w:val="0"/>
          <w:numId w:val="20"/>
        </w:numPr>
        <w:spacing w:after="0" w:line="240" w:lineRule="auto"/>
        <w:ind w:left="0"/>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Выделить меры по снижению вредного воздействия на организм человека</w:t>
      </w:r>
    </w:p>
    <w:p w:rsidR="004B3D1E" w:rsidRPr="0093424C" w:rsidRDefault="004B3D1E" w:rsidP="00EF7B15">
      <w:pPr>
        <w:spacing w:after="0" w:line="240" w:lineRule="auto"/>
        <w:ind w:firstLine="708"/>
        <w:jc w:val="both"/>
        <w:rPr>
          <w:rFonts w:ascii="Times New Roman" w:eastAsiaTheme="minorHAnsi" w:hAnsi="Times New Roman"/>
          <w:sz w:val="24"/>
          <w:szCs w:val="24"/>
        </w:rPr>
      </w:pPr>
      <w:r w:rsidRPr="0093424C">
        <w:rPr>
          <w:rFonts w:ascii="Times New Roman" w:eastAsiaTheme="minorHAnsi" w:hAnsi="Times New Roman"/>
          <w:color w:val="000000"/>
          <w:sz w:val="24"/>
          <w:szCs w:val="24"/>
          <w:shd w:val="clear" w:color="auto" w:fill="FFFFFF"/>
        </w:rPr>
        <w:t>Явление, процесс, при котором энергия </w:t>
      </w:r>
      <w:proofErr w:type="gramStart"/>
      <w:r w:rsidRPr="0093424C">
        <w:rPr>
          <w:rFonts w:ascii="Times New Roman" w:eastAsiaTheme="minorHAnsi" w:hAnsi="Times New Roman"/>
          <w:color w:val="000000"/>
          <w:sz w:val="24"/>
          <w:szCs w:val="24"/>
          <w:shd w:val="clear" w:color="auto" w:fill="FFFFFF"/>
        </w:rPr>
        <w:t>излучается источником в пространство в виде электромагнитных волн называется</w:t>
      </w:r>
      <w:proofErr w:type="gramEnd"/>
      <w:r w:rsidRPr="0093424C">
        <w:rPr>
          <w:rFonts w:ascii="Times New Roman" w:eastAsiaTheme="minorHAnsi" w:hAnsi="Times New Roman"/>
          <w:b/>
          <w:bCs/>
          <w:color w:val="000000"/>
          <w:sz w:val="24"/>
          <w:szCs w:val="24"/>
          <w:shd w:val="clear" w:color="auto" w:fill="FFFFFF"/>
        </w:rPr>
        <w:t xml:space="preserve"> электромагнитным излучением (ЭМИ</w:t>
      </w:r>
      <w:r w:rsidRPr="0093424C">
        <w:rPr>
          <w:rFonts w:ascii="Times New Roman" w:eastAsiaTheme="minorHAnsi" w:hAnsi="Times New Roman"/>
          <w:sz w:val="24"/>
          <w:szCs w:val="24"/>
        </w:rPr>
        <w:t xml:space="preserve">). Для измерения электромагнитного излучения применяют такие приборы как: EFA - 200, EFA – 300,NBM – 550, SRM – 3000 и др. Усиление ЭМИ происходит в момент совершения звонка. Степень ЭМИ зависит от производителя, года выпуска телефона и его мощности. </w:t>
      </w:r>
    </w:p>
    <w:p w:rsidR="004B3D1E" w:rsidRPr="0093424C" w:rsidRDefault="004B3D1E" w:rsidP="0093424C">
      <w:pPr>
        <w:spacing w:after="0" w:line="240" w:lineRule="auto"/>
        <w:jc w:val="both"/>
        <w:rPr>
          <w:rFonts w:ascii="Times New Roman" w:eastAsiaTheme="minorHAnsi" w:hAnsi="Times New Roman"/>
          <w:color w:val="333333"/>
          <w:sz w:val="24"/>
          <w:szCs w:val="24"/>
          <w:shd w:val="clear" w:color="auto" w:fill="FFFFFF"/>
        </w:rPr>
      </w:pPr>
      <w:r w:rsidRPr="0093424C">
        <w:rPr>
          <w:rFonts w:ascii="Times New Roman" w:eastAsiaTheme="minorHAnsi" w:hAnsi="Times New Roman"/>
          <w:sz w:val="24"/>
          <w:szCs w:val="24"/>
        </w:rPr>
        <w:t xml:space="preserve">              </w:t>
      </w:r>
      <w:r w:rsidRPr="0093424C">
        <w:rPr>
          <w:rFonts w:ascii="Times New Roman" w:eastAsiaTheme="minorHAnsi" w:hAnsi="Times New Roman"/>
          <w:sz w:val="24"/>
          <w:szCs w:val="24"/>
          <w:lang w:eastAsia="ru-RU"/>
        </w:rPr>
        <w:t>Чтобы проверить излучает ли сотовый телефон электромагнитные волны,</w:t>
      </w:r>
      <w:r w:rsidRPr="0093424C">
        <w:rPr>
          <w:rFonts w:ascii="Times New Roman" w:eastAsiaTheme="minorHAnsi" w:hAnsi="Times New Roman"/>
          <w:sz w:val="24"/>
          <w:szCs w:val="24"/>
        </w:rPr>
        <w:t xml:space="preserve">            в бытовых условиях</w:t>
      </w:r>
      <w:r w:rsidRPr="0093424C">
        <w:rPr>
          <w:rFonts w:ascii="Times New Roman" w:eastAsiaTheme="minorHAnsi" w:hAnsi="Times New Roman"/>
          <w:sz w:val="24"/>
          <w:szCs w:val="24"/>
          <w:lang w:eastAsia="ru-RU"/>
        </w:rPr>
        <w:t xml:space="preserve">  нам понадобится обычный радиоприемник, который нужно будет включить и найти любую среднюю или длинную волну, на которой нет ни одной станции. То есть из радиоприемника должен доноситься только равномерный шум. Затем включить телефон и поднести его к приемнику. Приемник начнет трещать, шуметь и издавать разные звуки. Вот по характеру этих звуков Вы и можете определить электромагнитное поле исследуемого прибора. То есть, чем громче шум и треск, тем сильнее излучение.</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При покупке телефона нужно обращать внимание  на его  GSM, который показывает интенсивность излучения. Чем выше его значение, тем он безопаснее.</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По анализу научной литературы и интернет источника мы выявили влияние сотовых телефонов на организм человека:</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Влияние на активность мозга</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При использовании мобильного телефона наша голова целиком облучается. Излучение мобильных телефонов повреждает области мозга связанные с обучением, памятью и передвижением. Доказано, что если человек разговаривает по «сотовому» ежедневно более 45-60 минут, то никуда не скрыться от головной боли. По итогам исследований ученых Норвегии и Дании был сделан вывод, что пользователи сотовой связи больше всех подвержены сонливости, раздражительности, эти люди чаще всех жалуются на головные боли.</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Влияние на зрение</w:t>
      </w:r>
    </w:p>
    <w:p w:rsidR="004B3D1E" w:rsidRPr="0093424C" w:rsidRDefault="004B3D1E" w:rsidP="0093424C">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   У телефона </w:t>
      </w:r>
      <w:proofErr w:type="gramStart"/>
      <w:r w:rsidRPr="0093424C">
        <w:rPr>
          <w:rFonts w:ascii="Times New Roman" w:eastAsiaTheme="minorEastAsia" w:hAnsi="Times New Roman"/>
          <w:sz w:val="24"/>
          <w:szCs w:val="24"/>
          <w:lang w:eastAsia="ru-RU"/>
        </w:rPr>
        <w:t>экранное</w:t>
      </w:r>
      <w:proofErr w:type="gramEnd"/>
      <w:r w:rsidRPr="0093424C">
        <w:rPr>
          <w:rFonts w:ascii="Times New Roman" w:eastAsiaTheme="minorEastAsia" w:hAnsi="Times New Roman"/>
          <w:sz w:val="24"/>
          <w:szCs w:val="24"/>
          <w:lang w:eastAsia="ru-RU"/>
        </w:rPr>
        <w:t xml:space="preserve"> излучения очень низкое.  Всё дело совсем не в излучении, а как раз в этих самых маленьких размерах экрана. Наш глаз устроен таким образом, что ему чрезвычайно сложно фокусировать свой взгляд на минимальном по размерам объекте. Глазной мышце приходится прилагать нечеловеческие усилия, чтобы передавать в наш мозг чёткую картинку, особенно, если это касается мобильного чата или мобильных игр, когда напряжение достигает </w:t>
      </w:r>
      <w:r w:rsidRPr="0093424C">
        <w:rPr>
          <w:rFonts w:ascii="Times New Roman" w:eastAsiaTheme="minorEastAsia" w:hAnsi="Times New Roman"/>
          <w:sz w:val="24"/>
          <w:szCs w:val="24"/>
          <w:lang w:eastAsia="ru-RU"/>
        </w:rPr>
        <w:lastRenderedPageBreak/>
        <w:t xml:space="preserve">предела при максимально длительном времяпровождении с телефоном в руках. Последние исследования по этому поводу показали, что </w:t>
      </w:r>
      <w:proofErr w:type="gramStart"/>
      <w:r w:rsidRPr="0093424C">
        <w:rPr>
          <w:rFonts w:ascii="Times New Roman" w:eastAsiaTheme="minorEastAsia" w:hAnsi="Times New Roman"/>
          <w:sz w:val="24"/>
          <w:szCs w:val="24"/>
          <w:lang w:eastAsia="ru-RU"/>
        </w:rPr>
        <w:t>достаточно  двухчасового</w:t>
      </w:r>
      <w:proofErr w:type="gramEnd"/>
      <w:r w:rsidRPr="0093424C">
        <w:rPr>
          <w:rFonts w:ascii="Times New Roman" w:eastAsiaTheme="minorEastAsia" w:hAnsi="Times New Roman"/>
          <w:sz w:val="24"/>
          <w:szCs w:val="24"/>
          <w:lang w:eastAsia="ru-RU"/>
        </w:rPr>
        <w:t xml:space="preserve"> общения (подряд) в день с вашим мобильным другом, чтобы через год ваше зрение упало на 12-14%.</w:t>
      </w:r>
    </w:p>
    <w:p w:rsidR="004B3D1E" w:rsidRPr="0093424C" w:rsidRDefault="004B3D1E" w:rsidP="0093424C">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Влияние на слух</w:t>
      </w:r>
    </w:p>
    <w:p w:rsidR="004B3D1E" w:rsidRPr="0093424C" w:rsidRDefault="004B3D1E" w:rsidP="0093424C">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    При </w:t>
      </w:r>
      <w:proofErr w:type="gramStart"/>
      <w:r w:rsidRPr="0093424C">
        <w:rPr>
          <w:rFonts w:ascii="Times New Roman" w:eastAsiaTheme="minorEastAsia" w:hAnsi="Times New Roman"/>
          <w:sz w:val="24"/>
          <w:szCs w:val="24"/>
          <w:lang w:eastAsia="ru-RU"/>
        </w:rPr>
        <w:t>длительном разговоре</w:t>
      </w:r>
      <w:proofErr w:type="gramEnd"/>
      <w:r w:rsidRPr="0093424C">
        <w:rPr>
          <w:rFonts w:ascii="Times New Roman" w:eastAsiaTheme="minorEastAsia" w:hAnsi="Times New Roman"/>
          <w:sz w:val="24"/>
          <w:szCs w:val="24"/>
          <w:lang w:eastAsia="ru-RU"/>
        </w:rPr>
        <w:t xml:space="preserve"> по телефону наблюдается увеличение температуры уха, барабанной перепонки, прилегающих тканей и прилегающего участка мозга. Это есть не что иное, как результат воздействия электромагнитного поля, создаваемого передатчиком телефона. </w:t>
      </w:r>
      <w:proofErr w:type="gramStart"/>
      <w:r w:rsidRPr="0093424C">
        <w:rPr>
          <w:rFonts w:ascii="Times New Roman" w:eastAsiaTheme="minorEastAsia" w:hAnsi="Times New Roman"/>
          <w:sz w:val="24"/>
          <w:szCs w:val="24"/>
          <w:lang w:eastAsia="ru-RU"/>
        </w:rPr>
        <w:t>Один и тот же звонок при использовании более трёх-пяти месяцев, особенно при активном пользовании мобильным, может привести к звуковым галлюцинациям,  подобно зомбированию.</w:t>
      </w:r>
      <w:proofErr w:type="gramEnd"/>
      <w:r w:rsidRPr="0093424C">
        <w:rPr>
          <w:rFonts w:ascii="Times New Roman" w:eastAsiaTheme="minorEastAsia" w:hAnsi="Times New Roman"/>
          <w:sz w:val="24"/>
          <w:szCs w:val="24"/>
          <w:lang w:eastAsia="ru-RU"/>
        </w:rPr>
        <w:t xml:space="preserve"> Ученые обнаружили, что риск развития опухоли в том ухе, к которому прикладывается мобильный телефон, в 3,9 раза выше, чем </w:t>
      </w:r>
      <w:proofErr w:type="gramStart"/>
      <w:r w:rsidRPr="0093424C">
        <w:rPr>
          <w:rFonts w:ascii="Times New Roman" w:eastAsiaTheme="minorEastAsia" w:hAnsi="Times New Roman"/>
          <w:sz w:val="24"/>
          <w:szCs w:val="24"/>
          <w:lang w:eastAsia="ru-RU"/>
        </w:rPr>
        <w:t>в</w:t>
      </w:r>
      <w:proofErr w:type="gramEnd"/>
      <w:r w:rsidRPr="0093424C">
        <w:rPr>
          <w:rFonts w:ascii="Times New Roman" w:eastAsiaTheme="minorEastAsia" w:hAnsi="Times New Roman"/>
          <w:sz w:val="24"/>
          <w:szCs w:val="24"/>
          <w:lang w:eastAsia="ru-RU"/>
        </w:rPr>
        <w:t xml:space="preserve"> противоположном.</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Приводит к повреждению ДНК.</w:t>
      </w:r>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Электромагнитное излучение мобильных телефонов может приводить к повреждению ДНК. </w:t>
      </w:r>
      <w:proofErr w:type="gramStart"/>
      <w:r w:rsidRPr="0093424C">
        <w:rPr>
          <w:rFonts w:ascii="Times New Roman" w:eastAsiaTheme="minorEastAsia" w:hAnsi="Times New Roman"/>
          <w:sz w:val="24"/>
          <w:szCs w:val="24"/>
          <w:lang w:eastAsia="ru-RU"/>
        </w:rPr>
        <w:t>В зависимости от модели телефона и типа его антенны (встроенная, диполь, спиральная) удельный коэффициент поглощения (SAR расчетная величина) может колебаться в пределах 0,59-1,48.Что касается вредного воздействия электромагнитного излучения мобильных телефонов, то в 2004 году по заказу Европейского Союза были проведены исследования, которые показали, что ЭМИ от мобильных телефонов повреждает ДНК клеток в лабораторных условиях.</w:t>
      </w:r>
      <w:proofErr w:type="gramEnd"/>
    </w:p>
    <w:p w:rsidR="004B3D1E" w:rsidRPr="0093424C" w:rsidRDefault="004B3D1E" w:rsidP="00EF7B15">
      <w:pPr>
        <w:widowControl w:val="0"/>
        <w:autoSpaceDE w:val="0"/>
        <w:autoSpaceDN w:val="0"/>
        <w:adjustRightInd w:val="0"/>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Влияние на </w:t>
      </w:r>
      <w:proofErr w:type="gramStart"/>
      <w:r w:rsidRPr="0093424C">
        <w:rPr>
          <w:rFonts w:ascii="Times New Roman" w:eastAsiaTheme="minorEastAsia" w:hAnsi="Times New Roman"/>
          <w:sz w:val="24"/>
          <w:szCs w:val="24"/>
          <w:lang w:eastAsia="ru-RU"/>
        </w:rPr>
        <w:t>сердечно-сосудистую</w:t>
      </w:r>
      <w:proofErr w:type="gramEnd"/>
      <w:r w:rsidRPr="0093424C">
        <w:rPr>
          <w:rFonts w:ascii="Times New Roman" w:eastAsiaTheme="minorEastAsia" w:hAnsi="Times New Roman"/>
          <w:sz w:val="24"/>
          <w:szCs w:val="24"/>
          <w:lang w:eastAsia="ru-RU"/>
        </w:rPr>
        <w:t xml:space="preserve"> систему и кровь.</w:t>
      </w:r>
    </w:p>
    <w:p w:rsidR="004B3D1E" w:rsidRPr="0093424C" w:rsidRDefault="004B3D1E" w:rsidP="0093424C">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    Но самым неожиданным для многих оказалось то, что мобильный аппарат влияет на состав крови человека. Дело в том, что человек - это тоже электромагнитная система. Как известно, кровь у нас соленая, это положительные и отрицательные ионы NaCl. Соответственно, такой эффект может привести к увеличению вязкости крови, кровяные клетки начнут образовывать тромбы, а это уже чревато проблемами с </w:t>
      </w:r>
      <w:proofErr w:type="gramStart"/>
      <w:r w:rsidRPr="0093424C">
        <w:rPr>
          <w:rFonts w:ascii="Times New Roman" w:eastAsiaTheme="minorEastAsia" w:hAnsi="Times New Roman"/>
          <w:sz w:val="24"/>
          <w:szCs w:val="24"/>
          <w:lang w:eastAsia="ru-RU"/>
        </w:rPr>
        <w:t>сердечно-сосудистой</w:t>
      </w:r>
      <w:proofErr w:type="gramEnd"/>
      <w:r w:rsidRPr="0093424C">
        <w:rPr>
          <w:rFonts w:ascii="Times New Roman" w:eastAsiaTheme="minorEastAsia" w:hAnsi="Times New Roman"/>
          <w:sz w:val="24"/>
          <w:szCs w:val="24"/>
          <w:lang w:eastAsia="ru-RU"/>
        </w:rPr>
        <w:t xml:space="preserve"> системой. Кроме того, клетки соединительной ткани, участвующие в процессе заживления ран, могут оказаться неспособными сформировать надежный рубец на месте повреждения»</w:t>
      </w:r>
      <w:proofErr w:type="gramStart"/>
      <w:r w:rsidRPr="0093424C">
        <w:rPr>
          <w:rFonts w:ascii="Times New Roman" w:eastAsiaTheme="minorEastAsia" w:hAnsi="Times New Roman"/>
          <w:sz w:val="24"/>
          <w:szCs w:val="24"/>
          <w:lang w:eastAsia="ru-RU"/>
        </w:rPr>
        <w:t>.Т</w:t>
      </w:r>
      <w:proofErr w:type="gramEnd"/>
      <w:r w:rsidRPr="0093424C">
        <w:rPr>
          <w:rFonts w:ascii="Times New Roman" w:eastAsiaTheme="minorEastAsia" w:hAnsi="Times New Roman"/>
          <w:sz w:val="24"/>
          <w:szCs w:val="24"/>
          <w:lang w:eastAsia="ru-RU"/>
        </w:rPr>
        <w:t xml:space="preserve">елефон, наконец, может воздействовать и на сердце, если мы носим его на шее или в нагрудном кармане. Виной всему, всё те же волны, которые разогревают наш мозг. В случае с сердцем они не только повышают его температуру, но и активно нарушают сердечный ритм. </w:t>
      </w:r>
    </w:p>
    <w:p w:rsidR="004B3D1E" w:rsidRPr="0093424C" w:rsidRDefault="004B3D1E" w:rsidP="0093424C">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     В целях минимизации вредного влияния сотовой связи на наше здоровье необходимо придерживаться некоторых несложных рекомендаций:</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Не разговаривать часто и подолгу по телефону, либо не держать его у уха, а пользоваться громкой связью или гарнитуру.</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Врачи настоятельно  рекомендуют не пользование сотовыми телефонами детям до 16 лет. Беременным, также необходимо ограничить до минимума использование сотовых телефонов;</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Нежелательно носить сотовый телефон в карманах одежды, особенно вблизи половых органов. Желательно держать его в сумке, портмоне;  Используйте телефон только в стандартном положении.</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Используйте только одобренные аксессуары и батареи.</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Во время дозвона держите телефон на расстоянии!</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Во время сна рекомендуется класть телефон не рядом, а на значительном удалении от тела; </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Не рекомендуется находиться в помещении, где имеется большое скопление сотовых аппаратов;</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При покупке телефона выбирать аппарат стандарта не ниже GSM 1800, с менее интенсивным излучением. </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Чем выше излучение базовой станции, тем ниже излучение самого телефона. Поэтому  в местах с хорошим уровнем сигнала ваш телефон будет гораздо менее вреден, чем в случае со звонками из подвальных помещений или загородных окрестностей, где сигнал зачастую слабее. </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Жителям домов, рядом с которыми установлены базовые передающие антенны, рекомендуется устанавливать у себя дома защитные экраны;</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При покупке или аренде жилья нелишне поинтересоваться, не находится ли поблизости </w:t>
      </w:r>
      <w:r w:rsidRPr="0093424C">
        <w:rPr>
          <w:rFonts w:ascii="Times New Roman" w:eastAsiaTheme="minorEastAsia" w:hAnsi="Times New Roman"/>
          <w:sz w:val="24"/>
          <w:szCs w:val="24"/>
          <w:lang w:eastAsia="ru-RU"/>
        </w:rPr>
        <w:lastRenderedPageBreak/>
        <w:t>передающая базовая станция.</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Выключайте телефон там, где его использование запрещено, действуют дополнительные правила, и где он может вызвать радиопомехи или быть опасным.</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color w:val="000000" w:themeColor="text1"/>
          <w:sz w:val="24"/>
          <w:szCs w:val="24"/>
          <w:lang w:eastAsia="ru-RU"/>
        </w:rPr>
      </w:pPr>
      <w:r w:rsidRPr="0093424C">
        <w:rPr>
          <w:rFonts w:ascii="Times New Roman" w:eastAsiaTheme="minorEastAsia" w:hAnsi="Times New Roman"/>
          <w:color w:val="000000" w:themeColor="text1"/>
          <w:sz w:val="24"/>
          <w:szCs w:val="24"/>
          <w:lang w:eastAsia="ru-RU"/>
        </w:rPr>
        <w:t xml:space="preserve">В настоящий момент в магазинах появились чип-пластинка, который крепится к аккумулятору и значительно уменьшает долю электромагнитного излучения </w:t>
      </w:r>
    </w:p>
    <w:p w:rsidR="004B3D1E" w:rsidRPr="0093424C" w:rsidRDefault="004B3D1E" w:rsidP="00C87126">
      <w:pPr>
        <w:widowControl w:val="0"/>
        <w:numPr>
          <w:ilvl w:val="0"/>
          <w:numId w:val="19"/>
        </w:numPr>
        <w:autoSpaceDE w:val="0"/>
        <w:autoSpaceDN w:val="0"/>
        <w:adjustRightInd w:val="0"/>
        <w:spacing w:after="0" w:line="240" w:lineRule="auto"/>
        <w:ind w:left="0"/>
        <w:contextualSpacing/>
        <w:rPr>
          <w:rFonts w:ascii="Times New Roman" w:eastAsiaTheme="minorEastAsia" w:hAnsi="Times New Roman"/>
          <w:color w:val="000000" w:themeColor="text1"/>
          <w:sz w:val="24"/>
          <w:szCs w:val="24"/>
          <w:lang w:eastAsia="ru-RU"/>
        </w:rPr>
      </w:pPr>
      <w:r w:rsidRPr="0093424C">
        <w:rPr>
          <w:rFonts w:ascii="Times New Roman" w:eastAsiaTheme="minorEastAsia" w:hAnsi="Times New Roman"/>
          <w:color w:val="000000" w:themeColor="text1"/>
          <w:sz w:val="24"/>
          <w:szCs w:val="24"/>
          <w:lang w:eastAsia="ru-RU"/>
        </w:rPr>
        <w:t>Устаревшие модели заменить новыми.</w:t>
      </w:r>
    </w:p>
    <w:p w:rsidR="004B3D1E" w:rsidRPr="0093424C" w:rsidRDefault="004B3D1E" w:rsidP="0093424C">
      <w:pPr>
        <w:widowControl w:val="0"/>
        <w:autoSpaceDE w:val="0"/>
        <w:autoSpaceDN w:val="0"/>
        <w:adjustRightInd w:val="0"/>
        <w:spacing w:after="0" w:line="240" w:lineRule="auto"/>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На основании проведенного исследования было выявлено, что действительно мобильные телефоны прочно вошли в нашу жизнь, дети и взрослые не выполняют простые правила безопасного пользования телефоном, подвергая своё здоровье опасности.</w:t>
      </w:r>
    </w:p>
    <w:p w:rsidR="004B3D1E" w:rsidRPr="0093424C" w:rsidRDefault="004B3D1E" w:rsidP="0093424C">
      <w:pPr>
        <w:widowControl w:val="0"/>
        <w:autoSpaceDE w:val="0"/>
        <w:autoSpaceDN w:val="0"/>
        <w:adjustRightInd w:val="0"/>
        <w:spacing w:after="0" w:line="240" w:lineRule="auto"/>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Электромагнитное излучение оказывает существенное влияние на организм человека по накопительной системе. Практическая значимость нашей работы заключается в том, чтобы донести до нынешнего поколения информацию о вредоносности сотовых телефонов.</w:t>
      </w:r>
    </w:p>
    <w:p w:rsidR="004B3D1E" w:rsidRPr="0093424C" w:rsidRDefault="004B3D1E" w:rsidP="0093424C">
      <w:pPr>
        <w:spacing w:after="0" w:line="240" w:lineRule="auto"/>
        <w:rPr>
          <w:rFonts w:ascii="Times New Roman" w:eastAsiaTheme="minorHAnsi" w:hAnsi="Times New Roman"/>
          <w:color w:val="000000" w:themeColor="text1"/>
          <w:sz w:val="24"/>
          <w:szCs w:val="24"/>
        </w:rPr>
      </w:pPr>
      <w:r w:rsidRPr="0093424C">
        <w:rPr>
          <w:rFonts w:ascii="Times New Roman" w:eastAsiaTheme="minorHAnsi" w:hAnsi="Times New Roman"/>
          <w:color w:val="000000" w:themeColor="text1"/>
          <w:sz w:val="24"/>
          <w:szCs w:val="24"/>
        </w:rPr>
        <w:t>«Предупрежден</w:t>
      </w:r>
      <w:r w:rsidR="00EF7B15">
        <w:rPr>
          <w:rFonts w:ascii="Times New Roman" w:eastAsiaTheme="minorHAnsi" w:hAnsi="Times New Roman"/>
          <w:color w:val="000000" w:themeColor="text1"/>
          <w:sz w:val="24"/>
          <w:szCs w:val="24"/>
        </w:rPr>
        <w:t>,</w:t>
      </w:r>
      <w:r w:rsidRPr="0093424C">
        <w:rPr>
          <w:rFonts w:ascii="Times New Roman" w:eastAsiaTheme="minorHAnsi" w:hAnsi="Times New Roman"/>
          <w:color w:val="000000" w:themeColor="text1"/>
          <w:sz w:val="24"/>
          <w:szCs w:val="24"/>
        </w:rPr>
        <w:t xml:space="preserve"> </w:t>
      </w:r>
      <w:proofErr w:type="gramStart"/>
      <w:r w:rsidRPr="0093424C">
        <w:rPr>
          <w:rFonts w:ascii="Times New Roman" w:eastAsiaTheme="minorHAnsi" w:hAnsi="Times New Roman"/>
          <w:color w:val="000000" w:themeColor="text1"/>
          <w:sz w:val="24"/>
          <w:szCs w:val="24"/>
        </w:rPr>
        <w:t>значит</w:t>
      </w:r>
      <w:proofErr w:type="gramEnd"/>
      <w:r w:rsidRPr="0093424C">
        <w:rPr>
          <w:rFonts w:ascii="Times New Roman" w:eastAsiaTheme="minorHAnsi" w:hAnsi="Times New Roman"/>
          <w:color w:val="000000" w:themeColor="text1"/>
          <w:sz w:val="24"/>
          <w:szCs w:val="24"/>
        </w:rPr>
        <w:t xml:space="preserve"> вооружен» - гласит народная мудрость.</w:t>
      </w:r>
    </w:p>
    <w:p w:rsidR="00EF7B15" w:rsidRDefault="00EF7B15" w:rsidP="0093424C">
      <w:pPr>
        <w:spacing w:after="0" w:line="240" w:lineRule="auto"/>
        <w:jc w:val="center"/>
        <w:rPr>
          <w:rFonts w:ascii="Times New Roman" w:eastAsiaTheme="minorHAnsi" w:hAnsi="Times New Roman"/>
          <w:sz w:val="24"/>
          <w:szCs w:val="24"/>
        </w:rPr>
      </w:pPr>
    </w:p>
    <w:p w:rsidR="004B3D1E" w:rsidRPr="00EF7B15" w:rsidRDefault="004B3D1E" w:rsidP="0093424C">
      <w:pPr>
        <w:spacing w:after="0" w:line="240" w:lineRule="auto"/>
        <w:jc w:val="center"/>
        <w:rPr>
          <w:rFonts w:ascii="Times New Roman" w:hAnsi="Times New Roman"/>
          <w:b/>
          <w:sz w:val="24"/>
          <w:szCs w:val="24"/>
        </w:rPr>
      </w:pPr>
      <w:r w:rsidRPr="00EF7B15">
        <w:rPr>
          <w:rFonts w:ascii="Times New Roman" w:hAnsi="Times New Roman"/>
          <w:b/>
          <w:sz w:val="24"/>
          <w:szCs w:val="24"/>
        </w:rPr>
        <w:t>ШУМОМЕР КАК СРЕДСТВО КОНТРОЛЯ УРОВНЯ ШУМА В КАБИНЕТЕ</w:t>
      </w:r>
    </w:p>
    <w:p w:rsidR="004B3D1E" w:rsidRPr="00EF7B15" w:rsidRDefault="004B3D1E" w:rsidP="00EF7B15">
      <w:pPr>
        <w:spacing w:after="0" w:line="240" w:lineRule="auto"/>
        <w:jc w:val="right"/>
        <w:rPr>
          <w:rFonts w:ascii="Times New Roman" w:hAnsi="Times New Roman"/>
          <w:b/>
          <w:sz w:val="24"/>
          <w:szCs w:val="24"/>
        </w:rPr>
      </w:pPr>
      <w:r w:rsidRPr="00EF7B15">
        <w:rPr>
          <w:rFonts w:ascii="Times New Roman" w:hAnsi="Times New Roman"/>
          <w:b/>
          <w:sz w:val="24"/>
          <w:szCs w:val="24"/>
        </w:rPr>
        <w:t>Зарипов Максим Артурович</w:t>
      </w:r>
    </w:p>
    <w:p w:rsidR="004B3D1E" w:rsidRPr="00EF7B15" w:rsidRDefault="004B3D1E" w:rsidP="00EF7B15">
      <w:pPr>
        <w:spacing w:after="0" w:line="240" w:lineRule="auto"/>
        <w:jc w:val="right"/>
        <w:rPr>
          <w:rFonts w:ascii="Times New Roman" w:hAnsi="Times New Roman"/>
          <w:b/>
          <w:sz w:val="24"/>
          <w:szCs w:val="24"/>
        </w:rPr>
      </w:pPr>
      <w:r w:rsidRPr="00EF7B15">
        <w:rPr>
          <w:rFonts w:ascii="Times New Roman" w:hAnsi="Times New Roman"/>
          <w:b/>
          <w:sz w:val="24"/>
          <w:szCs w:val="24"/>
        </w:rPr>
        <w:t>(ГБПОУ НСО «Новосибир</w:t>
      </w:r>
      <w:r w:rsidR="00EF7B15">
        <w:rPr>
          <w:rFonts w:ascii="Times New Roman" w:hAnsi="Times New Roman"/>
          <w:b/>
          <w:sz w:val="24"/>
          <w:szCs w:val="24"/>
        </w:rPr>
        <w:t xml:space="preserve">ский колледж электроники и </w:t>
      </w:r>
      <w:proofErr w:type="gramStart"/>
      <w:r w:rsidR="00EF7B15">
        <w:rPr>
          <w:rFonts w:ascii="Times New Roman" w:hAnsi="Times New Roman"/>
          <w:b/>
          <w:sz w:val="24"/>
          <w:szCs w:val="24"/>
        </w:rPr>
        <w:t>ВТ</w:t>
      </w:r>
      <w:proofErr w:type="gramEnd"/>
      <w:r w:rsidR="00EF7B15">
        <w:rPr>
          <w:rFonts w:ascii="Times New Roman" w:hAnsi="Times New Roman"/>
          <w:b/>
          <w:sz w:val="24"/>
          <w:szCs w:val="24"/>
        </w:rPr>
        <w:t>»)</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b/>
          <w:sz w:val="24"/>
          <w:szCs w:val="24"/>
        </w:rPr>
        <w:t>Актуальность.</w:t>
      </w:r>
      <w:r w:rsidRPr="0093424C">
        <w:rPr>
          <w:rFonts w:ascii="Times New Roman" w:hAnsi="Times New Roman"/>
          <w:sz w:val="24"/>
          <w:szCs w:val="24"/>
        </w:rPr>
        <w:t xml:space="preserve"> В Новосибирском колледже электроники и вычислительной техники функционирует проект «Академия робототехники для особых детей» в рамках </w:t>
      </w:r>
      <w:proofErr w:type="gramStart"/>
      <w:r w:rsidRPr="0093424C">
        <w:rPr>
          <w:rFonts w:ascii="Times New Roman" w:hAnsi="Times New Roman"/>
          <w:sz w:val="24"/>
          <w:szCs w:val="24"/>
        </w:rPr>
        <w:t>которого</w:t>
      </w:r>
      <w:proofErr w:type="gramEnd"/>
      <w:r w:rsidRPr="0093424C">
        <w:rPr>
          <w:rFonts w:ascii="Times New Roman" w:hAnsi="Times New Roman"/>
          <w:sz w:val="24"/>
          <w:szCs w:val="24"/>
        </w:rPr>
        <w:t xml:space="preserve"> студенты проводят уроки-игры по робототехнике для детей с ограниченными возможностями по здоровью. В октябре месяце Академия провела серию уроков для детей младшего школьного возраста. У детей этой возрастной группы сборка роботов на уроке сопровождалась шумом и различными веселыми возгласами.</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Доказано, что превышение уровня шума выше допустимого значения </w:t>
      </w:r>
      <w:proofErr w:type="gramStart"/>
      <w:r w:rsidRPr="0093424C">
        <w:rPr>
          <w:rFonts w:ascii="Times New Roman" w:hAnsi="Times New Roman"/>
          <w:sz w:val="24"/>
          <w:szCs w:val="24"/>
        </w:rPr>
        <w:t>оказывает негативное влияет</w:t>
      </w:r>
      <w:proofErr w:type="gramEnd"/>
      <w:r w:rsidRPr="0093424C">
        <w:rPr>
          <w:rFonts w:ascii="Times New Roman" w:hAnsi="Times New Roman"/>
          <w:sz w:val="24"/>
          <w:szCs w:val="24"/>
        </w:rPr>
        <w:t xml:space="preserve"> на здоровье человека, следствием чего может являться подавленное эмоциональное состояние, быстрая утомляемость, снижение внимания и ухудшение слуха [5].</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b/>
          <w:sz w:val="24"/>
          <w:szCs w:val="24"/>
        </w:rPr>
        <w:t>Проблема.</w:t>
      </w:r>
      <w:r w:rsidRPr="0093424C">
        <w:rPr>
          <w:rFonts w:ascii="Times New Roman" w:hAnsi="Times New Roman"/>
          <w:sz w:val="24"/>
          <w:szCs w:val="24"/>
        </w:rPr>
        <w:t xml:space="preserve"> Когда ребенок во время занятия ведет себя нежелательным образом, учитель делает ему замечание [1]. Некоторые дети слишком эмоционально реагируют на малейшие замечания, подолгу сидит в одиночестве, плачут.</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Избежать нежелательных последствий можно контролируя «шумовую температуру» специальным прибором – шумомером [5]. Он поможет учителю поддерживать тишину в кабинете в игровой форме, что способствует раскрытию потенциала ребенка: активизирует память, помогает анализировать информацию [2, 3].</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b/>
          <w:sz w:val="24"/>
          <w:szCs w:val="24"/>
        </w:rPr>
        <w:t>Целью</w:t>
      </w:r>
      <w:r w:rsidRPr="0093424C">
        <w:rPr>
          <w:rFonts w:ascii="Times New Roman" w:hAnsi="Times New Roman"/>
          <w:sz w:val="24"/>
          <w:szCs w:val="24"/>
        </w:rPr>
        <w:t xml:space="preserve"> данной работы является разработка шумомера.</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В соответствии с целью работы были поставлены следующие </w:t>
      </w:r>
      <w:r w:rsidRPr="0093424C">
        <w:rPr>
          <w:rFonts w:ascii="Times New Roman" w:hAnsi="Times New Roman"/>
          <w:b/>
          <w:sz w:val="24"/>
          <w:szCs w:val="24"/>
        </w:rPr>
        <w:t>задачи</w:t>
      </w:r>
      <w:r w:rsidRPr="0093424C">
        <w:rPr>
          <w:rFonts w:ascii="Times New Roman" w:hAnsi="Times New Roman"/>
          <w:sz w:val="24"/>
          <w:szCs w:val="24"/>
        </w:rPr>
        <w:t>:</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Техническая проработка прибора;</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Разработка шумомера;</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Сборка опытного образца устройства;</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Проведение испытаний.</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b/>
          <w:sz w:val="24"/>
          <w:szCs w:val="24"/>
        </w:rPr>
        <w:t>Практическая значимость</w:t>
      </w:r>
      <w:r w:rsidRPr="0093424C">
        <w:rPr>
          <w:rFonts w:ascii="Times New Roman" w:hAnsi="Times New Roman"/>
          <w:sz w:val="24"/>
          <w:szCs w:val="24"/>
        </w:rPr>
        <w:t xml:space="preserve"> работы состоит в том, что данное устройство может применяться учителем для </w:t>
      </w:r>
      <w:proofErr w:type="gramStart"/>
      <w:r w:rsidRPr="0093424C">
        <w:rPr>
          <w:rFonts w:ascii="Times New Roman" w:hAnsi="Times New Roman"/>
          <w:sz w:val="24"/>
          <w:szCs w:val="24"/>
        </w:rPr>
        <w:t>контроля за</w:t>
      </w:r>
      <w:proofErr w:type="gramEnd"/>
      <w:r w:rsidRPr="0093424C">
        <w:rPr>
          <w:rFonts w:ascii="Times New Roman" w:hAnsi="Times New Roman"/>
          <w:sz w:val="24"/>
          <w:szCs w:val="24"/>
        </w:rPr>
        <w:t xml:space="preserve"> соблюдением тишины в кабинете при проведении занятий с использованием интерактивных форм обучения.</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Шумомер первоначально настраивается на определенный уровень шума. Если дети в кабинете начинают шуметь, то уровень шума повышается и издается соответствующий звуковой сигнал.</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Устройство состоит </w:t>
      </w:r>
      <w:proofErr w:type="gramStart"/>
      <w:r w:rsidRPr="0093424C">
        <w:rPr>
          <w:rFonts w:ascii="Times New Roman" w:hAnsi="Times New Roman"/>
          <w:sz w:val="24"/>
          <w:szCs w:val="24"/>
        </w:rPr>
        <w:t>из</w:t>
      </w:r>
      <w:proofErr w:type="gramEnd"/>
      <w:r w:rsidRPr="0093424C">
        <w:rPr>
          <w:rFonts w:ascii="Times New Roman" w:hAnsi="Times New Roman"/>
          <w:sz w:val="24"/>
          <w:szCs w:val="24"/>
        </w:rPr>
        <w:t>:</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корпуса;</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электронной схемы;</w:t>
      </w:r>
    </w:p>
    <w:p w:rsidR="004B3D1E" w:rsidRPr="0093424C" w:rsidRDefault="004B3D1E" w:rsidP="00C87126">
      <w:pPr>
        <w:numPr>
          <w:ilvl w:val="0"/>
          <w:numId w:val="21"/>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встроенного элемента питания.</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Основой схемы является микросхема уровня напряжения KIA6966S, которая совместно со светодиодами АЛ307БМ является индикатором уровня сигнала. Громкий звук, попадая в микрофон, усиливается им, преобразовывая его в электрический сигнал, который через переменный резистор и конденсатор приходит на базу транзистора КТ3102Б. Транзистор, в </w:t>
      </w:r>
      <w:r w:rsidRPr="0093424C">
        <w:rPr>
          <w:rFonts w:ascii="Times New Roman" w:hAnsi="Times New Roman"/>
          <w:sz w:val="24"/>
          <w:szCs w:val="24"/>
        </w:rPr>
        <w:lastRenderedPageBreak/>
        <w:t xml:space="preserve">свою очередь, максимально </w:t>
      </w:r>
      <w:proofErr w:type="gramStart"/>
      <w:r w:rsidRPr="0093424C">
        <w:rPr>
          <w:rFonts w:ascii="Times New Roman" w:hAnsi="Times New Roman"/>
          <w:sz w:val="24"/>
          <w:szCs w:val="24"/>
        </w:rPr>
        <w:t>усиливая</w:t>
      </w:r>
      <w:proofErr w:type="gramEnd"/>
      <w:r w:rsidRPr="0093424C">
        <w:rPr>
          <w:rFonts w:ascii="Times New Roman" w:hAnsi="Times New Roman"/>
          <w:sz w:val="24"/>
          <w:szCs w:val="24"/>
        </w:rPr>
        <w:t xml:space="preserve"> отправляет сигнал через конденсатор и резистор 100 ОМ на вывод микросхемы.</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Как только уровень звукового сигнала достигает максимальной амплитуды, зажигается самый верхний в светодиодном столбце светодиод, и с вывода микросхемы, поступает электрический сигнал, который открывает транзистор КТ3107Б. В эту же цепь включен переменный резистор, играющий роль точной настройки прибора. Транзистор открывает мощный транзистор КТ816Г, который и включает звуковой сигнал.</w:t>
      </w:r>
    </w:p>
    <w:p w:rsidR="004B3D1E" w:rsidRPr="0093424C" w:rsidRDefault="004B3D1E" w:rsidP="0093424C">
      <w:pPr>
        <w:spacing w:after="0" w:line="240" w:lineRule="auto"/>
        <w:jc w:val="both"/>
        <w:rPr>
          <w:rFonts w:ascii="Times New Roman" w:hAnsi="Times New Roman"/>
          <w:sz w:val="24"/>
          <w:szCs w:val="24"/>
        </w:rPr>
      </w:pPr>
      <w:r w:rsidRPr="0093424C">
        <w:rPr>
          <w:rFonts w:ascii="Times New Roman" w:hAnsi="Times New Roman"/>
          <w:sz w:val="24"/>
          <w:szCs w:val="24"/>
        </w:rPr>
        <w:t>На передней панели корпуса предусмотрены элементы управления: тумблер питания, регулятор чувствительности и светодиодный индикатор уровня звукового сигнала [3].</w:t>
      </w:r>
    </w:p>
    <w:p w:rsidR="00EF7B15" w:rsidRDefault="00EF7B15" w:rsidP="00EF7B15">
      <w:pPr>
        <w:pStyle w:val="a4"/>
        <w:spacing w:after="0" w:line="240" w:lineRule="auto"/>
        <w:ind w:left="0"/>
        <w:rPr>
          <w:rFonts w:ascii="Times New Roman" w:hAnsi="Times New Roman"/>
          <w:b/>
          <w:bCs/>
          <w:color w:val="000000"/>
          <w:sz w:val="24"/>
          <w:szCs w:val="24"/>
        </w:rPr>
      </w:pPr>
    </w:p>
    <w:p w:rsidR="004B3D1E" w:rsidRPr="0093424C" w:rsidRDefault="004B3D1E" w:rsidP="00EF7B15">
      <w:pPr>
        <w:pStyle w:val="a4"/>
        <w:spacing w:after="0" w:line="240" w:lineRule="auto"/>
        <w:ind w:left="0"/>
        <w:jc w:val="center"/>
        <w:rPr>
          <w:rFonts w:ascii="Times New Roman" w:hAnsi="Times New Roman"/>
          <w:b/>
          <w:bCs/>
          <w:color w:val="000000"/>
          <w:sz w:val="24"/>
          <w:szCs w:val="24"/>
        </w:rPr>
      </w:pPr>
      <w:r w:rsidRPr="0093424C">
        <w:rPr>
          <w:rFonts w:ascii="Times New Roman" w:hAnsi="Times New Roman"/>
          <w:b/>
          <w:bCs/>
          <w:color w:val="000000"/>
          <w:sz w:val="24"/>
          <w:szCs w:val="24"/>
        </w:rPr>
        <w:t>МИНИМИЗАЦИЯ  ВОЗДЕЙСТВИЯ  МАСЛЯНЫХ  СМАЗОЧНО-ОХЛАЖДАЮЩИХ ЖИДКОСТЕЙ НА ЗДОРОВЬЕ ЧЕЛОВЕКА</w:t>
      </w:r>
    </w:p>
    <w:p w:rsidR="004B3D1E" w:rsidRPr="00EF7B15" w:rsidRDefault="004B3D1E" w:rsidP="00EF7B15">
      <w:pPr>
        <w:pStyle w:val="a4"/>
        <w:spacing w:after="0" w:line="240" w:lineRule="auto"/>
        <w:ind w:left="0"/>
        <w:jc w:val="right"/>
        <w:rPr>
          <w:rFonts w:ascii="Times New Roman" w:hAnsi="Times New Roman"/>
          <w:b/>
          <w:bCs/>
          <w:color w:val="000000"/>
          <w:sz w:val="24"/>
          <w:szCs w:val="24"/>
        </w:rPr>
      </w:pPr>
      <w:r w:rsidRPr="00EF7B15">
        <w:rPr>
          <w:rFonts w:ascii="Times New Roman" w:hAnsi="Times New Roman"/>
          <w:b/>
          <w:bCs/>
          <w:color w:val="000000"/>
          <w:sz w:val="24"/>
          <w:szCs w:val="24"/>
        </w:rPr>
        <w:t>Простомолотова Мария Дмитриевна</w:t>
      </w:r>
    </w:p>
    <w:p w:rsidR="004B3D1E" w:rsidRPr="00EF7B15" w:rsidRDefault="004B3D1E" w:rsidP="00EF7B15">
      <w:pPr>
        <w:spacing w:after="0" w:line="240" w:lineRule="auto"/>
        <w:ind w:left="360"/>
        <w:jc w:val="right"/>
        <w:rPr>
          <w:rFonts w:ascii="Times New Roman" w:hAnsi="Times New Roman"/>
          <w:sz w:val="24"/>
          <w:szCs w:val="24"/>
        </w:rPr>
      </w:pPr>
      <w:r w:rsidRPr="00EF7B15">
        <w:rPr>
          <w:rFonts w:ascii="Times New Roman" w:hAnsi="Times New Roman"/>
          <w:b/>
          <w:bCs/>
          <w:color w:val="000000"/>
          <w:sz w:val="24"/>
          <w:szCs w:val="24"/>
        </w:rPr>
        <w:t>(</w:t>
      </w:r>
      <w:r w:rsidRPr="00EF7B15">
        <w:rPr>
          <w:rFonts w:ascii="Times New Roman" w:hAnsi="Times New Roman"/>
          <w:b/>
          <w:sz w:val="24"/>
          <w:szCs w:val="24"/>
        </w:rPr>
        <w:t>ГБПОУ  НСО «Куйбышевский политехнический колледж</w:t>
      </w:r>
      <w:r w:rsidRPr="00EF7B15">
        <w:rPr>
          <w:rFonts w:ascii="Times New Roman" w:hAnsi="Times New Roman"/>
          <w:sz w:val="24"/>
          <w:szCs w:val="24"/>
        </w:rPr>
        <w:t>»)</w:t>
      </w:r>
    </w:p>
    <w:p w:rsidR="004B3D1E" w:rsidRPr="0093424C" w:rsidRDefault="004B3D1E" w:rsidP="00EF7B15">
      <w:pPr>
        <w:pStyle w:val="a4"/>
        <w:spacing w:after="0" w:line="240" w:lineRule="auto"/>
        <w:ind w:left="0"/>
        <w:jc w:val="both"/>
        <w:rPr>
          <w:rFonts w:ascii="Times New Roman" w:hAnsi="Times New Roman"/>
          <w:b/>
          <w:sz w:val="24"/>
          <w:szCs w:val="24"/>
        </w:rPr>
      </w:pPr>
      <w:r w:rsidRPr="0093424C">
        <w:rPr>
          <w:rFonts w:ascii="Times New Roman" w:hAnsi="Times New Roman"/>
          <w:b/>
          <w:sz w:val="24"/>
          <w:szCs w:val="24"/>
        </w:rPr>
        <w:t>Цель исследования:</w:t>
      </w:r>
    </w:p>
    <w:p w:rsidR="004B3D1E" w:rsidRPr="0093424C" w:rsidRDefault="004B3D1E" w:rsidP="00EF7B15">
      <w:pPr>
        <w:pStyle w:val="a4"/>
        <w:spacing w:after="0" w:line="240" w:lineRule="auto"/>
        <w:ind w:left="0"/>
        <w:jc w:val="both"/>
        <w:rPr>
          <w:rFonts w:ascii="Times New Roman" w:hAnsi="Times New Roman"/>
          <w:sz w:val="24"/>
          <w:szCs w:val="24"/>
        </w:rPr>
      </w:pPr>
      <w:r w:rsidRPr="0093424C">
        <w:rPr>
          <w:rFonts w:ascii="Times New Roman" w:hAnsi="Times New Roman"/>
          <w:sz w:val="24"/>
          <w:szCs w:val="24"/>
        </w:rPr>
        <w:t>Определение меры воздействия смазочно-охлаждающих жидкостей на здоровье человека и окружающую среду</w:t>
      </w:r>
    </w:p>
    <w:p w:rsidR="004B3D1E" w:rsidRPr="0093424C" w:rsidRDefault="004B3D1E" w:rsidP="00EF7B15">
      <w:pPr>
        <w:pStyle w:val="a4"/>
        <w:spacing w:after="0" w:line="240" w:lineRule="auto"/>
        <w:ind w:left="0"/>
        <w:jc w:val="both"/>
        <w:rPr>
          <w:rFonts w:ascii="Times New Roman" w:hAnsi="Times New Roman"/>
          <w:b/>
          <w:bCs/>
          <w:sz w:val="24"/>
          <w:szCs w:val="24"/>
        </w:rPr>
      </w:pPr>
      <w:r w:rsidRPr="0093424C">
        <w:rPr>
          <w:rFonts w:ascii="Times New Roman" w:hAnsi="Times New Roman"/>
          <w:b/>
          <w:bCs/>
          <w:sz w:val="24"/>
          <w:szCs w:val="24"/>
        </w:rPr>
        <w:t>Задача исследования:</w:t>
      </w:r>
    </w:p>
    <w:p w:rsidR="004B3D1E" w:rsidRPr="00EF7B15" w:rsidRDefault="004B3D1E" w:rsidP="00EF7B15">
      <w:pPr>
        <w:spacing w:after="0" w:line="240" w:lineRule="auto"/>
        <w:jc w:val="both"/>
        <w:rPr>
          <w:rFonts w:ascii="Times New Roman" w:hAnsi="Times New Roman"/>
          <w:sz w:val="24"/>
          <w:szCs w:val="24"/>
        </w:rPr>
      </w:pPr>
      <w:r w:rsidRPr="00EF7B15">
        <w:rPr>
          <w:rFonts w:ascii="Times New Roman" w:hAnsi="Times New Roman"/>
          <w:sz w:val="24"/>
          <w:szCs w:val="24"/>
        </w:rPr>
        <w:t>Внесение рекомендаций по внедрению применения СОЖ, с уменьшенным  воздействием на здоровье человека и окружающую среду.</w:t>
      </w:r>
    </w:p>
    <w:p w:rsidR="004B3D1E" w:rsidRPr="0093424C" w:rsidRDefault="004B3D1E" w:rsidP="00EF7B15">
      <w:pPr>
        <w:pStyle w:val="a4"/>
        <w:spacing w:after="0" w:line="240" w:lineRule="auto"/>
        <w:ind w:left="0"/>
        <w:jc w:val="both"/>
        <w:rPr>
          <w:rFonts w:ascii="Times New Roman" w:hAnsi="Times New Roman"/>
          <w:sz w:val="24"/>
          <w:szCs w:val="24"/>
        </w:rPr>
      </w:pPr>
      <w:r w:rsidRPr="0093424C">
        <w:rPr>
          <w:rFonts w:ascii="Times New Roman" w:hAnsi="Times New Roman"/>
          <w:b/>
          <w:sz w:val="24"/>
          <w:szCs w:val="24"/>
        </w:rPr>
        <w:t>Актуальность проблемы:</w:t>
      </w:r>
      <w:r w:rsidRPr="0093424C">
        <w:rPr>
          <w:rFonts w:ascii="Times New Roman" w:hAnsi="Times New Roman"/>
          <w:sz w:val="24"/>
          <w:szCs w:val="24"/>
        </w:rPr>
        <w:t xml:space="preserve"> </w:t>
      </w:r>
    </w:p>
    <w:p w:rsidR="004B3D1E" w:rsidRPr="0093424C" w:rsidRDefault="004B3D1E" w:rsidP="00EF7B15">
      <w:pPr>
        <w:pStyle w:val="af0"/>
        <w:spacing w:before="0" w:beforeAutospacing="0" w:after="0" w:afterAutospacing="0"/>
        <w:ind w:firstLine="708"/>
        <w:jc w:val="both"/>
        <w:rPr>
          <w:color w:val="000000"/>
        </w:rPr>
      </w:pPr>
      <w:r w:rsidRPr="0093424C">
        <w:t xml:space="preserve">В условиях современного механизированного производства </w:t>
      </w:r>
      <w:proofErr w:type="gramStart"/>
      <w:r w:rsidRPr="0093424C">
        <w:t>смазочно- охлаждающие</w:t>
      </w:r>
      <w:proofErr w:type="gramEnd"/>
      <w:r w:rsidRPr="0093424C">
        <w:t xml:space="preserve"> жидкости (СОЖ) входят в комплекс технологических средств, обеспечивающих эффективную эксплуатацию металлорежущего оборудования и освоение прогрессивных методов обработки металлов.</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 xml:space="preserve">Угроза здоровью человека и его благосостоянию, связанная с загрязнением окружающей среды, является в настоящее время одной из самых актуальных проблем. По данным Всемирной Организации Здравоохранения, загрязнение окружающей среды обуславливает во всем мире примерно 25% всех болезней, при этом на долю детей приходится более 60% заболеваний, вызванных этой причиной [1]. </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Вопросы комплексной токсиколого-гигиенической оценки вновь создаваемых СОЖ являются весьма актуальными, поскольку в их состав входят различные компоненты, способные оказывать неблагоприятное влияние на здоровье работающих</w:t>
      </w:r>
      <w:proofErr w:type="gramStart"/>
      <w:r w:rsidRPr="0093424C">
        <w:rPr>
          <w:rFonts w:ascii="Times New Roman" w:hAnsi="Times New Roman"/>
          <w:sz w:val="24"/>
          <w:szCs w:val="24"/>
        </w:rPr>
        <w:t xml:space="preserve"> .</w:t>
      </w:r>
      <w:proofErr w:type="gramEnd"/>
    </w:p>
    <w:p w:rsidR="004B3D1E" w:rsidRPr="0093424C" w:rsidRDefault="004B3D1E" w:rsidP="00EF7B15">
      <w:pPr>
        <w:pStyle w:val="af0"/>
        <w:spacing w:before="0" w:beforeAutospacing="0" w:after="0" w:afterAutospacing="0"/>
        <w:jc w:val="both"/>
        <w:rPr>
          <w:color w:val="000000"/>
        </w:rPr>
      </w:pPr>
      <w:r w:rsidRPr="0093424C">
        <w:t xml:space="preserve"> </w:t>
      </w:r>
      <w:r w:rsidR="00EF7B15">
        <w:tab/>
      </w:r>
      <w:r w:rsidRPr="0093424C">
        <w:t>С</w:t>
      </w:r>
      <w:r w:rsidRPr="0093424C">
        <w:rPr>
          <w:rStyle w:val="fontstyle13"/>
          <w:color w:val="000000"/>
        </w:rPr>
        <w:t>мазочно-охлаждающие технологические средства (СОТС), подав</w:t>
      </w:r>
      <w:r w:rsidRPr="0093424C">
        <w:rPr>
          <w:rStyle w:val="fontstyle13"/>
          <w:color w:val="000000"/>
        </w:rPr>
        <w:softHyphen/>
        <w:t>ляющее большинство которых составляют смазочно-охлаждающие жидко</w:t>
      </w:r>
      <w:r w:rsidRPr="0093424C">
        <w:rPr>
          <w:rStyle w:val="fontstyle13"/>
          <w:color w:val="000000"/>
        </w:rPr>
        <w:softHyphen/>
        <w:t>сти (СОЖ), являются неотъемлемым элементом технологических процессов современных металлообрабатывающих производств.</w:t>
      </w:r>
      <w:r w:rsidRPr="0093424C">
        <w:rPr>
          <w:noProof/>
          <w:color w:val="000000"/>
        </w:rPr>
        <w:t xml:space="preserve"> </w:t>
      </w:r>
      <w:r w:rsidRPr="0093424C">
        <w:t>Они служат для того, чтобы значительно понизить температуру в зоне резки, а также с помощью жидкости значительно уменьшается износ режущего инструмента, создается необходимое качество обработанной детали и производительность становится намного выше.</w:t>
      </w:r>
      <w:r w:rsidRPr="0093424C">
        <w:rPr>
          <w:color w:val="000000"/>
        </w:rPr>
        <w:t xml:space="preserve">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w:t>
      </w:r>
      <w:proofErr w:type="gramStart"/>
      <w:r w:rsidRPr="0093424C">
        <w:rPr>
          <w:rFonts w:ascii="Times New Roman" w:hAnsi="Times New Roman"/>
          <w:color w:val="000000"/>
          <w:sz w:val="24"/>
          <w:szCs w:val="24"/>
        </w:rPr>
        <w:t>Как и для любого металлообрабатывающего предприятия, вопрос работы и утилизации отработанного эмульсола, характерен для завода ОАО «КАЗ-Холдинг», куда мы ходили на экскурсии, где мы проходили производственную практику, входящую в процесс обучения в колледже и составляющую 20% общего времени обучения, а кому то и работать в дальнейшем.</w:t>
      </w:r>
      <w:proofErr w:type="gramEnd"/>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На этом предприятии я занималась вопросом смазки, под руководством инженера по технике безопасности и охране труда Банкееевой Веры Лезеровны.</w:t>
      </w:r>
    </w:p>
    <w:p w:rsidR="004B3D1E" w:rsidRPr="0093424C" w:rsidRDefault="004B3D1E" w:rsidP="00EF7B15">
      <w:pPr>
        <w:pStyle w:val="a4"/>
        <w:spacing w:after="0" w:line="240" w:lineRule="auto"/>
        <w:ind w:left="0" w:firstLine="708"/>
        <w:jc w:val="both"/>
        <w:rPr>
          <w:rFonts w:ascii="Times New Roman" w:hAnsi="Times New Roman"/>
          <w:color w:val="000000"/>
          <w:sz w:val="24"/>
          <w:szCs w:val="24"/>
        </w:rPr>
      </w:pPr>
      <w:r w:rsidRPr="0093424C">
        <w:rPr>
          <w:rFonts w:ascii="Times New Roman" w:hAnsi="Times New Roman"/>
          <w:color w:val="000000"/>
          <w:sz w:val="24"/>
          <w:szCs w:val="24"/>
        </w:rPr>
        <w:t>В таких условиях проходят практику и работают на заводе в настоящее время</w:t>
      </w:r>
      <w:r w:rsidR="00EF7B15">
        <w:rPr>
          <w:rFonts w:ascii="Times New Roman" w:hAnsi="Times New Roman"/>
          <w:color w:val="000000"/>
          <w:sz w:val="24"/>
          <w:szCs w:val="24"/>
        </w:rPr>
        <w:t>.</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Для современных производственных и перерабатывающих предприятий, проблема предотвращения негативного воздействия на природную окружающую среду и здоровье человека, отходов отработанной СОЖ является крайне актуальной. Отработанные СОЖ содержат в своем составе вредные вещества, обладающие не только токсичностью и ядовитостью, но и обладают другими опасными свойствами. СОЖ могут являться веществом с </w:t>
      </w:r>
      <w:r w:rsidRPr="0093424C">
        <w:rPr>
          <w:rFonts w:ascii="Times New Roman" w:hAnsi="Times New Roman"/>
          <w:color w:val="000000"/>
          <w:sz w:val="24"/>
          <w:szCs w:val="24"/>
        </w:rPr>
        <w:lastRenderedPageBreak/>
        <w:t xml:space="preserve">высокой реакционной способностью, взрывоопасностью и, как следствие, материалом повышенной пожароопасности. При взаимодействии или вступлении в контакт с некоторыми веществами, СОЖ представляют потенциальную и непосредственную опасность для здоровья человека, его окружающей среды и природы в целом.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самостоятельно, даже без соединения или взаимодействия СОЖ, может являться благотворной средой, содержащей возбудителей инфекционных болезней;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неорганизованная утилизация, сброс или утечка СОЖ в поверхностные или подземные водные объекты, на водосборные площади, в недра и на почву может нанести непоправимый вред флоре и фауне, для восстановления нормального его состояния может понадобиться много времени и являться достаточно дорогостоящим процессом;</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просачивание отработанных смазочных материалов в атмосферу или почву разрушает экосистему, загрязняет экологию опасными компонентами: полидифенилами, полициклическими углеводами, полихлордифенилами антропогенного происхождения, хлоро- и серосодержащими присадками. Они могут распространяться в воде, почве, попасть в продукты питания и пищу человека. Это может нарушить экологический баланс.</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на производстве СОЖ могут иметь воздействие на рабочих при поступлении паров, конденсата, аэрозолей в организм через органы дыхания, в результате контакта с кожей или через пропитанную спецодежду. При длительном токсическом воздействии на организм человека могут возникать гранулемы, масляные папилломы, пигментации кожного покрова, гиперкератоз, дерматиты и даже злокачественные образования как рак легких и кожи;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кроме этого при работе с некоторыми СОЖ может выделяться этиленгликоль, обладающий наркотическим, ядовитым действием, вызывающий хронические патологии органов человека: центральной нервной системы, почек, сосудов.</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w:t>
      </w:r>
      <w:r w:rsidR="00EF7B15">
        <w:rPr>
          <w:rFonts w:ascii="Times New Roman" w:hAnsi="Times New Roman"/>
          <w:color w:val="000000"/>
          <w:sz w:val="24"/>
          <w:szCs w:val="24"/>
        </w:rPr>
        <w:tab/>
      </w:r>
      <w:r w:rsidRPr="0093424C">
        <w:rPr>
          <w:rFonts w:ascii="Times New Roman" w:hAnsi="Times New Roman"/>
          <w:color w:val="000000"/>
          <w:sz w:val="24"/>
          <w:szCs w:val="24"/>
        </w:rPr>
        <w:t>На  обследованном предприятии ОАО «КАЗ-Холдинг» применяется 5% эмульсия, приготовленная из эмульсола ЭГТ, в состав  которого входят:</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Масло таловое, сырое                                           7,5-8,3 %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Композиция жировая (госсиполовая смола)      6,6-8,0 %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Полигликоли                                                          1,5-4,5 %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Натрий едкий технический                                   0,6-0,9 %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Вода                                                                         1,6-6,0 %</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Масло индустриальное   И20А                              до 100 %                                       </w:t>
      </w:r>
    </w:p>
    <w:p w:rsidR="004B3D1E" w:rsidRPr="0093424C" w:rsidRDefault="004B3D1E" w:rsidP="00EF7B15">
      <w:pPr>
        <w:pStyle w:val="a4"/>
        <w:spacing w:after="0" w:line="240" w:lineRule="auto"/>
        <w:ind w:left="0" w:firstLine="708"/>
        <w:jc w:val="both"/>
        <w:rPr>
          <w:rStyle w:val="fontstyle13"/>
          <w:rFonts w:ascii="Times New Roman" w:hAnsi="Times New Roman"/>
          <w:color w:val="000000"/>
          <w:sz w:val="24"/>
          <w:szCs w:val="24"/>
        </w:rPr>
      </w:pPr>
      <w:proofErr w:type="gramStart"/>
      <w:r w:rsidRPr="0093424C">
        <w:rPr>
          <w:rStyle w:val="fontstyle13"/>
          <w:rFonts w:ascii="Times New Roman" w:hAnsi="Times New Roman"/>
          <w:color w:val="000000"/>
          <w:sz w:val="24"/>
          <w:szCs w:val="24"/>
        </w:rPr>
        <w:t>К</w:t>
      </w:r>
      <w:proofErr w:type="gramEnd"/>
      <w:r w:rsidRPr="0093424C">
        <w:rPr>
          <w:rStyle w:val="fontstyle13"/>
          <w:rFonts w:ascii="Times New Roman" w:hAnsi="Times New Roman"/>
          <w:color w:val="000000"/>
          <w:sz w:val="24"/>
          <w:szCs w:val="24"/>
        </w:rPr>
        <w:t xml:space="preserve"> СОЖ на масляной основе предъявляется ряд требований [2]. В частности, они не должны вызывать выраженного биологического действия на кожу и органы дыхания работника, при воздействии на слизистые оболочки </w:t>
      </w:r>
      <w:proofErr w:type="gramStart"/>
      <w:r w:rsidRPr="0093424C">
        <w:rPr>
          <w:rStyle w:val="fontstyle13"/>
          <w:rFonts w:ascii="Times New Roman" w:hAnsi="Times New Roman"/>
          <w:color w:val="000000"/>
          <w:sz w:val="24"/>
          <w:szCs w:val="24"/>
        </w:rPr>
        <w:t>оказывать минимальный раздражающий эффект</w:t>
      </w:r>
      <w:proofErr w:type="gramEnd"/>
      <w:r w:rsidRPr="0093424C">
        <w:rPr>
          <w:rStyle w:val="fontstyle13"/>
          <w:rFonts w:ascii="Times New Roman" w:hAnsi="Times New Roman"/>
          <w:color w:val="000000"/>
          <w:sz w:val="24"/>
          <w:szCs w:val="24"/>
        </w:rPr>
        <w:t>, обладать низкой способностью к образованию масляного тумана, не содержать 3,4-бензпирен и некоторые другие опасные вещества.</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Style w:val="fontstyle13"/>
          <w:rFonts w:ascii="Times New Roman" w:hAnsi="Times New Roman"/>
          <w:color w:val="000000"/>
          <w:sz w:val="24"/>
          <w:szCs w:val="24"/>
        </w:rPr>
        <w:t> </w:t>
      </w:r>
      <w:r w:rsidRPr="0093424C">
        <w:rPr>
          <w:rStyle w:val="apple-converted-space"/>
          <w:rFonts w:ascii="Times New Roman" w:hAnsi="Times New Roman"/>
          <w:color w:val="000000"/>
          <w:sz w:val="24"/>
          <w:szCs w:val="24"/>
        </w:rPr>
        <w:t> </w:t>
      </w:r>
      <w:r w:rsidR="00EF7B15">
        <w:rPr>
          <w:rStyle w:val="apple-converted-space"/>
          <w:rFonts w:ascii="Times New Roman" w:hAnsi="Times New Roman"/>
          <w:color w:val="000000"/>
          <w:sz w:val="24"/>
          <w:szCs w:val="24"/>
        </w:rPr>
        <w:tab/>
      </w:r>
      <w:proofErr w:type="gramStart"/>
      <w:r w:rsidRPr="0093424C">
        <w:rPr>
          <w:rStyle w:val="fontstyle13"/>
          <w:rFonts w:ascii="Times New Roman" w:hAnsi="Times New Roman"/>
          <w:color w:val="000000"/>
          <w:sz w:val="24"/>
          <w:szCs w:val="24"/>
        </w:rPr>
        <w:t>Основным фактором риска для здоровья работающих с масляными СОЖ является поступление в дыхательные пути аэрозоля масла, формальдегида, акролеина и других продуктов термоокислительной деструкции.</w:t>
      </w:r>
      <w:proofErr w:type="gramEnd"/>
      <w:r w:rsidRPr="0093424C">
        <w:rPr>
          <w:rStyle w:val="fontstyle13"/>
          <w:rFonts w:ascii="Times New Roman" w:hAnsi="Times New Roman"/>
          <w:color w:val="000000"/>
          <w:sz w:val="24"/>
          <w:szCs w:val="24"/>
        </w:rPr>
        <w:t xml:space="preserve"> Установлено, что даже при соблюдении ПДК в рабочей зоне по акролеину, бензолу, формальдегиду, 3,4-бензпирену, ацетальдегиду, индивидуальный пожизненный канцерогенный риск при двадцатилетнем производственном стаже </w:t>
      </w:r>
      <w:r w:rsidRPr="0093424C">
        <w:rPr>
          <w:rStyle w:val="apple-converted-space"/>
          <w:rFonts w:ascii="Times New Roman" w:hAnsi="Times New Roman"/>
          <w:color w:val="000000"/>
          <w:sz w:val="24"/>
          <w:szCs w:val="24"/>
        </w:rPr>
        <w:t> </w:t>
      </w:r>
      <w:r w:rsidRPr="0093424C">
        <w:rPr>
          <w:rStyle w:val="fontstyle13"/>
          <w:rFonts w:ascii="Times New Roman" w:hAnsi="Times New Roman"/>
          <w:color w:val="000000"/>
          <w:sz w:val="24"/>
          <w:szCs w:val="24"/>
        </w:rPr>
        <w:t>может достигать 9*</w:t>
      </w:r>
      <w:r w:rsidRPr="0093424C">
        <w:rPr>
          <w:rFonts w:ascii="Times New Roman" w:hAnsi="Times New Roman"/>
          <w:color w:val="000000"/>
          <w:sz w:val="24"/>
          <w:szCs w:val="24"/>
        </w:rPr>
        <w:t>10</w:t>
      </w:r>
      <w:r w:rsidRPr="0093424C">
        <w:rPr>
          <w:rFonts w:ascii="Times New Roman" w:hAnsi="Times New Roman"/>
          <w:color w:val="000000"/>
          <w:sz w:val="24"/>
          <w:szCs w:val="24"/>
          <w:vertAlign w:val="superscript"/>
        </w:rPr>
        <w:t>-3</w:t>
      </w:r>
      <w:r w:rsidRPr="0093424C">
        <w:rPr>
          <w:rStyle w:val="apple-converted-space"/>
          <w:rFonts w:ascii="Times New Roman" w:hAnsi="Times New Roman"/>
          <w:color w:val="000000"/>
          <w:sz w:val="24"/>
          <w:szCs w:val="24"/>
          <w:vertAlign w:val="superscript"/>
        </w:rPr>
        <w:t> </w:t>
      </w:r>
      <w:r w:rsidRPr="0093424C">
        <w:rPr>
          <w:rStyle w:val="fontstyle13"/>
          <w:rFonts w:ascii="Times New Roman" w:hAnsi="Times New Roman"/>
          <w:color w:val="000000"/>
          <w:sz w:val="24"/>
          <w:szCs w:val="24"/>
        </w:rPr>
        <w:t>, а при тридцатилетнем стаже – 1,3*</w:t>
      </w:r>
      <w:r w:rsidRPr="0093424C">
        <w:rPr>
          <w:rFonts w:ascii="Times New Roman" w:hAnsi="Times New Roman"/>
          <w:color w:val="000000"/>
          <w:sz w:val="24"/>
          <w:szCs w:val="24"/>
        </w:rPr>
        <w:t>10</w:t>
      </w:r>
      <w:r w:rsidRPr="0093424C">
        <w:rPr>
          <w:rFonts w:ascii="Times New Roman" w:hAnsi="Times New Roman"/>
          <w:color w:val="000000"/>
          <w:sz w:val="24"/>
          <w:szCs w:val="24"/>
          <w:vertAlign w:val="superscript"/>
        </w:rPr>
        <w:t>-2</w:t>
      </w:r>
      <w:r w:rsidRPr="0093424C">
        <w:rPr>
          <w:rStyle w:val="fontstyle13"/>
          <w:rFonts w:ascii="Times New Roman" w:hAnsi="Times New Roman"/>
          <w:color w:val="000000"/>
          <w:sz w:val="24"/>
          <w:szCs w:val="24"/>
        </w:rPr>
        <w:t>, что значительно выше приемлемого (1*</w:t>
      </w:r>
      <w:r w:rsidRPr="0093424C">
        <w:rPr>
          <w:rFonts w:ascii="Times New Roman" w:hAnsi="Times New Roman"/>
          <w:color w:val="000000"/>
          <w:sz w:val="24"/>
          <w:szCs w:val="24"/>
        </w:rPr>
        <w:t>10</w:t>
      </w:r>
      <w:r w:rsidRPr="0093424C">
        <w:rPr>
          <w:rFonts w:ascii="Times New Roman" w:hAnsi="Times New Roman"/>
          <w:color w:val="000000"/>
          <w:sz w:val="24"/>
          <w:szCs w:val="24"/>
          <w:vertAlign w:val="superscript"/>
        </w:rPr>
        <w:t>-3</w:t>
      </w:r>
      <w:r w:rsidRPr="0093424C">
        <w:rPr>
          <w:rStyle w:val="fontstyle13"/>
          <w:rFonts w:ascii="Times New Roman" w:hAnsi="Times New Roman"/>
          <w:color w:val="000000"/>
          <w:sz w:val="24"/>
          <w:szCs w:val="24"/>
        </w:rPr>
        <w:t>) для профессиональных групп [2]. Несмотря на то, что практически для всех компонентов, входящих в состав СОЖ и продуктов их термоокислительной деструкции, имеются ПДК, СОЖ, </w:t>
      </w:r>
      <w:r w:rsidRPr="0093424C">
        <w:rPr>
          <w:rStyle w:val="apple-converted-space"/>
          <w:rFonts w:ascii="Times New Roman" w:hAnsi="Times New Roman"/>
          <w:color w:val="000000"/>
          <w:sz w:val="24"/>
          <w:szCs w:val="24"/>
        </w:rPr>
        <w:t> </w:t>
      </w:r>
      <w:r w:rsidRPr="0093424C">
        <w:rPr>
          <w:rStyle w:val="fontstyle13"/>
          <w:rFonts w:ascii="Times New Roman" w:hAnsi="Times New Roman"/>
          <w:color w:val="000000"/>
          <w:sz w:val="24"/>
          <w:szCs w:val="24"/>
        </w:rPr>
        <w:t>являясь сложными смесями, способны оказывать неблагоприятное воздействие на здоровье человека. Поскольку на основе теоретического анализа это воздействие достоверно прогнозировать затруднительно, обязательным этапом определения степени опасности СОЖ является их токсикологическая оценка, при которой определяется</w:t>
      </w:r>
      <w:r w:rsidRPr="0093424C">
        <w:rPr>
          <w:rStyle w:val="apple-converted-space"/>
          <w:rFonts w:ascii="Times New Roman" w:hAnsi="Times New Roman"/>
          <w:color w:val="000000"/>
          <w:sz w:val="24"/>
          <w:szCs w:val="24"/>
        </w:rPr>
        <w:t> </w:t>
      </w:r>
      <w:r w:rsidRPr="0093424C">
        <w:rPr>
          <w:rStyle w:val="fontstyle13"/>
          <w:rFonts w:ascii="Times New Roman" w:hAnsi="Times New Roman"/>
          <w:i/>
          <w:iCs/>
          <w:color w:val="000000"/>
          <w:sz w:val="24"/>
          <w:szCs w:val="24"/>
          <w:lang w:val="en-US"/>
        </w:rPr>
        <w:t>LD</w:t>
      </w:r>
      <w:r w:rsidRPr="0093424C">
        <w:rPr>
          <w:rStyle w:val="fontstyle13"/>
          <w:rFonts w:ascii="Times New Roman" w:hAnsi="Times New Roman"/>
          <w:i/>
          <w:iCs/>
          <w:color w:val="000000"/>
          <w:sz w:val="24"/>
          <w:szCs w:val="24"/>
        </w:rPr>
        <w:t>50</w:t>
      </w:r>
      <w:r w:rsidRPr="0093424C">
        <w:rPr>
          <w:rStyle w:val="fontstyle13"/>
          <w:rFonts w:ascii="Times New Roman" w:hAnsi="Times New Roman"/>
          <w:color w:val="000000"/>
          <w:sz w:val="24"/>
          <w:szCs w:val="24"/>
        </w:rPr>
        <w:t>,</w:t>
      </w:r>
      <w:r w:rsidRPr="0093424C">
        <w:rPr>
          <w:rStyle w:val="apple-converted-space"/>
          <w:rFonts w:ascii="Times New Roman" w:hAnsi="Times New Roman"/>
          <w:color w:val="000000"/>
          <w:sz w:val="24"/>
          <w:szCs w:val="24"/>
        </w:rPr>
        <w:t> </w:t>
      </w:r>
      <w:r w:rsidRPr="0093424C">
        <w:rPr>
          <w:rStyle w:val="fontstyle13"/>
          <w:rFonts w:ascii="Times New Roman" w:hAnsi="Times New Roman"/>
          <w:i/>
          <w:iCs/>
          <w:color w:val="000000"/>
          <w:sz w:val="24"/>
          <w:szCs w:val="24"/>
          <w:lang w:val="en-US"/>
        </w:rPr>
        <w:t>LC</w:t>
      </w:r>
      <w:r w:rsidRPr="0093424C">
        <w:rPr>
          <w:rStyle w:val="fontstyle13"/>
          <w:rFonts w:ascii="Times New Roman" w:hAnsi="Times New Roman"/>
          <w:i/>
          <w:iCs/>
          <w:color w:val="000000"/>
          <w:sz w:val="24"/>
          <w:szCs w:val="24"/>
        </w:rPr>
        <w:t>50</w:t>
      </w:r>
      <w:r w:rsidRPr="0093424C">
        <w:rPr>
          <w:rStyle w:val="fontstyle13"/>
          <w:rFonts w:ascii="Times New Roman" w:hAnsi="Times New Roman"/>
          <w:color w:val="000000"/>
          <w:sz w:val="24"/>
          <w:szCs w:val="24"/>
        </w:rPr>
        <w:t>, способность раздражать кожу и слизистые, сенсибилизирующие и мутагенные свойства, класс опасности.</w:t>
      </w:r>
    </w:p>
    <w:p w:rsidR="004B3D1E" w:rsidRPr="0093424C" w:rsidRDefault="004B3D1E" w:rsidP="00EF7B15">
      <w:pPr>
        <w:pStyle w:val="a4"/>
        <w:spacing w:after="0" w:line="240" w:lineRule="auto"/>
        <w:ind w:left="0" w:firstLine="708"/>
        <w:jc w:val="both"/>
        <w:rPr>
          <w:rFonts w:ascii="Times New Roman" w:hAnsi="Times New Roman"/>
          <w:color w:val="000000"/>
          <w:sz w:val="24"/>
          <w:szCs w:val="24"/>
        </w:rPr>
      </w:pPr>
      <w:r w:rsidRPr="0093424C">
        <w:rPr>
          <w:rFonts w:ascii="Times New Roman" w:hAnsi="Times New Roman"/>
          <w:color w:val="000000"/>
          <w:spacing w:val="-1"/>
          <w:sz w:val="24"/>
          <w:szCs w:val="24"/>
        </w:rPr>
        <w:t xml:space="preserve">Чаще всего </w:t>
      </w:r>
      <w:proofErr w:type="gramStart"/>
      <w:r w:rsidRPr="0093424C">
        <w:rPr>
          <w:rFonts w:ascii="Times New Roman" w:hAnsi="Times New Roman"/>
          <w:color w:val="000000"/>
          <w:spacing w:val="-1"/>
          <w:sz w:val="24"/>
          <w:szCs w:val="24"/>
        </w:rPr>
        <w:t>масляные</w:t>
      </w:r>
      <w:proofErr w:type="gramEnd"/>
      <w:r w:rsidRPr="0093424C">
        <w:rPr>
          <w:rFonts w:ascii="Times New Roman" w:hAnsi="Times New Roman"/>
          <w:color w:val="000000"/>
          <w:spacing w:val="-1"/>
          <w:sz w:val="24"/>
          <w:szCs w:val="24"/>
        </w:rPr>
        <w:t xml:space="preserve"> СОЖ изготавливают на основе индустриаль</w:t>
      </w:r>
      <w:r w:rsidRPr="0093424C">
        <w:rPr>
          <w:rFonts w:ascii="Times New Roman" w:hAnsi="Times New Roman"/>
          <w:color w:val="000000"/>
          <w:spacing w:val="-1"/>
          <w:sz w:val="24"/>
          <w:szCs w:val="24"/>
        </w:rPr>
        <w:softHyphen/>
      </w:r>
      <w:r w:rsidRPr="0093424C">
        <w:rPr>
          <w:rFonts w:ascii="Times New Roman" w:hAnsi="Times New Roman"/>
          <w:color w:val="000000"/>
          <w:spacing w:val="-3"/>
          <w:sz w:val="24"/>
          <w:szCs w:val="24"/>
        </w:rPr>
        <w:t>ных масел. Поэтому п</w:t>
      </w:r>
      <w:r w:rsidRPr="0093424C">
        <w:rPr>
          <w:rFonts w:ascii="Times New Roman" w:hAnsi="Times New Roman"/>
          <w:color w:val="000000"/>
          <w:sz w:val="24"/>
          <w:szCs w:val="24"/>
        </w:rPr>
        <w:t xml:space="preserve">редставляет значительный интерес определение молекулярного состава индустриальных масел </w:t>
      </w:r>
      <w:r w:rsidRPr="0093424C">
        <w:rPr>
          <w:rFonts w:ascii="Times New Roman" w:hAnsi="Times New Roman"/>
          <w:color w:val="000000"/>
          <w:sz w:val="24"/>
          <w:szCs w:val="24"/>
        </w:rPr>
        <w:lastRenderedPageBreak/>
        <w:t>с целью нахождения отдельных соединений – потенциальных загрязнителей окружающей среды. Такие данные необходимы для разработки и принятия мер по реализации активных методов защиты персонала и окружающей среды от вредных компонентов масляных СОЖ.</w:t>
      </w:r>
    </w:p>
    <w:p w:rsidR="004B3D1E" w:rsidRPr="0093424C" w:rsidRDefault="004B3D1E" w:rsidP="00EF7B15">
      <w:pPr>
        <w:pStyle w:val="ae"/>
        <w:shd w:val="clear" w:color="auto" w:fill="FFFFFF"/>
      </w:pPr>
      <w:r w:rsidRPr="0093424C">
        <w:t>Практически все органические вещества представляют опасность для окружающей среды. Наиболее сильными канцерогенами в нефтяных маслах являются ароматические углеводороды (ПДК 0,01..100 мг/м³), олефины (1…10 мг/м³), а также соединения серы, азота и кислорода. В настоящее время трудно выделить самые вредные для окружающей среды вещества, так как многие из них, в том числе и алкилфенолы, имеют структуру, подобную половым гормонам, и ока</w:t>
      </w:r>
      <w:r w:rsidRPr="0093424C">
        <w:softHyphen/>
        <w:t>зывают влияние на репродуктивное здоровье людей, вызывают рост раковых заболеваний. Например, случайно было открыто канцерогенное действие нонилфенола, ускоряющего развитие раковых клеток [3].</w:t>
      </w:r>
    </w:p>
    <w:p w:rsidR="004B3D1E" w:rsidRPr="0093424C" w:rsidRDefault="004B3D1E" w:rsidP="00EF7B15">
      <w:pPr>
        <w:pStyle w:val="ae"/>
        <w:shd w:val="clear" w:color="auto" w:fill="FFFFFF"/>
        <w:ind w:firstLine="708"/>
      </w:pPr>
      <w:r w:rsidRPr="0093424C">
        <w:t>Установлено, что при использовании в процессе металлообработки традиционных СОЖ (ЭТ-2, Аквол-6, МР-7) в воздух производственных помещений поступали аэрозоль СОЖ, сернистый ангидрид, масла минеральные, хлористый водород, нитрит натрия, щелочь едкая, углеводороды, оксид углерода, зтиленгликоль, триэтаноламин и нитрит натрия. Концентрации их в воздухе рабочей зоны колебались в достаточно широком диапазоне в зависимости от вида обработки металлов. Так, наиболее высокие концентрации аэрозоля СОЖ (7,9±0,62 мг/м</w:t>
      </w:r>
      <w:r w:rsidRPr="0093424C">
        <w:rPr>
          <w:vertAlign w:val="superscript"/>
        </w:rPr>
        <w:t>3</w:t>
      </w:r>
      <w:r w:rsidRPr="0093424C">
        <w:t xml:space="preserve"> - 18,39±3,98 мг/м</w:t>
      </w:r>
      <w:r w:rsidRPr="0093424C">
        <w:rPr>
          <w:vertAlign w:val="superscript"/>
        </w:rPr>
        <w:t>3</w:t>
      </w:r>
      <w:r w:rsidRPr="0093424C">
        <w:t>) отмечались при фрезеровании и точении (у токарного полуавтомата). Некоторые химические вещества (хлористый водород, сернистый ангидрид, минеральные масла) в 10-80 % отобранных проб определялись в количествах, превышающих гигиенические нормативы до 1,4-2,2 раза. Содержание нитрита натрия превышало ПДК в 6-11,5 раз в 87,5 % отобранных проб.</w:t>
      </w:r>
    </w:p>
    <w:p w:rsidR="004B3D1E" w:rsidRPr="0093424C" w:rsidRDefault="004B3D1E" w:rsidP="00EF7B15">
      <w:pPr>
        <w:pStyle w:val="af2"/>
        <w:spacing w:before="0" w:beforeAutospacing="0" w:after="0" w:afterAutospacing="0"/>
        <w:ind w:firstLine="708"/>
        <w:jc w:val="both"/>
        <w:rPr>
          <w:color w:val="000000"/>
        </w:rPr>
      </w:pPr>
      <w:r w:rsidRPr="0093424C">
        <w:rPr>
          <w:color w:val="000000"/>
        </w:rPr>
        <w:t>Реализация принципа минимизации воздействия на окружающую среду и человека заключается в том, что необходимо уменьшить воздействия на окружающую среду и человека непосредственно в источнике, а не принимать затем меры по управлению этим воздействием посредством строительства очистных сооружений разных типов, утилизации отходов, их нейтрализации и т.п.</w:t>
      </w:r>
    </w:p>
    <w:p w:rsidR="004B3D1E" w:rsidRPr="0093424C" w:rsidRDefault="004B3D1E" w:rsidP="00EF7B15">
      <w:pPr>
        <w:pStyle w:val="a4"/>
        <w:spacing w:after="0" w:line="240" w:lineRule="auto"/>
        <w:ind w:left="0" w:firstLine="708"/>
        <w:jc w:val="both"/>
        <w:rPr>
          <w:rFonts w:ascii="Times New Roman" w:hAnsi="Times New Roman"/>
          <w:color w:val="000000"/>
          <w:sz w:val="24"/>
          <w:szCs w:val="24"/>
        </w:rPr>
      </w:pPr>
      <w:proofErr w:type="gramStart"/>
      <w:r w:rsidRPr="0093424C">
        <w:rPr>
          <w:rFonts w:ascii="Times New Roman" w:hAnsi="Times New Roman"/>
          <w:color w:val="000000"/>
          <w:sz w:val="24"/>
          <w:szCs w:val="24"/>
        </w:rPr>
        <w:t>Возможные методы очистки индустриального масла И-20А и упомянутых масляных СОЖ от вредных компонентов.</w:t>
      </w:r>
      <w:proofErr w:type="gramEnd"/>
    </w:p>
    <w:p w:rsidR="004B3D1E" w:rsidRPr="0093424C" w:rsidRDefault="004B3D1E" w:rsidP="00EF7B15">
      <w:pPr>
        <w:pStyle w:val="a4"/>
        <w:spacing w:after="0" w:line="240" w:lineRule="auto"/>
        <w:ind w:left="0" w:firstLine="708"/>
        <w:jc w:val="both"/>
        <w:rPr>
          <w:rStyle w:val="apple-converted-space"/>
          <w:rFonts w:ascii="Times New Roman" w:hAnsi="Times New Roman"/>
          <w:color w:val="000000"/>
          <w:sz w:val="24"/>
          <w:szCs w:val="24"/>
        </w:rPr>
      </w:pPr>
      <w:r w:rsidRPr="0093424C">
        <w:rPr>
          <w:rStyle w:val="apple-converted-space"/>
          <w:rFonts w:ascii="Times New Roman" w:hAnsi="Times New Roman"/>
          <w:color w:val="000000"/>
          <w:sz w:val="24"/>
          <w:szCs w:val="24"/>
        </w:rPr>
        <w:t> </w:t>
      </w:r>
      <w:r w:rsidRPr="0093424C">
        <w:rPr>
          <w:rFonts w:ascii="Times New Roman" w:hAnsi="Times New Roman"/>
          <w:b/>
          <w:i/>
          <w:iCs/>
          <w:color w:val="000000"/>
          <w:sz w:val="24"/>
          <w:szCs w:val="24"/>
        </w:rPr>
        <w:t>Гидроочистка</w:t>
      </w:r>
      <w:r w:rsidRPr="0093424C">
        <w:rPr>
          <w:rStyle w:val="apple-converted-space"/>
          <w:rFonts w:ascii="Times New Roman" w:hAnsi="Times New Roman"/>
          <w:b/>
          <w:color w:val="000000"/>
          <w:sz w:val="24"/>
          <w:szCs w:val="24"/>
        </w:rPr>
        <w:t> </w:t>
      </w:r>
      <w:r w:rsidRPr="0093424C">
        <w:rPr>
          <w:rFonts w:ascii="Times New Roman" w:hAnsi="Times New Roman"/>
          <w:color w:val="000000"/>
          <w:sz w:val="24"/>
          <w:szCs w:val="24"/>
        </w:rPr>
        <w:t>– наиболее эффективный метод </w:t>
      </w:r>
      <w:r w:rsidRPr="0093424C">
        <w:rPr>
          <w:rStyle w:val="apple-converted-space"/>
          <w:rFonts w:ascii="Times New Roman" w:hAnsi="Times New Roman"/>
          <w:color w:val="000000"/>
          <w:sz w:val="24"/>
          <w:szCs w:val="24"/>
        </w:rPr>
        <w:t> </w:t>
      </w:r>
      <w:r w:rsidRPr="0093424C">
        <w:rPr>
          <w:rFonts w:ascii="Times New Roman" w:hAnsi="Times New Roman"/>
          <w:color w:val="000000"/>
          <w:sz w:val="24"/>
          <w:szCs w:val="24"/>
        </w:rPr>
        <w:t>удаления сернистых соединений  </w:t>
      </w:r>
      <w:r w:rsidRPr="0093424C">
        <w:rPr>
          <w:rStyle w:val="apple-converted-space"/>
          <w:rFonts w:ascii="Times New Roman" w:hAnsi="Times New Roman"/>
          <w:color w:val="000000"/>
          <w:sz w:val="24"/>
          <w:szCs w:val="24"/>
        </w:rPr>
        <w:t> </w:t>
      </w:r>
      <w:r w:rsidRPr="0093424C">
        <w:rPr>
          <w:rFonts w:ascii="Times New Roman" w:hAnsi="Times New Roman"/>
          <w:color w:val="000000"/>
          <w:sz w:val="24"/>
          <w:szCs w:val="24"/>
        </w:rPr>
        <w:t>всех </w:t>
      </w:r>
      <w:r w:rsidRPr="0093424C">
        <w:rPr>
          <w:rStyle w:val="apple-converted-space"/>
          <w:rFonts w:ascii="Times New Roman" w:hAnsi="Times New Roman"/>
          <w:color w:val="000000"/>
          <w:sz w:val="24"/>
          <w:szCs w:val="24"/>
        </w:rPr>
        <w:t> </w:t>
      </w:r>
      <w:r w:rsidRPr="0093424C">
        <w:rPr>
          <w:rFonts w:ascii="Times New Roman" w:hAnsi="Times New Roman"/>
          <w:color w:val="000000"/>
          <w:sz w:val="24"/>
          <w:szCs w:val="24"/>
        </w:rPr>
        <w:t>типов из </w:t>
      </w:r>
      <w:r w:rsidRPr="0093424C">
        <w:rPr>
          <w:rStyle w:val="apple-converted-space"/>
          <w:rFonts w:ascii="Times New Roman" w:hAnsi="Times New Roman"/>
          <w:color w:val="000000"/>
          <w:sz w:val="24"/>
          <w:szCs w:val="24"/>
        </w:rPr>
        <w:t> </w:t>
      </w:r>
      <w:r w:rsidRPr="0093424C">
        <w:rPr>
          <w:rFonts w:ascii="Times New Roman" w:hAnsi="Times New Roman"/>
          <w:color w:val="000000"/>
          <w:sz w:val="24"/>
          <w:szCs w:val="24"/>
        </w:rPr>
        <w:t>нефтепродуктов.</w:t>
      </w:r>
      <w:r w:rsidRPr="0093424C">
        <w:rPr>
          <w:rStyle w:val="apple-converted-space"/>
          <w:rFonts w:ascii="Times New Roman" w:hAnsi="Times New Roman"/>
          <w:color w:val="000000"/>
          <w:sz w:val="24"/>
          <w:szCs w:val="24"/>
        </w:rPr>
        <w:t> </w:t>
      </w:r>
    </w:p>
    <w:p w:rsidR="004B3D1E" w:rsidRPr="0093424C" w:rsidRDefault="004B3D1E" w:rsidP="00EF7B15">
      <w:pPr>
        <w:pStyle w:val="a4"/>
        <w:spacing w:after="0" w:line="240" w:lineRule="auto"/>
        <w:ind w:left="0" w:firstLine="708"/>
        <w:jc w:val="both"/>
        <w:rPr>
          <w:rFonts w:ascii="Times New Roman" w:hAnsi="Times New Roman"/>
          <w:color w:val="000000"/>
          <w:sz w:val="24"/>
          <w:szCs w:val="24"/>
        </w:rPr>
      </w:pPr>
      <w:r w:rsidRPr="0093424C">
        <w:rPr>
          <w:rFonts w:ascii="Times New Roman" w:hAnsi="Times New Roman"/>
          <w:b/>
          <w:i/>
          <w:iCs/>
          <w:color w:val="000000"/>
          <w:sz w:val="24"/>
          <w:szCs w:val="24"/>
        </w:rPr>
        <w:t>Адсорбция на естественных глинах и других адсорбентах</w:t>
      </w:r>
      <w:r w:rsidRPr="0093424C">
        <w:rPr>
          <w:rFonts w:ascii="Times New Roman" w:hAnsi="Times New Roman"/>
          <w:i/>
          <w:iCs/>
          <w:color w:val="000000"/>
          <w:sz w:val="24"/>
          <w:szCs w:val="24"/>
        </w:rPr>
        <w:t xml:space="preserve"> -</w:t>
      </w:r>
      <w:r w:rsidRPr="0093424C">
        <w:rPr>
          <w:rStyle w:val="apple-converted-space"/>
          <w:rFonts w:ascii="Times New Roman" w:hAnsi="Times New Roman"/>
          <w:color w:val="000000"/>
          <w:sz w:val="24"/>
          <w:szCs w:val="24"/>
        </w:rPr>
        <w:t> </w:t>
      </w:r>
      <w:r w:rsidRPr="0093424C">
        <w:rPr>
          <w:rFonts w:ascii="Times New Roman" w:hAnsi="Times New Roman"/>
          <w:color w:val="000000"/>
          <w:sz w:val="24"/>
          <w:szCs w:val="24"/>
        </w:rPr>
        <w:t>универсальный метод очистки. Эту работу, на наш взгляд, следует проводить на заводе-изготовителе СОЖ.</w:t>
      </w:r>
    </w:p>
    <w:p w:rsidR="004B3D1E" w:rsidRPr="0093424C" w:rsidRDefault="004B3D1E" w:rsidP="00EF7B15">
      <w:pPr>
        <w:pStyle w:val="a4"/>
        <w:spacing w:after="0" w:line="240" w:lineRule="auto"/>
        <w:ind w:left="0"/>
        <w:jc w:val="both"/>
        <w:rPr>
          <w:rFonts w:ascii="Times New Roman" w:hAnsi="Times New Roman"/>
          <w:sz w:val="24"/>
          <w:szCs w:val="24"/>
        </w:rPr>
      </w:pPr>
      <w:proofErr w:type="gramStart"/>
      <w:r w:rsidRPr="0093424C">
        <w:rPr>
          <w:rFonts w:ascii="Times New Roman" w:hAnsi="Times New Roman"/>
          <w:sz w:val="24"/>
          <w:szCs w:val="24"/>
        </w:rPr>
        <w:t>Кроме того, необходимо рекомендовать к применению новые современные СОЖ, исходя из того, что суммарный показатель загрязнения воздушной среды при применении традиционных СОЖ составлял 1,11-7,23, а при применении новых СОЖ с соблюдением рекомендованных безопасных условий резания металлов - 0,44-0,83, что в первом случае превышало допустимый уровень (1,0), а во втором - не выходило за пределы указанной нормативной величины.</w:t>
      </w:r>
      <w:proofErr w:type="gramEnd"/>
      <w:r w:rsidRPr="0093424C">
        <w:rPr>
          <w:rFonts w:ascii="Times New Roman" w:hAnsi="Times New Roman"/>
          <w:sz w:val="24"/>
          <w:szCs w:val="24"/>
        </w:rPr>
        <w:t xml:space="preserve"> </w:t>
      </w:r>
      <w:proofErr w:type="gramStart"/>
      <w:r w:rsidRPr="0093424C">
        <w:rPr>
          <w:rFonts w:ascii="Times New Roman" w:hAnsi="Times New Roman"/>
          <w:sz w:val="24"/>
          <w:szCs w:val="24"/>
        </w:rPr>
        <w:t xml:space="preserve">Полученные результаты свидетельствуют о гигиенических преимуществах использования новых жидкостей по сравнению с традиционными, даже с учетом комбинированного действия составных компонентов смесей, и еще раз подтверждают необходимость применения СОЖ в строго регламентированных диапазонах режимов металлообработки. </w:t>
      </w:r>
      <w:proofErr w:type="gramEnd"/>
    </w:p>
    <w:p w:rsidR="004B3D1E" w:rsidRPr="0093424C" w:rsidRDefault="004B3D1E" w:rsidP="00EF7B15">
      <w:pPr>
        <w:pStyle w:val="a4"/>
        <w:spacing w:after="0" w:line="240" w:lineRule="auto"/>
        <w:ind w:left="0"/>
        <w:jc w:val="both"/>
        <w:rPr>
          <w:rFonts w:ascii="Times New Roman" w:hAnsi="Times New Roman"/>
          <w:b/>
          <w:sz w:val="24"/>
          <w:szCs w:val="24"/>
        </w:rPr>
      </w:pPr>
      <w:r w:rsidRPr="0093424C">
        <w:rPr>
          <w:rFonts w:ascii="Times New Roman" w:hAnsi="Times New Roman"/>
          <w:sz w:val="24"/>
          <w:szCs w:val="24"/>
        </w:rPr>
        <w:t xml:space="preserve">Оценка условий труда рабочих по содержанию вредных веществ в воздухе рабочей зоны при применении традиционных СОЖ позволяет отнести их к 3 классу (вредные) 1-2 степени, при применении новых водосмешиваемых СОЖ с соблюдением обоснованных безопасных технологических параметров - ко 2 классу (допустимые) в соответствии с Руководством </w:t>
      </w:r>
      <w:proofErr w:type="gramStart"/>
      <w:r w:rsidRPr="0093424C">
        <w:rPr>
          <w:rFonts w:ascii="Times New Roman" w:hAnsi="Times New Roman"/>
          <w:sz w:val="24"/>
          <w:szCs w:val="24"/>
        </w:rPr>
        <w:t>Р</w:t>
      </w:r>
      <w:proofErr w:type="gramEnd"/>
      <w:r w:rsidRPr="0093424C">
        <w:rPr>
          <w:rFonts w:ascii="Times New Roman" w:hAnsi="Times New Roman"/>
          <w:sz w:val="24"/>
          <w:szCs w:val="24"/>
        </w:rPr>
        <w:t xml:space="preserve"> 2.2.013-94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w:t>
      </w:r>
    </w:p>
    <w:p w:rsidR="004B3D1E" w:rsidRPr="0093424C" w:rsidRDefault="004B3D1E" w:rsidP="00EF7B15">
      <w:pPr>
        <w:pStyle w:val="a4"/>
        <w:spacing w:after="0" w:line="240" w:lineRule="auto"/>
        <w:ind w:left="0" w:firstLine="708"/>
        <w:jc w:val="both"/>
        <w:rPr>
          <w:rFonts w:ascii="Times New Roman" w:hAnsi="Times New Roman"/>
          <w:b/>
          <w:sz w:val="24"/>
          <w:szCs w:val="24"/>
        </w:rPr>
      </w:pPr>
      <w:r w:rsidRPr="0093424C">
        <w:rPr>
          <w:rFonts w:ascii="Times New Roman" w:hAnsi="Times New Roman"/>
          <w:b/>
          <w:sz w:val="24"/>
          <w:szCs w:val="24"/>
        </w:rPr>
        <w:t>Выводы</w:t>
      </w:r>
    </w:p>
    <w:p w:rsidR="004B3D1E" w:rsidRPr="0093424C" w:rsidRDefault="004B3D1E" w:rsidP="00EF7B15">
      <w:pPr>
        <w:pStyle w:val="a4"/>
        <w:spacing w:after="0" w:line="240" w:lineRule="auto"/>
        <w:ind w:left="0" w:firstLine="708"/>
        <w:jc w:val="both"/>
        <w:rPr>
          <w:rFonts w:ascii="Times New Roman" w:hAnsi="Times New Roman"/>
          <w:b/>
          <w:sz w:val="24"/>
          <w:szCs w:val="24"/>
        </w:rPr>
      </w:pPr>
      <w:r w:rsidRPr="0093424C">
        <w:rPr>
          <w:rFonts w:ascii="Times New Roman" w:hAnsi="Times New Roman"/>
          <w:sz w:val="24"/>
          <w:szCs w:val="24"/>
        </w:rPr>
        <w:t xml:space="preserve">Широко применяемая эмульсионная СОЖ ЭТ-2 обладает резковыраженным местным раздражающим действием и общетоксическим эффектом при ингаляционном воздействии в </w:t>
      </w:r>
      <w:r w:rsidRPr="0093424C">
        <w:rPr>
          <w:rFonts w:ascii="Times New Roman" w:hAnsi="Times New Roman"/>
          <w:sz w:val="24"/>
          <w:szCs w:val="24"/>
        </w:rPr>
        <w:lastRenderedPageBreak/>
        <w:t xml:space="preserve">концентрации 20 мг/м3, относится к 3 классу опасности (вещество умеренноопасное). </w:t>
      </w:r>
      <w:r w:rsidRPr="0093424C">
        <w:rPr>
          <w:rFonts w:ascii="Times New Roman" w:hAnsi="Times New Roman"/>
          <w:b/>
          <w:sz w:val="24"/>
          <w:szCs w:val="24"/>
        </w:rPr>
        <w:t>Требуется замена её на менее опасные технологические жидкости.</w:t>
      </w:r>
    </w:p>
    <w:p w:rsidR="004B3D1E" w:rsidRPr="0093424C" w:rsidRDefault="004B3D1E" w:rsidP="00EF7B15">
      <w:pPr>
        <w:pStyle w:val="a4"/>
        <w:spacing w:after="0" w:line="240" w:lineRule="auto"/>
        <w:ind w:left="0"/>
        <w:jc w:val="both"/>
        <w:rPr>
          <w:rFonts w:ascii="Times New Roman" w:hAnsi="Times New Roman"/>
          <w:color w:val="000000"/>
          <w:sz w:val="24"/>
          <w:szCs w:val="24"/>
        </w:rPr>
      </w:pPr>
      <w:r w:rsidRPr="0093424C">
        <w:rPr>
          <w:rFonts w:ascii="Times New Roman" w:hAnsi="Times New Roman"/>
          <w:color w:val="000000"/>
          <w:sz w:val="24"/>
          <w:szCs w:val="24"/>
        </w:rPr>
        <w:t xml:space="preserve"> </w:t>
      </w:r>
      <w:r w:rsidR="00EF7B15">
        <w:rPr>
          <w:rFonts w:ascii="Times New Roman" w:hAnsi="Times New Roman"/>
          <w:color w:val="000000"/>
          <w:sz w:val="24"/>
          <w:szCs w:val="24"/>
        </w:rPr>
        <w:tab/>
      </w:r>
      <w:r w:rsidRPr="0093424C">
        <w:rPr>
          <w:rFonts w:ascii="Times New Roman" w:hAnsi="Times New Roman"/>
          <w:color w:val="000000"/>
          <w:sz w:val="24"/>
          <w:szCs w:val="24"/>
        </w:rPr>
        <w:t xml:space="preserve">Новые марки водосмешиваемых СОЖ (ИФХАН-33, ИФХАН-33/1, Березка, Антоновка, Мак, АФ-10, Прогресс-13) являются веществами малоопасными    (4 класс опасности). </w:t>
      </w:r>
    </w:p>
    <w:p w:rsidR="004B3D1E" w:rsidRPr="0093424C" w:rsidRDefault="004B3D1E" w:rsidP="00EF7B15">
      <w:pPr>
        <w:pStyle w:val="a4"/>
        <w:spacing w:after="0" w:line="240" w:lineRule="auto"/>
        <w:ind w:left="0"/>
        <w:jc w:val="both"/>
        <w:rPr>
          <w:rFonts w:ascii="Times New Roman" w:hAnsi="Times New Roman"/>
          <w:sz w:val="24"/>
          <w:szCs w:val="24"/>
        </w:rPr>
      </w:pPr>
      <w:r w:rsidRPr="0093424C">
        <w:rPr>
          <w:rFonts w:ascii="Times New Roman" w:hAnsi="Times New Roman"/>
          <w:sz w:val="24"/>
          <w:szCs w:val="24"/>
        </w:rPr>
        <w:t xml:space="preserve"> </w:t>
      </w:r>
      <w:r w:rsidR="00EF7B15">
        <w:rPr>
          <w:rFonts w:ascii="Times New Roman" w:hAnsi="Times New Roman"/>
          <w:sz w:val="24"/>
          <w:szCs w:val="24"/>
        </w:rPr>
        <w:tab/>
      </w:r>
      <w:r w:rsidRPr="0093424C">
        <w:rPr>
          <w:rFonts w:ascii="Times New Roman" w:hAnsi="Times New Roman"/>
          <w:sz w:val="24"/>
          <w:szCs w:val="24"/>
        </w:rPr>
        <w:t>Наименее опасными из изученных новых водосмешиваемых технологических жидкостей являются композиции ИФХАН-33 и Березка.</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В эксперименте при различных путях поступления в организм животных не выявлены токсические свойства СОЖ АФ-10 и Прогресс-13.</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 xml:space="preserve">Технологический процесс металлообработки с применением смазочно-охлаждающих жидкостей сопровождается образованием и выделением в воздух производственных помещений аэрозоля и продуктов их термоокислительной деструкции в различных сочетаниях и концентрациях в зависимости от используемой марки СОЖ и режимов обработки металлов - скорости и глубины резания, подачи режущего инструмента и расхода СОЖ. </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 xml:space="preserve">Условия труда при эксплуатации традиционных СОЖ (ЭТ-2, Аквол-6, МР-7) не соответствуют современным гигиеническим требованиям и относятся к 1-2 степени 3 класса (вредные) по содержанию вредных веществ в воздухе рабочей зоны. </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При применении новых марок водосмешиваемых СОЖ с соблюдением гигиенически обоснованных безопасных технологических параметров резания металлов концентрации вредных веществ в воздухе рабочей зоны не превышают ПДК. Условия труда по этому критерию следует отнести ко 2 классу (допустимые).</w:t>
      </w:r>
    </w:p>
    <w:p w:rsidR="004B3D1E" w:rsidRPr="0093424C"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Необходима изоляция зоны применения СОЖ (станки с ЧПУ), оснащение станков местной вытяжной вентиляцией.</w:t>
      </w:r>
    </w:p>
    <w:p w:rsidR="004B3D1E" w:rsidRDefault="004B3D1E" w:rsidP="00EF7B15">
      <w:pPr>
        <w:pStyle w:val="a4"/>
        <w:spacing w:after="0" w:line="240" w:lineRule="auto"/>
        <w:ind w:left="0" w:firstLine="708"/>
        <w:jc w:val="both"/>
        <w:rPr>
          <w:rFonts w:ascii="Times New Roman" w:hAnsi="Times New Roman"/>
          <w:sz w:val="24"/>
          <w:szCs w:val="24"/>
        </w:rPr>
      </w:pPr>
      <w:r w:rsidRPr="0093424C">
        <w:rPr>
          <w:rFonts w:ascii="Times New Roman" w:hAnsi="Times New Roman"/>
          <w:sz w:val="24"/>
          <w:szCs w:val="24"/>
        </w:rPr>
        <w:t>Необходима герметизация подачи и уборки СОЖ, борьба с проливами.</w:t>
      </w:r>
    </w:p>
    <w:p w:rsidR="00EF7B15" w:rsidRPr="0093424C" w:rsidRDefault="00EF7B15" w:rsidP="00EF7B15">
      <w:pPr>
        <w:pStyle w:val="a4"/>
        <w:spacing w:after="0" w:line="240" w:lineRule="auto"/>
        <w:ind w:left="0" w:firstLine="708"/>
        <w:jc w:val="both"/>
        <w:rPr>
          <w:rFonts w:ascii="Times New Roman" w:hAnsi="Times New Roman"/>
          <w:sz w:val="24"/>
          <w:szCs w:val="24"/>
        </w:rPr>
      </w:pPr>
    </w:p>
    <w:p w:rsidR="004B3D1E" w:rsidRPr="00EF7B15" w:rsidRDefault="004B3D1E" w:rsidP="00EF7B15">
      <w:pPr>
        <w:pStyle w:val="P2"/>
        <w:jc w:val="center"/>
        <w:rPr>
          <w:rFonts w:cs="Times New Roman"/>
          <w:b/>
          <w:szCs w:val="24"/>
        </w:rPr>
      </w:pPr>
      <w:r w:rsidRPr="00EF7B15">
        <w:rPr>
          <w:rFonts w:cs="Times New Roman"/>
          <w:b/>
          <w:szCs w:val="24"/>
        </w:rPr>
        <w:t>ТОЧНО</w:t>
      </w:r>
      <w:r w:rsidR="00EF7B15" w:rsidRPr="00EF7B15">
        <w:rPr>
          <w:rFonts w:cs="Times New Roman"/>
          <w:b/>
          <w:szCs w:val="24"/>
        </w:rPr>
        <w:t>СТЬ МЕТЕОРОЛОГИЧЕСКИХ ПРОГНОЗОВ</w:t>
      </w:r>
    </w:p>
    <w:p w:rsidR="004B3D1E" w:rsidRPr="00EF7B15" w:rsidRDefault="00EF7B15" w:rsidP="00EF7B15">
      <w:pPr>
        <w:pStyle w:val="P2"/>
        <w:rPr>
          <w:rFonts w:cs="Times New Roman"/>
          <w:b/>
          <w:szCs w:val="24"/>
        </w:rPr>
      </w:pPr>
      <w:r>
        <w:rPr>
          <w:rFonts w:cs="Times New Roman"/>
          <w:b/>
          <w:szCs w:val="24"/>
        </w:rPr>
        <w:t>Ирина Владимировна Титенко</w:t>
      </w:r>
    </w:p>
    <w:p w:rsidR="004B3D1E" w:rsidRPr="00EF7B15" w:rsidRDefault="004B3D1E" w:rsidP="0093424C">
      <w:pPr>
        <w:pStyle w:val="ae"/>
        <w:jc w:val="right"/>
        <w:rPr>
          <w:b/>
        </w:rPr>
      </w:pPr>
      <w:r w:rsidRPr="00EF7B15">
        <w:rPr>
          <w:b/>
        </w:rPr>
        <w:t xml:space="preserve">(Государственное бюджетное профессиональное образовательное учреждение </w:t>
      </w:r>
    </w:p>
    <w:p w:rsidR="004B3D1E" w:rsidRPr="00EF7B15" w:rsidRDefault="004B3D1E" w:rsidP="00EF7B15">
      <w:pPr>
        <w:pStyle w:val="ae"/>
        <w:jc w:val="right"/>
        <w:rPr>
          <w:b/>
          <w:lang w:val="ru-RU"/>
        </w:rPr>
      </w:pPr>
      <w:r w:rsidRPr="00EF7B15">
        <w:rPr>
          <w:b/>
        </w:rPr>
        <w:t>Новосибирской области «Сибирский геофизический колледж»</w:t>
      </w:r>
      <w:r w:rsidR="00EF7B15">
        <w:rPr>
          <w:b/>
        </w:rPr>
        <w:t>)</w:t>
      </w:r>
    </w:p>
    <w:p w:rsidR="004B3D1E" w:rsidRPr="00EF7B15" w:rsidRDefault="004B3D1E" w:rsidP="0093424C">
      <w:pPr>
        <w:pStyle w:val="P5"/>
        <w:rPr>
          <w:rStyle w:val="T13"/>
          <w:rFonts w:cs="Times New Roman"/>
          <w:i/>
          <w:szCs w:val="24"/>
        </w:rPr>
      </w:pPr>
      <w:r w:rsidRPr="00EF7B15">
        <w:rPr>
          <w:rFonts w:cs="Times New Roman"/>
          <w:i/>
          <w:szCs w:val="24"/>
          <w:shd w:val="clear" w:color="auto" w:fill="FFFFFF"/>
        </w:rPr>
        <w:t>Пусть всем нужна «погода в доме»,</w:t>
      </w:r>
      <w:r w:rsidRPr="00EF7B15">
        <w:rPr>
          <w:rFonts w:cs="Times New Roman"/>
          <w:i/>
          <w:szCs w:val="24"/>
        </w:rPr>
        <w:br/>
      </w:r>
      <w:r w:rsidRPr="00EF7B15">
        <w:rPr>
          <w:rFonts w:cs="Times New Roman"/>
          <w:i/>
          <w:szCs w:val="24"/>
          <w:shd w:val="clear" w:color="auto" w:fill="FFFFFF"/>
        </w:rPr>
        <w:t xml:space="preserve">Но есть проблемы </w:t>
      </w:r>
      <w:proofErr w:type="gramStart"/>
      <w:r w:rsidRPr="00EF7B15">
        <w:rPr>
          <w:rFonts w:cs="Times New Roman"/>
          <w:i/>
          <w:szCs w:val="24"/>
          <w:shd w:val="clear" w:color="auto" w:fill="FFFFFF"/>
        </w:rPr>
        <w:t>поважней</w:t>
      </w:r>
      <w:proofErr w:type="gramEnd"/>
      <w:r w:rsidRPr="00EF7B15">
        <w:rPr>
          <w:rFonts w:cs="Times New Roman"/>
          <w:i/>
          <w:szCs w:val="24"/>
          <w:shd w:val="clear" w:color="auto" w:fill="FFFFFF"/>
        </w:rPr>
        <w:t>:</w:t>
      </w:r>
      <w:r w:rsidRPr="00EF7B15">
        <w:rPr>
          <w:rFonts w:cs="Times New Roman"/>
          <w:i/>
          <w:szCs w:val="24"/>
        </w:rPr>
        <w:br/>
      </w:r>
      <w:r w:rsidRPr="00EF7B15">
        <w:rPr>
          <w:rFonts w:cs="Times New Roman"/>
          <w:i/>
          <w:szCs w:val="24"/>
          <w:shd w:val="clear" w:color="auto" w:fill="FFFFFF"/>
        </w:rPr>
        <w:t>Туманы на аэродроме,</w:t>
      </w:r>
      <w:r w:rsidRPr="00EF7B15">
        <w:rPr>
          <w:rFonts w:cs="Times New Roman"/>
          <w:i/>
          <w:szCs w:val="24"/>
        </w:rPr>
        <w:br/>
      </w:r>
      <w:r w:rsidRPr="00EF7B15">
        <w:rPr>
          <w:rFonts w:cs="Times New Roman"/>
          <w:i/>
          <w:szCs w:val="24"/>
          <w:shd w:val="clear" w:color="auto" w:fill="FFFFFF"/>
        </w:rPr>
        <w:t>Тайфун по курсу кораблей...</w:t>
      </w:r>
      <w:r w:rsidRPr="00EF7B15">
        <w:rPr>
          <w:rFonts w:cs="Times New Roman"/>
          <w:i/>
          <w:szCs w:val="24"/>
        </w:rPr>
        <w:br/>
      </w:r>
      <w:r w:rsidRPr="00EF7B15">
        <w:rPr>
          <w:rFonts w:cs="Times New Roman"/>
          <w:i/>
          <w:szCs w:val="24"/>
          <w:shd w:val="clear" w:color="auto" w:fill="FFFFFF"/>
        </w:rPr>
        <w:t>                         Опасны ураганы, грозы...</w:t>
      </w:r>
      <w:r w:rsidRPr="00EF7B15">
        <w:rPr>
          <w:rFonts w:cs="Times New Roman"/>
          <w:i/>
          <w:szCs w:val="24"/>
        </w:rPr>
        <w:br/>
      </w:r>
      <w:r w:rsidRPr="00EF7B15">
        <w:rPr>
          <w:rFonts w:cs="Times New Roman"/>
          <w:i/>
          <w:szCs w:val="24"/>
          <w:shd w:val="clear" w:color="auto" w:fill="FFFFFF"/>
        </w:rPr>
        <w:t>                         От нас ждут свежих новостей -</w:t>
      </w:r>
      <w:r w:rsidRPr="00EF7B15">
        <w:rPr>
          <w:rFonts w:cs="Times New Roman"/>
          <w:i/>
          <w:szCs w:val="24"/>
        </w:rPr>
        <w:br/>
      </w:r>
      <w:r w:rsidRPr="00EF7B15">
        <w:rPr>
          <w:rFonts w:cs="Times New Roman"/>
          <w:i/>
          <w:szCs w:val="24"/>
          <w:shd w:val="clear" w:color="auto" w:fill="FFFFFF"/>
        </w:rPr>
        <w:t>                         И мы даем свои прогнозы</w:t>
      </w:r>
      <w:proofErr w:type="gramStart"/>
      <w:r w:rsidRPr="00EF7B15">
        <w:rPr>
          <w:rFonts w:cs="Times New Roman"/>
          <w:i/>
          <w:szCs w:val="24"/>
        </w:rPr>
        <w:br/>
      </w:r>
      <w:r w:rsidRPr="00EF7B15">
        <w:rPr>
          <w:rFonts w:cs="Times New Roman"/>
          <w:i/>
          <w:szCs w:val="24"/>
          <w:shd w:val="clear" w:color="auto" w:fill="FFFFFF"/>
        </w:rPr>
        <w:t>                         Д</w:t>
      </w:r>
      <w:proofErr w:type="gramEnd"/>
      <w:r w:rsidRPr="00EF7B15">
        <w:rPr>
          <w:rFonts w:cs="Times New Roman"/>
          <w:i/>
          <w:szCs w:val="24"/>
          <w:shd w:val="clear" w:color="auto" w:fill="FFFFFF"/>
        </w:rPr>
        <w:t>ля безопасности людей!</w:t>
      </w:r>
      <w:r w:rsidRPr="00EF7B15">
        <w:rPr>
          <w:rStyle w:val="T13"/>
          <w:rFonts w:cs="Times New Roman"/>
          <w:i/>
          <w:szCs w:val="24"/>
        </w:rPr>
        <w:t xml:space="preserve"> </w:t>
      </w:r>
    </w:p>
    <w:p w:rsidR="004B3D1E" w:rsidRPr="00EF7B15" w:rsidRDefault="004B3D1E" w:rsidP="0093424C">
      <w:pPr>
        <w:pStyle w:val="P5"/>
        <w:jc w:val="right"/>
        <w:rPr>
          <w:rFonts w:cs="Times New Roman"/>
          <w:bCs/>
          <w:i/>
          <w:iCs/>
          <w:szCs w:val="24"/>
          <w:shd w:val="clear" w:color="auto" w:fill="FFFFFF"/>
        </w:rPr>
      </w:pPr>
      <w:r w:rsidRPr="00EF7B15">
        <w:rPr>
          <w:rFonts w:cs="Times New Roman"/>
          <w:bCs/>
          <w:i/>
          <w:iCs/>
          <w:szCs w:val="24"/>
          <w:shd w:val="clear" w:color="auto" w:fill="FFFFFF"/>
        </w:rPr>
        <w:t>Шубин Станислав</w:t>
      </w:r>
    </w:p>
    <w:p w:rsidR="004B3D1E" w:rsidRPr="00EF7B15" w:rsidRDefault="00EF7B15" w:rsidP="00EF7B15">
      <w:pPr>
        <w:pStyle w:val="P5"/>
        <w:jc w:val="right"/>
        <w:rPr>
          <w:rStyle w:val="T13"/>
          <w:rFonts w:cs="Times New Roman"/>
          <w:bCs/>
          <w:i/>
          <w:iCs/>
          <w:szCs w:val="24"/>
          <w:shd w:val="clear" w:color="auto" w:fill="FFFFFF"/>
        </w:rPr>
      </w:pPr>
      <w:r>
        <w:rPr>
          <w:rFonts w:cs="Times New Roman"/>
          <w:bCs/>
          <w:i/>
          <w:iCs/>
          <w:szCs w:val="24"/>
          <w:shd w:val="clear" w:color="auto" w:fill="FFFFFF"/>
        </w:rPr>
        <w:t>«Гимн гидрометнаблюдателей»</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Ежедневно, практически каждый из нас интересуется прогнозом погоды на ближайшее время. Это можно сделать при помощи телевидения, радио, газет, введя запросы в поисковике, или мобильного приложения. Каждая сфера жизни человека в той или иной степени зависит от условий погоды. Незнание точного прогноза погоды может привести к фатальным последствиям</w:t>
      </w:r>
      <w:proofErr w:type="gramStart"/>
      <w:r w:rsidRPr="0093424C">
        <w:rPr>
          <w:rStyle w:val="T13"/>
          <w:rFonts w:cs="Times New Roman"/>
          <w:szCs w:val="24"/>
        </w:rPr>
        <w:t>…О</w:t>
      </w:r>
      <w:proofErr w:type="gramEnd"/>
      <w:r w:rsidRPr="0093424C">
        <w:rPr>
          <w:rStyle w:val="T13"/>
          <w:rFonts w:cs="Times New Roman"/>
          <w:szCs w:val="24"/>
        </w:rPr>
        <w:t>чень важно знать погоду в тех участках, где имеется повышенный риск неблагоприятных климатических условий/возможных стихийных бедствий</w:t>
      </w:r>
    </w:p>
    <w:p w:rsidR="004B3D1E" w:rsidRPr="0093424C" w:rsidRDefault="004B3D1E" w:rsidP="0093424C">
      <w:pPr>
        <w:pStyle w:val="P5"/>
        <w:ind w:firstLine="567"/>
        <w:jc w:val="both"/>
        <w:rPr>
          <w:rFonts w:cs="Times New Roman"/>
          <w:szCs w:val="24"/>
        </w:rPr>
      </w:pPr>
      <w:r w:rsidRPr="0093424C">
        <w:rPr>
          <w:rStyle w:val="T13"/>
          <w:rFonts w:cs="Times New Roman"/>
          <w:szCs w:val="24"/>
        </w:rPr>
        <w:t xml:space="preserve">Все зависят от погодных условий, но особенно авиация, предприятия водного, лесного, сельского хозяйства, средства массовой информации, промышленные предприятия, потребители </w:t>
      </w:r>
      <w:r w:rsidRPr="0093424C">
        <w:rPr>
          <w:rStyle w:val="T14"/>
          <w:rFonts w:cs="Times New Roman"/>
          <w:szCs w:val="24"/>
        </w:rPr>
        <w:t>и т.д. Предприятия</w:t>
      </w:r>
      <w:r w:rsidRPr="0093424C">
        <w:rPr>
          <w:rStyle w:val="T13"/>
          <w:rFonts w:cs="Times New Roman"/>
          <w:szCs w:val="24"/>
        </w:rPr>
        <w:t xml:space="preserve"> и организации в первую очередь обращают внимание на точность прогнозов, заблаговременность штормовых предупреждений. Руководителем предприятий, главам администраций уже не достаточно прогнозов на трое суток, им нужны прогнозы на 7-10 суток, причем с точностью трехсуточных.</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 xml:space="preserve">Средства массовой информации, каждая радиостанция или газета желают получать эксклюзивную информацию. Их обычно интересуют не просто прогнозы погоды, а прогнозы, </w:t>
      </w:r>
      <w:r w:rsidRPr="0093424C">
        <w:rPr>
          <w:rStyle w:val="T13"/>
          <w:rFonts w:cs="Times New Roman"/>
          <w:szCs w:val="24"/>
        </w:rPr>
        <w:lastRenderedPageBreak/>
        <w:t>ориентированные на определенные слои населения. Одни, например, хотят получать данные для составления медицинского прогноза, другие — прогноза для дачников, кто-то хотел бы получить текстовый прогноз с комментариями, а кто-то — в виде рисунка с синоптической картой.</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Цель: выявить точный и достоверный источник информации о прогнозе погоде.</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 xml:space="preserve">Задача: </w:t>
      </w:r>
    </w:p>
    <w:p w:rsidR="004B3D1E" w:rsidRPr="0093424C" w:rsidRDefault="004B3D1E" w:rsidP="00C87126">
      <w:pPr>
        <w:pStyle w:val="P5"/>
        <w:numPr>
          <w:ilvl w:val="0"/>
          <w:numId w:val="22"/>
        </w:numPr>
        <w:ind w:left="0"/>
        <w:jc w:val="both"/>
        <w:rPr>
          <w:rStyle w:val="T13"/>
          <w:rFonts w:cs="Times New Roman"/>
          <w:szCs w:val="24"/>
        </w:rPr>
      </w:pPr>
      <w:r w:rsidRPr="0093424C">
        <w:rPr>
          <w:rStyle w:val="T13"/>
          <w:rFonts w:cs="Times New Roman"/>
          <w:szCs w:val="24"/>
        </w:rPr>
        <w:t>Выявить основные источники информации о прогнозе погоде;</w:t>
      </w:r>
    </w:p>
    <w:p w:rsidR="004B3D1E" w:rsidRPr="0093424C" w:rsidRDefault="004B3D1E" w:rsidP="00C87126">
      <w:pPr>
        <w:pStyle w:val="P5"/>
        <w:numPr>
          <w:ilvl w:val="0"/>
          <w:numId w:val="22"/>
        </w:numPr>
        <w:ind w:left="0"/>
        <w:jc w:val="both"/>
        <w:rPr>
          <w:rStyle w:val="T13"/>
          <w:rFonts w:cs="Times New Roman"/>
          <w:szCs w:val="24"/>
        </w:rPr>
      </w:pPr>
      <w:r w:rsidRPr="0093424C">
        <w:rPr>
          <w:rStyle w:val="T13"/>
          <w:rFonts w:cs="Times New Roman"/>
          <w:szCs w:val="24"/>
        </w:rPr>
        <w:t>Проанализировать их на точность и достоверность.</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Кто же является основными потребителями прогноза погоды? Первый случай - авиация  самая погодозависимая отрасль. Ни один самолет не взлетает и не садится без информации о фактической погоде и прогнозов погоды по маршрутам, пунктам посадки и запасным аэродромам. Каждый аэродром, каждый тип самолета, каждый командир воздушного судна имеет свой критический метеоминимум, нарушить который не имеют права. Взаимодействие с метеослужбой регламентируется специальными наставлениями, инструкциями, правилами и другими документами. При их строгом соблюдении метеорологическая безопасность воздушных судов гарантирована. А уровень организации взаимодействия метеорологов и авиаторов может служить своеобразным эталоном и примером для подражания. (Источником прогноза погоды являются  метеослужба Аэропорта (АЭМСГ) и Росгидромет)</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Второй случай - сельское хозяйство тоже нуждается в точном прогнозе погоды. Люди, которые работают на поле, вынуждены знать о наличии обильных дождей или же сильной засухи, ведь от этого будет зависеть количество урожая. Сроки посева различных культур зависят напрямую от погоды. Если будут заморозки, то все может повредиться, и люди останутся без еды, а это очень сильно скажется на уровне жизни различных стран. (Источником прогноза погоды являются Росгидромет)</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Третий случай - является потребительским. Чтобы не болеть и чувствовать себя комфортно вдали от дома, человек должен хорошо одеться. Именно поэтому все смотрят прогнозы погоды и внимательно следят за изменением температуры.</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Мною была разработана анкета для определения источников информации о прогнозе погоде. Было опрошено более 50 человек.</w:t>
      </w:r>
    </w:p>
    <w:p w:rsidR="004B3D1E" w:rsidRPr="0093424C" w:rsidRDefault="004B3D1E" w:rsidP="0093424C">
      <w:pPr>
        <w:pStyle w:val="P5"/>
        <w:ind w:firstLine="567"/>
        <w:jc w:val="both"/>
        <w:rPr>
          <w:rFonts w:cs="Times New Roman"/>
          <w:szCs w:val="24"/>
        </w:rPr>
      </w:pPr>
      <w:r w:rsidRPr="0093424C">
        <w:rPr>
          <w:rStyle w:val="T13"/>
          <w:rFonts w:cs="Times New Roman"/>
          <w:szCs w:val="24"/>
        </w:rPr>
        <w:t>Но насколько точен и достоверен прогноз погоды? Давайте в этом разберемся! Мы обратимся к одному из авторитетных источников - Ф</w:t>
      </w:r>
      <w:r w:rsidRPr="0093424C">
        <w:rPr>
          <w:rFonts w:cs="Times New Roman"/>
          <w:szCs w:val="24"/>
        </w:rPr>
        <w:t>едеральную службу по гидрометеорологии и мониторингу окружающей среды (Росгидромет) (</w:t>
      </w:r>
      <w:hyperlink r:id="rId29" w:history="1">
        <w:r w:rsidRPr="0093424C">
          <w:rPr>
            <w:rStyle w:val="a8"/>
            <w:rFonts w:cs="Times New Roman"/>
            <w:szCs w:val="24"/>
          </w:rPr>
          <w:t>http://www.meteorf.ru</w:t>
        </w:r>
      </w:hyperlink>
      <w:r w:rsidRPr="0093424C">
        <w:rPr>
          <w:rFonts w:cs="Times New Roman"/>
          <w:szCs w:val="24"/>
        </w:rPr>
        <w:t>).</w:t>
      </w:r>
    </w:p>
    <w:p w:rsidR="004B3D1E" w:rsidRPr="0093424C" w:rsidRDefault="004B3D1E" w:rsidP="0093424C">
      <w:pPr>
        <w:pStyle w:val="af0"/>
        <w:shd w:val="clear" w:color="auto" w:fill="FFFFFF"/>
        <w:spacing w:before="0" w:beforeAutospacing="0" w:after="0" w:afterAutospacing="0"/>
        <w:ind w:firstLine="567"/>
        <w:jc w:val="both"/>
      </w:pPr>
      <w:r w:rsidRPr="0093424C">
        <w:t xml:space="preserve">Росгидромет обеспечивает гидрометеорологическую безопасность Российской Федерации и предоставлении государственных услуг в области гидрометеорологии, смежных с ней областях и мониторинга загрязнения окружающей среды. </w:t>
      </w:r>
    </w:p>
    <w:p w:rsidR="004B3D1E" w:rsidRPr="0093424C" w:rsidRDefault="004B3D1E" w:rsidP="0093424C">
      <w:pPr>
        <w:pStyle w:val="af0"/>
        <w:shd w:val="clear" w:color="auto" w:fill="FFFFFF"/>
        <w:spacing w:before="0" w:beforeAutospacing="0" w:after="0" w:afterAutospacing="0"/>
        <w:ind w:firstLine="567"/>
        <w:jc w:val="both"/>
      </w:pPr>
      <w:proofErr w:type="gramStart"/>
      <w:r w:rsidRPr="0093424C">
        <w:t>Органам государственной власти Российской Федерации, органам власти субъектов Российской Федерации, территориальным органам МЧС России, Росводресурсов, предприятиям агропромышленного комплекса, другим потребителям в соответствии с существующими планами, договорами и соглашениями направлялись прогнозы различной̆ заблаговременности, в том числе на вегетационный̆ и отопительный̆ сезоны, агрометеорологические прогнозы и другая гидрометеорологическая информация. </w:t>
      </w:r>
      <w:proofErr w:type="gramEnd"/>
    </w:p>
    <w:p w:rsidR="004B3D1E" w:rsidRPr="0093424C" w:rsidRDefault="004B3D1E" w:rsidP="0093424C">
      <w:pPr>
        <w:pStyle w:val="P5"/>
        <w:ind w:firstLine="567"/>
        <w:jc w:val="both"/>
        <w:rPr>
          <w:rFonts w:cs="Times New Roman"/>
          <w:szCs w:val="24"/>
        </w:rPr>
      </w:pPr>
      <w:proofErr w:type="gramStart"/>
      <w:r w:rsidRPr="0093424C">
        <w:rPr>
          <w:rFonts w:cs="Times New Roman"/>
          <w:szCs w:val="24"/>
          <w:lang w:val="en-US"/>
        </w:rPr>
        <w:t>GISMETEO (</w:t>
      </w:r>
      <w:hyperlink r:id="rId30" w:history="1">
        <w:r w:rsidRPr="0093424C">
          <w:rPr>
            <w:rStyle w:val="a8"/>
            <w:rFonts w:cs="Times New Roman"/>
            <w:szCs w:val="24"/>
            <w:lang w:val="en-US"/>
          </w:rPr>
          <w:t>https://www.gismeteo.ru</w:t>
        </w:r>
      </w:hyperlink>
      <w:r w:rsidRPr="0093424C">
        <w:rPr>
          <w:rFonts w:cs="Times New Roman"/>
          <w:szCs w:val="24"/>
          <w:lang w:val="en-US"/>
        </w:rPr>
        <w:t>).</w:t>
      </w:r>
      <w:proofErr w:type="gramEnd"/>
      <w:r w:rsidRPr="0093424C">
        <w:rPr>
          <w:rFonts w:cs="Times New Roman"/>
          <w:szCs w:val="24"/>
          <w:lang w:val="en-US"/>
        </w:rPr>
        <w:t xml:space="preserve"> </w:t>
      </w:r>
      <w:r w:rsidRPr="0093424C">
        <w:rPr>
          <w:rFonts w:cs="Times New Roman"/>
          <w:szCs w:val="24"/>
        </w:rPr>
        <w:t xml:space="preserve">Прогноз от Gismeteo является  одним из самых точных и удобных. Количество посетителей сайта за </w:t>
      </w:r>
      <w:proofErr w:type="gramStart"/>
      <w:r w:rsidRPr="0093424C">
        <w:rPr>
          <w:rFonts w:cs="Times New Roman"/>
          <w:szCs w:val="24"/>
        </w:rPr>
        <w:t>последние</w:t>
      </w:r>
      <w:proofErr w:type="gramEnd"/>
      <w:r w:rsidRPr="0093424C">
        <w:rPr>
          <w:rFonts w:cs="Times New Roman"/>
          <w:szCs w:val="24"/>
        </w:rPr>
        <w:t xml:space="preserve"> 10 лет вырос до 10 миллионов в месяц. Сегодня на сайте предоставлена информация о погоде в почти 13 тысячах населенных пунктов. Каждые 3 часа в течение суток, а по некоторым населенным пунктам даже каждый час. </w:t>
      </w:r>
    </w:p>
    <w:p w:rsidR="004B3D1E" w:rsidRPr="0093424C" w:rsidRDefault="004B3D1E" w:rsidP="0093424C">
      <w:pPr>
        <w:pStyle w:val="af0"/>
        <w:shd w:val="clear" w:color="auto" w:fill="FFFFFF"/>
        <w:spacing w:before="0" w:beforeAutospacing="0" w:after="0" w:afterAutospacing="0"/>
        <w:ind w:firstLine="567"/>
        <w:jc w:val="both"/>
      </w:pPr>
      <w:r w:rsidRPr="0093424C">
        <w:t xml:space="preserve">Метеорологическая информация, размещаемая на сайте Gismeteo, является собственностью НПЦ «Мэп Мейкер», она подготовлена  автоматизированным способом с использованием цифровой информации по технологии этой компанией. </w:t>
      </w:r>
      <w:r w:rsidRPr="0093424C">
        <w:rPr>
          <w:b/>
        </w:rPr>
        <w:t>Он не проходит контроль качества со стороны синоптиков, поэтому возможны ошибки.</w:t>
      </w:r>
      <w:r w:rsidRPr="0093424C">
        <w:t>  Информация предоставляется «как есть», без каких-либо гарантий!</w:t>
      </w:r>
    </w:p>
    <w:p w:rsidR="004B3D1E" w:rsidRPr="0093424C" w:rsidRDefault="004B3D1E" w:rsidP="0093424C">
      <w:pPr>
        <w:pStyle w:val="af0"/>
        <w:shd w:val="clear" w:color="auto" w:fill="FFFFFF"/>
        <w:spacing w:before="0" w:beforeAutospacing="0" w:after="0" w:afterAutospacing="0"/>
        <w:ind w:firstLine="567"/>
        <w:jc w:val="both"/>
        <w:rPr>
          <w:i/>
        </w:rPr>
      </w:pPr>
      <w:r w:rsidRPr="0093424C">
        <w:rPr>
          <w:i/>
        </w:rPr>
        <w:lastRenderedPageBreak/>
        <w:t>Материалы с Gismeteo не могут быть использованы для планирования и проведения мероприятий, реализация которых связана с риском материальных потерь или человеческих жертв. НПЦ «Мэп Мейкер» не несет ответственности за возможный ущерб, причиненный в результате использования настоящего обзора погоды.</w:t>
      </w:r>
    </w:p>
    <w:p w:rsidR="004B3D1E" w:rsidRPr="0093424C" w:rsidRDefault="004B3D1E" w:rsidP="0093424C">
      <w:pPr>
        <w:pStyle w:val="af0"/>
        <w:shd w:val="clear" w:color="auto" w:fill="FFFFFF"/>
        <w:spacing w:before="0" w:beforeAutospacing="0" w:after="0" w:afterAutospacing="0"/>
        <w:ind w:firstLine="567"/>
        <w:jc w:val="both"/>
      </w:pPr>
      <w:r w:rsidRPr="0093424C">
        <w:t xml:space="preserve">Что </w:t>
      </w:r>
      <w:proofErr w:type="gramStart"/>
      <w:r w:rsidRPr="0093424C">
        <w:t>является источником информации о прогнозе погоды на телеканалах нам не известны</w:t>
      </w:r>
      <w:proofErr w:type="gramEnd"/>
      <w:r w:rsidRPr="0093424C">
        <w:t>, по нашему письменному запросу информация не была предоставлена.</w:t>
      </w:r>
    </w:p>
    <w:p w:rsidR="004B3D1E" w:rsidRPr="0093424C" w:rsidRDefault="004B3D1E" w:rsidP="0093424C">
      <w:pPr>
        <w:pStyle w:val="af0"/>
        <w:shd w:val="clear" w:color="auto" w:fill="FFFFFF"/>
        <w:spacing w:before="0" w:beforeAutospacing="0" w:after="0" w:afterAutospacing="0"/>
        <w:ind w:firstLine="567"/>
        <w:jc w:val="both"/>
      </w:pPr>
      <w:r w:rsidRPr="0093424C">
        <w:t>Яндекс</w:t>
      </w:r>
      <w:proofErr w:type="gramStart"/>
      <w:r w:rsidRPr="0093424C">
        <w:t>.П</w:t>
      </w:r>
      <w:proofErr w:type="gramEnd"/>
      <w:r w:rsidRPr="0093424C">
        <w:t>огода (</w:t>
      </w:r>
      <w:hyperlink r:id="rId31" w:history="1">
        <w:r w:rsidRPr="0093424C">
          <w:rPr>
            <w:rStyle w:val="a8"/>
          </w:rPr>
          <w:t>https://yandex.ru/pogoda</w:t>
        </w:r>
      </w:hyperlink>
      <w:r w:rsidRPr="0093424C">
        <w:t>) использует два источника данных: для России прогноз рассчитывается по технологии </w:t>
      </w:r>
      <w:hyperlink r:id="rId32" w:anchor="meteum" w:history="1">
        <w:r w:rsidRPr="0093424C">
          <w:t>Meteum</w:t>
        </w:r>
      </w:hyperlink>
      <w:r w:rsidRPr="0093424C">
        <w:t>, прогноз для других регионов предоставляется компанией </w:t>
      </w:r>
      <w:hyperlink r:id="rId33" w:tgtFrame="_blank" w:history="1">
        <w:r w:rsidRPr="0093424C">
          <w:t>Foreca</w:t>
        </w:r>
      </w:hyperlink>
      <w:r w:rsidRPr="0093424C">
        <w:rPr>
          <w:rStyle w:val="af5"/>
        </w:rPr>
        <w:footnoteReference w:id="1"/>
      </w:r>
      <w:r w:rsidRPr="0093424C">
        <w:t>.</w:t>
      </w:r>
    </w:p>
    <w:p w:rsidR="004B3D1E" w:rsidRPr="0093424C" w:rsidRDefault="004B3D1E" w:rsidP="0093424C">
      <w:pPr>
        <w:pStyle w:val="af0"/>
        <w:shd w:val="clear" w:color="auto" w:fill="FFFFFF"/>
        <w:spacing w:before="0" w:beforeAutospacing="0" w:after="0" w:afterAutospacing="0"/>
        <w:ind w:firstLine="567"/>
        <w:jc w:val="both"/>
      </w:pPr>
      <w:r w:rsidRPr="0093424C">
        <w:t>Прогнозы погоды рассчитываются на основе метеорологических данных, собираемых спутниками и станциями наблюдения по всему миру. Данные поступают в метеорологические центры, где их вносят в прогностические модели, а затем обрабатывают на компьютерах.</w:t>
      </w:r>
    </w:p>
    <w:p w:rsidR="004B3D1E" w:rsidRPr="0093424C" w:rsidRDefault="004B3D1E" w:rsidP="0093424C">
      <w:pPr>
        <w:pStyle w:val="af0"/>
        <w:shd w:val="clear" w:color="auto" w:fill="FFFFFF"/>
        <w:spacing w:before="0" w:beforeAutospacing="0" w:after="0" w:afterAutospacing="0"/>
        <w:ind w:firstLine="567"/>
        <w:jc w:val="both"/>
      </w:pPr>
      <w:r w:rsidRPr="0093424C">
        <w:t>Каждая прогностическая модель работает по крайне сложным алгоритмам, в которых учитывается множество известных законов поведения атмосферы. Результатом обработки данных является прогноз температуры, осадков, динамики движения воздушных масс и прочих атмосферных явлений.</w:t>
      </w:r>
    </w:p>
    <w:p w:rsidR="004B3D1E" w:rsidRPr="0093424C" w:rsidRDefault="004B3D1E" w:rsidP="0093424C">
      <w:pPr>
        <w:pStyle w:val="af0"/>
        <w:shd w:val="clear" w:color="auto" w:fill="FFFFFF"/>
        <w:spacing w:before="0" w:beforeAutospacing="0" w:after="0" w:afterAutospacing="0"/>
        <w:ind w:firstLine="567"/>
        <w:jc w:val="both"/>
      </w:pPr>
      <w:r w:rsidRPr="0093424C">
        <w:t>НГС. Погода (</w:t>
      </w:r>
      <w:hyperlink r:id="rId34" w:history="1">
        <w:r w:rsidRPr="0093424C">
          <w:rPr>
            <w:rStyle w:val="a8"/>
          </w:rPr>
          <w:t>http://pogoda.ngs.ru</w:t>
        </w:r>
      </w:hyperlink>
      <w:r w:rsidRPr="0093424C">
        <w:t xml:space="preserve">). Собственная метеостанция НГС установлена в центре Новосибирска, на крыше </w:t>
      </w:r>
      <w:proofErr w:type="gramStart"/>
      <w:r w:rsidRPr="0093424C">
        <w:t>бизнес-центра</w:t>
      </w:r>
      <w:proofErr w:type="gramEnd"/>
      <w:r w:rsidRPr="0093424C">
        <w:t xml:space="preserve"> на ул. Ленина, 12.  На метеостанции отслеживается текущая погода в городе — температура с точностью до десятых градусов, давление, влажность воздуха, направление и сила ветра.</w:t>
      </w:r>
    </w:p>
    <w:p w:rsidR="004B3D1E" w:rsidRPr="0093424C" w:rsidRDefault="004B3D1E" w:rsidP="0093424C">
      <w:pPr>
        <w:pStyle w:val="af0"/>
        <w:shd w:val="clear" w:color="auto" w:fill="FFFFFF"/>
        <w:spacing w:before="0" w:beforeAutospacing="0" w:after="0" w:afterAutospacing="0"/>
        <w:ind w:firstLine="567"/>
        <w:jc w:val="both"/>
      </w:pPr>
      <w:r w:rsidRPr="0093424C">
        <w:t>Данные о фактической погоде обновляясь на сервисе </w:t>
      </w:r>
      <w:hyperlink r:id="rId35" w:tgtFrame="_blank" w:history="1">
        <w:r w:rsidRPr="0093424C">
          <w:t>НГС</w:t>
        </w:r>
        <w:proofErr w:type="gramStart"/>
        <w:r w:rsidRPr="0093424C">
          <w:t>.П</w:t>
        </w:r>
        <w:proofErr w:type="gramEnd"/>
        <w:r w:rsidRPr="0093424C">
          <w:t>ОГОДА</w:t>
        </w:r>
      </w:hyperlink>
      <w:r w:rsidRPr="0093424C">
        <w:t> каждые 3–5 минут. Метеостанция позволяет создать собственный архив погоды в Новосибирске.</w:t>
      </w:r>
    </w:p>
    <w:p w:rsidR="004B3D1E" w:rsidRPr="0093424C" w:rsidRDefault="004B3D1E" w:rsidP="0093424C">
      <w:pPr>
        <w:pStyle w:val="af0"/>
        <w:shd w:val="clear" w:color="auto" w:fill="FFFFFF"/>
        <w:spacing w:before="0" w:beforeAutospacing="0" w:after="0" w:afterAutospacing="0"/>
        <w:ind w:firstLine="567"/>
        <w:jc w:val="both"/>
      </w:pPr>
      <w:r w:rsidRPr="0093424C">
        <w:rPr>
          <w:i/>
        </w:rPr>
        <w:t xml:space="preserve">Вся информация, размещаемая на сайте, предназначена исключительно для частного использования и не может быть использована для принятия решений, связанных с материальными рисками и угрозой здоровью и жизни людей. Администрация сайта не несет ответственности за возможный ущерб, нанесенный в результате использования представленной на сайте информации. Данные измерений не могут служить в качестве доказательства в суде или при разрешении споров граждан и хозяйствующих субъектов. Прогнозы погоды, размещённые на сайте, предназначены только для консультативного использования частными лицами. </w:t>
      </w:r>
      <w:r w:rsidRPr="0093424C">
        <w:t>Администрация сайта рекомендует обращаться к  Росгидромету или в Гидрометцентр России</w:t>
      </w:r>
    </w:p>
    <w:p w:rsidR="004B3D1E" w:rsidRPr="0093424C" w:rsidRDefault="004B3D1E" w:rsidP="0093424C">
      <w:pPr>
        <w:pStyle w:val="af0"/>
        <w:shd w:val="clear" w:color="auto" w:fill="FFFFFF"/>
        <w:spacing w:before="0" w:beforeAutospacing="0" w:after="0" w:afterAutospacing="0"/>
        <w:ind w:firstLine="567"/>
        <w:jc w:val="both"/>
      </w:pPr>
      <w:r w:rsidRPr="0093424C">
        <w:t xml:space="preserve">Мобильные приложения о прогнозах погоды являются проектами </w:t>
      </w:r>
      <w:proofErr w:type="gramStart"/>
      <w:r w:rsidRPr="0093424C">
        <w:t>интернет-порталов</w:t>
      </w:r>
      <w:proofErr w:type="gramEnd"/>
      <w:r w:rsidRPr="0093424C">
        <w:t xml:space="preserve">. </w:t>
      </w:r>
    </w:p>
    <w:p w:rsidR="004B3D1E" w:rsidRPr="0093424C" w:rsidRDefault="004B3D1E" w:rsidP="0093424C">
      <w:pPr>
        <w:pStyle w:val="af0"/>
        <w:shd w:val="clear" w:color="auto" w:fill="FFFFFF"/>
        <w:spacing w:before="0" w:beforeAutospacing="0" w:after="0" w:afterAutospacing="0"/>
        <w:ind w:firstLine="567"/>
        <w:jc w:val="both"/>
      </w:pPr>
      <w:r w:rsidRPr="0093424C">
        <w:t>Домашний термометр уже утратил свою значимость в век информационных технологий, но, несмотря на это есть люди, которые им пользуются!</w:t>
      </w:r>
    </w:p>
    <w:p w:rsidR="004B3D1E" w:rsidRPr="0093424C" w:rsidRDefault="004B3D1E" w:rsidP="0093424C">
      <w:pPr>
        <w:pStyle w:val="P5"/>
        <w:ind w:firstLine="567"/>
        <w:jc w:val="both"/>
        <w:rPr>
          <w:rStyle w:val="T13"/>
          <w:rFonts w:cs="Times New Roman"/>
          <w:szCs w:val="24"/>
        </w:rPr>
      </w:pPr>
      <w:r w:rsidRPr="0093424C">
        <w:rPr>
          <w:rStyle w:val="T13"/>
          <w:rFonts w:cs="Times New Roman"/>
          <w:szCs w:val="24"/>
        </w:rPr>
        <w:t>По данным за 2015 год оправдываемость краткосрочных прогнозов погоды составила 96,5%</w:t>
      </w:r>
      <w:r w:rsidRPr="0093424C">
        <w:rPr>
          <w:rStyle w:val="af5"/>
          <w:rFonts w:cs="Times New Roman"/>
          <w:szCs w:val="24"/>
        </w:rPr>
        <w:footnoteReference w:id="2"/>
      </w:r>
      <w:r w:rsidRPr="0093424C">
        <w:rPr>
          <w:rStyle w:val="T13"/>
          <w:rFonts w:cs="Times New Roman"/>
          <w:szCs w:val="24"/>
        </w:rPr>
        <w:t>. Разработанные ФГБУ «Гидрометцентр России» вероятностный прогноз температуры и осадков на вегетационный период оправдался на 71%. Средняя оправдываемость прогнозов температуры на месяц составила 76%, месячных сумм осадков – 61 %. Я считаю, что это достаточно высокий показатель.</w:t>
      </w:r>
    </w:p>
    <w:p w:rsidR="004B3D1E" w:rsidRPr="0093424C" w:rsidRDefault="004B3D1E" w:rsidP="0093424C">
      <w:pPr>
        <w:pStyle w:val="Standard"/>
        <w:ind w:firstLine="567"/>
        <w:jc w:val="both"/>
        <w:rPr>
          <w:rFonts w:cs="Times New Roman"/>
          <w:szCs w:val="24"/>
        </w:rPr>
      </w:pPr>
      <w:r w:rsidRPr="0093424C">
        <w:rPr>
          <w:rFonts w:cs="Times New Roman"/>
          <w:szCs w:val="24"/>
        </w:rPr>
        <w:t>В качестве самых достоверных является  сайт Гидрометцентра, поэтому для получения официальных справок, обращайтесь в территориальные органы Росгидромета или в Гидрометцентр России.</w:t>
      </w:r>
    </w:p>
    <w:p w:rsidR="00C32B31" w:rsidRDefault="00C32B31" w:rsidP="0093424C">
      <w:pPr>
        <w:spacing w:after="0" w:line="240" w:lineRule="auto"/>
        <w:jc w:val="both"/>
        <w:rPr>
          <w:rFonts w:ascii="Times New Roman" w:hAnsi="Times New Roman"/>
          <w:b/>
          <w:sz w:val="24"/>
          <w:szCs w:val="24"/>
        </w:rPr>
      </w:pPr>
    </w:p>
    <w:p w:rsidR="00672918" w:rsidRDefault="00672918" w:rsidP="00C32B31">
      <w:pPr>
        <w:spacing w:after="0" w:line="240" w:lineRule="auto"/>
        <w:jc w:val="center"/>
        <w:rPr>
          <w:rFonts w:ascii="Times New Roman" w:hAnsi="Times New Roman"/>
          <w:b/>
          <w:sz w:val="24"/>
          <w:szCs w:val="24"/>
        </w:rPr>
      </w:pPr>
    </w:p>
    <w:p w:rsidR="00672918" w:rsidRDefault="00672918" w:rsidP="00C32B31">
      <w:pPr>
        <w:spacing w:after="0" w:line="240" w:lineRule="auto"/>
        <w:jc w:val="center"/>
        <w:rPr>
          <w:rFonts w:ascii="Times New Roman" w:hAnsi="Times New Roman"/>
          <w:b/>
          <w:sz w:val="24"/>
          <w:szCs w:val="24"/>
        </w:rPr>
      </w:pPr>
    </w:p>
    <w:p w:rsidR="00672918" w:rsidRDefault="00672918" w:rsidP="00C32B31">
      <w:pPr>
        <w:spacing w:after="0" w:line="240" w:lineRule="auto"/>
        <w:jc w:val="center"/>
        <w:rPr>
          <w:rFonts w:ascii="Times New Roman" w:hAnsi="Times New Roman"/>
          <w:b/>
          <w:sz w:val="24"/>
          <w:szCs w:val="24"/>
        </w:rPr>
      </w:pPr>
    </w:p>
    <w:p w:rsidR="00672918" w:rsidRDefault="00672918" w:rsidP="00C32B31">
      <w:pPr>
        <w:spacing w:after="0" w:line="240" w:lineRule="auto"/>
        <w:jc w:val="center"/>
        <w:rPr>
          <w:rFonts w:ascii="Times New Roman" w:hAnsi="Times New Roman"/>
          <w:b/>
          <w:sz w:val="24"/>
          <w:szCs w:val="24"/>
        </w:rPr>
      </w:pPr>
    </w:p>
    <w:p w:rsidR="00FB79BD" w:rsidRPr="0093424C" w:rsidRDefault="00FB79BD" w:rsidP="00C32B31">
      <w:pPr>
        <w:spacing w:after="0" w:line="240" w:lineRule="auto"/>
        <w:jc w:val="center"/>
        <w:rPr>
          <w:rFonts w:ascii="Times New Roman" w:hAnsi="Times New Roman"/>
          <w:b/>
          <w:sz w:val="24"/>
          <w:szCs w:val="24"/>
        </w:rPr>
      </w:pPr>
      <w:r w:rsidRPr="0093424C">
        <w:rPr>
          <w:rFonts w:ascii="Times New Roman" w:hAnsi="Times New Roman"/>
          <w:b/>
          <w:sz w:val="24"/>
          <w:szCs w:val="24"/>
        </w:rPr>
        <w:lastRenderedPageBreak/>
        <w:t>ИСПОЛЬЗОВАНИЕ ИНЖЕНЕРНО-ТЕХНИЧЕСКИХ РЕМОНТНЫХ ПЛОЩАДОК НА ПРЕДПРИЯТИЯХ АПК, ДЛЯ ОСУЩЕСТВЛЕНИЯ ПЛАНОВО-ПРЕДУПРЕДИТЕЛЬНОГО РЕМОНТА ОБОРУДОВАНИЯ</w:t>
      </w:r>
    </w:p>
    <w:p w:rsidR="00FB79BD" w:rsidRPr="00C32B31" w:rsidRDefault="00FB79BD" w:rsidP="00C32B31">
      <w:pPr>
        <w:spacing w:after="0" w:line="240" w:lineRule="auto"/>
        <w:jc w:val="right"/>
        <w:rPr>
          <w:rFonts w:ascii="Times New Roman" w:hAnsi="Times New Roman"/>
          <w:b/>
          <w:sz w:val="24"/>
          <w:szCs w:val="24"/>
        </w:rPr>
      </w:pPr>
      <w:r w:rsidRPr="00C32B31">
        <w:rPr>
          <w:rFonts w:ascii="Times New Roman" w:hAnsi="Times New Roman"/>
          <w:b/>
          <w:sz w:val="24"/>
          <w:szCs w:val="24"/>
        </w:rPr>
        <w:t>Иванов А.А.</w:t>
      </w:r>
    </w:p>
    <w:p w:rsidR="00C32B31" w:rsidRDefault="00FB79BD" w:rsidP="00C32B31">
      <w:pPr>
        <w:spacing w:after="0" w:line="240" w:lineRule="auto"/>
        <w:jc w:val="right"/>
        <w:rPr>
          <w:rFonts w:ascii="Times New Roman" w:hAnsi="Times New Roman"/>
          <w:b/>
          <w:sz w:val="24"/>
          <w:szCs w:val="24"/>
        </w:rPr>
      </w:pPr>
      <w:r w:rsidRPr="00C32B31">
        <w:rPr>
          <w:rFonts w:ascii="Times New Roman" w:hAnsi="Times New Roman"/>
          <w:b/>
          <w:sz w:val="24"/>
          <w:szCs w:val="24"/>
        </w:rPr>
        <w:t>«Тогучинского межрайонного аграрного лицея»</w:t>
      </w:r>
    </w:p>
    <w:p w:rsidR="00FB79BD" w:rsidRPr="00C32B31" w:rsidRDefault="00FB79BD" w:rsidP="00C32B31">
      <w:pPr>
        <w:spacing w:after="0" w:line="240" w:lineRule="auto"/>
        <w:jc w:val="right"/>
        <w:rPr>
          <w:rFonts w:ascii="Times New Roman" w:hAnsi="Times New Roman"/>
          <w:b/>
          <w:sz w:val="24"/>
          <w:szCs w:val="24"/>
        </w:rPr>
      </w:pPr>
      <w:r w:rsidRPr="00C32B31">
        <w:rPr>
          <w:rFonts w:ascii="Times New Roman" w:hAnsi="Times New Roman"/>
          <w:b/>
          <w:sz w:val="24"/>
          <w:szCs w:val="24"/>
        </w:rPr>
        <w:t>Руководитель: Бабошкин Павел Анатольевич</w:t>
      </w:r>
      <w:r w:rsidR="00C32B31">
        <w:rPr>
          <w:rFonts w:ascii="Times New Roman" w:hAnsi="Times New Roman"/>
          <w:sz w:val="24"/>
          <w:szCs w:val="24"/>
        </w:rPr>
        <w:t xml:space="preserve"> </w:t>
      </w:r>
    </w:p>
    <w:p w:rsidR="00FB79BD" w:rsidRPr="0093424C" w:rsidRDefault="00FB79BD"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Основой системы высокоэффективного производства качественной сельскохозяйственной продукции является надежность и своевременность выполнения технологических процессов производства. В большей степени это относится к производству молока и молочной продукции на молочно-товарных фермах агропредприятий, фирм и холдингов, являющихся их основными поставщиками на продовольственный рынок.  Продукция животноводства производится круглый год и, соответственно, технологические процессы необходимо выполняются непрерывно и в строго определенное время. Машины и оборудование молочных ферм и комплексов, как правило, используется в течение всего года. Ненадежная работа животноводческих машин и оборудования ведет к нестабильности и нарушению технологических процессов производства молока. Выход из строя доильного оборудования на длительное время может привести не только к нарушениям производственного процесса, снижению качества продукции, но и снижению продуктивности животных, их заболеванию. </w:t>
      </w:r>
    </w:p>
    <w:p w:rsidR="00FB79BD" w:rsidRPr="0093424C" w:rsidRDefault="00FB79BD"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Сбои в  транспортировке и раздача кормов отрицательно сказываются на расходе кормов и продуктивности животных. Сбои в работе оборудования для первичной обработки молока обусловливают возможность снижения качества, а иногда, приводят к порче продукции. При неудовлетворительной работе систем поддержания вакуума во время доения часто возникают причины, обусловливающие возможность заболевания животных маститом и снижения их продуктивности. Поэтому, отказы животноводческих машин и оборудования недопустимы, поскольку они обусловливают в конечном итоге, снижение удоев, увеличение затрат ручного труда, рост себестоимости продукции. Поэтому, одна из важнейших задач инженерно-технического обеспечения в молочном животноводстве – это содержание машин в работоспособном состоянии и обеспечение высокого коэффициента готовности всего оборудования. Большинство машин и оборудования на животноводческих фермах и комплексах работает в составе поточных технологических линий приготовления и раздачи кормов, доения коров и первичной обработки молока, что усиливает негативные последствия. Выход из строя любого элемента поточной линии вызывает остановку последней и часто требует перехода на ручные операции или применения резервных установок (если они имеются на ферме). Чаще всего это сопровождается временной дезорганизацией технологических процессов и увеличением производственных затрат. Современный технологический уровень развития предприятий диктует высокие требования к надежности машин и оборудования, </w:t>
      </w:r>
      <w:proofErr w:type="gramStart"/>
      <w:r w:rsidRPr="0093424C">
        <w:rPr>
          <w:rFonts w:ascii="Times New Roman" w:hAnsi="Times New Roman"/>
          <w:sz w:val="24"/>
          <w:szCs w:val="24"/>
        </w:rPr>
        <w:t>к</w:t>
      </w:r>
      <w:proofErr w:type="gramEnd"/>
      <w:r w:rsidRPr="0093424C">
        <w:rPr>
          <w:rFonts w:ascii="Times New Roman" w:hAnsi="Times New Roman"/>
          <w:sz w:val="24"/>
          <w:szCs w:val="24"/>
        </w:rPr>
        <w:t xml:space="preserve"> их эффективной и экономичной его работы. Это требует </w:t>
      </w:r>
      <w:proofErr w:type="gramStart"/>
      <w:r w:rsidRPr="0093424C">
        <w:rPr>
          <w:rFonts w:ascii="Times New Roman" w:hAnsi="Times New Roman"/>
          <w:sz w:val="24"/>
          <w:szCs w:val="24"/>
        </w:rPr>
        <w:t>применении</w:t>
      </w:r>
      <w:proofErr w:type="gramEnd"/>
      <w:r w:rsidRPr="0093424C">
        <w:rPr>
          <w:rFonts w:ascii="Times New Roman" w:hAnsi="Times New Roman"/>
          <w:sz w:val="24"/>
          <w:szCs w:val="24"/>
        </w:rPr>
        <w:t xml:space="preserve"> новейших средств контроля и диагностики технического состояния технологического оборудования и комплексного подхода к обеспечению работоспособности. Это предъявляет к существующей системе и организации технического сервиса машин и оборудования животноводства повышенные требования по обеспечению их работоспособности и вызывает необходимость их совершенствования.  Безотказность машин и оборудования может быть обеспечена своевременным и качественным техническим обслуживанием, предупреждающим внезапные остановки в процессе их работы. Работоспособность животноводческих машин и оборудования (его способность удовлетворять заданным техническим характеристикам в течение определенного времени) и восстановление его основных характеристик обеспечиваются в хозяйствах инженерно-технической службой (ИТС) агропредприятия.  Целью деятельности ИТС является управление техническим состоянием машин и </w:t>
      </w:r>
      <w:proofErr w:type="gramStart"/>
      <w:r w:rsidRPr="0093424C">
        <w:rPr>
          <w:rFonts w:ascii="Times New Roman" w:hAnsi="Times New Roman"/>
          <w:sz w:val="24"/>
          <w:szCs w:val="24"/>
        </w:rPr>
        <w:t>оборудования</w:t>
      </w:r>
      <w:proofErr w:type="gramEnd"/>
      <w:r w:rsidRPr="0093424C">
        <w:rPr>
          <w:rFonts w:ascii="Times New Roman" w:hAnsi="Times New Roman"/>
          <w:sz w:val="24"/>
          <w:szCs w:val="24"/>
        </w:rPr>
        <w:t xml:space="preserve"> применяемых в хозяйстве для производства кормов, кормления, поения, доения, удаления навоза и выполнения других производственных процессов в течение всего срока их службы (или ресурса до списания). Операции технического сервиса целесообразно проводить по графику в процессе </w:t>
      </w:r>
      <w:r w:rsidRPr="0093424C">
        <w:rPr>
          <w:rFonts w:ascii="Times New Roman" w:hAnsi="Times New Roman"/>
          <w:sz w:val="24"/>
          <w:szCs w:val="24"/>
        </w:rPr>
        <w:lastRenderedPageBreak/>
        <w:t>технологического простоя машин и оборудования на животноводческих фермах и комплексах. Это позволяет обеспечить заданный высокий уровень их готовности к использованию по назначению и работоспособность в процессе эксплуатации при минимальных затратах как времени, так и средств на выполнение технического обслуживания и ремонта машин и оборудования. При этом</w:t>
      </w:r>
      <w:proofErr w:type="gramStart"/>
      <w:r w:rsidRPr="0093424C">
        <w:rPr>
          <w:rFonts w:ascii="Times New Roman" w:hAnsi="Times New Roman"/>
          <w:sz w:val="24"/>
          <w:szCs w:val="24"/>
        </w:rPr>
        <w:t>,</w:t>
      </w:r>
      <w:proofErr w:type="gramEnd"/>
      <w:r w:rsidRPr="0093424C">
        <w:rPr>
          <w:rFonts w:ascii="Times New Roman" w:hAnsi="Times New Roman"/>
          <w:sz w:val="24"/>
          <w:szCs w:val="24"/>
        </w:rPr>
        <w:t xml:space="preserve"> служба технического сервиса машин и оборудования животноводства агропредприятия должна быть укомплектована высококвалифицированным персоналом, необходимой ремонтно-технической базой и современными техническими средствами диагностирования, инструментом, чтобы иметь возможность проведения качественного и своевременного обслуживания и гарантировать безотказную работу машин и механизмов в течение требуемой наработки. Система технического сервиса машин и оборудования животноводства является совокупностью взаимосвязанных средств, документации технического обслуживания и ремонта и исполнителей, необходимых для поддержания и восстановления качества изделий, входящих в эту систему. Эксплуатация машин сопровождается процессами изнашивания, следствием которых является ухудшение технико-экономических показателей их функционирования. Поддержание качества машин в установленных пределах осуществляется ремонтно-обслуживающими воздействиями (работами) двух видов. Главный вид составляют работы, предотвращающие отказы и неисправности машин во время использования их по назначению, т.е. работы предупредительного характера, второй вид - работы по устранению отказов и неисправностей из-за износа и поломок, которые не удалось предотвратить или они появились случайно. </w:t>
      </w:r>
      <w:proofErr w:type="gramStart"/>
      <w:r w:rsidRPr="0093424C">
        <w:rPr>
          <w:rFonts w:ascii="Times New Roman" w:hAnsi="Times New Roman"/>
          <w:sz w:val="24"/>
          <w:szCs w:val="24"/>
        </w:rPr>
        <w:t>Планирование видов и объемов работ и услуг по техническому сервису машин и оборудования, выполняемых любым структурным подразделением инженерно-технической службы агропредприятия (центральной ремонтной мастерской, центральным машинным двором) осуществляется с целью повышения эффективности их производственно-хозяйственной деятельности, на основе точного обоснования их производственно-экономических параметров, а также при разработке организационно-экономического проекта, элементов бизнес-плана или инвестиционного проекта.</w:t>
      </w:r>
      <w:proofErr w:type="gramEnd"/>
    </w:p>
    <w:p w:rsidR="00FB79BD" w:rsidRPr="0093424C" w:rsidRDefault="00FB79BD"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При планировании объемов ремонтно-обслуживающих работ выполняемых конкретным подразделением инженерно-технической службы хозяйства или машинно-технологической станции определяются количество ремонтно-обслуживающих воздействий и трудоемкость их выполнения, осуществляется на основании технологических или технико-экономических критериев осуществляется рациональное распределение работ и услуг по техническому сервису машин и оборудования между исполнителями, формируется производственная программа ремонтно-обслуживающего подразделения ИТС. Для реализации принципов экономического (материального) стимулирования деятельности инженерно-технических служб и их подразделений им доводятся для целей планирования и контроля лимиты затрат денежных средств на обеспечение работоспособности обслуживаемых ими машин и оборудования. Планирование затрат денежных средств на ТО, ремонт и хранение машинного парка хозяйства осуществляется на основании разработки и применения внутрихозяйственных нормативов затрат, которые определяются по фактической потребности в денежных средствах на обеспечение работоспособности машинного парка предприятия за ряд предшествующих лет (3–4 года). На основании структуры затрат денежных средств хозяйства, определяется сумма затрат этих средств и устанавливаются лимиты затрат по статьям расходов: запасные части, ремонтно-технические материалы, заработная плата с начислениями и общепроизводственные расходы. Полученные результаты планирования видов и объемов работ по техническому сервису тщательно анализируются и используются, в дальнейшем для разработки оперативных планов и производственных заданий, контроля их выполнения.  Планирование организации рабочих мест ЦРМ предусматривает определение численности основных производственных рабочих мастерской и ее технического оснащения на основании видов и объемов </w:t>
      </w:r>
      <w:proofErr w:type="gramStart"/>
      <w:r w:rsidRPr="0093424C">
        <w:rPr>
          <w:rFonts w:ascii="Times New Roman" w:hAnsi="Times New Roman"/>
          <w:sz w:val="24"/>
          <w:szCs w:val="24"/>
        </w:rPr>
        <w:t>работ</w:t>
      </w:r>
      <w:proofErr w:type="gramEnd"/>
      <w:r w:rsidRPr="0093424C">
        <w:rPr>
          <w:rFonts w:ascii="Times New Roman" w:hAnsi="Times New Roman"/>
          <w:sz w:val="24"/>
          <w:szCs w:val="24"/>
        </w:rPr>
        <w:t xml:space="preserve"> предусмотренных производственной программой. Для этого полученные объемы работ по техническому обслуживанию, текущему и капитальному ремонту распределяются по видам специализированных работ на основании структуры этих работ для конкретных видов техники. </w:t>
      </w:r>
    </w:p>
    <w:p w:rsidR="00FB79BD" w:rsidRPr="0093424C" w:rsidRDefault="00FB79BD" w:rsidP="00C32B31">
      <w:pPr>
        <w:spacing w:after="0" w:line="240" w:lineRule="auto"/>
        <w:ind w:firstLine="708"/>
        <w:jc w:val="both"/>
        <w:rPr>
          <w:rFonts w:ascii="Times New Roman" w:hAnsi="Times New Roman"/>
          <w:sz w:val="24"/>
          <w:szCs w:val="24"/>
        </w:rPr>
      </w:pPr>
      <w:r w:rsidRPr="0093424C">
        <w:rPr>
          <w:rFonts w:ascii="Times New Roman" w:hAnsi="Times New Roman"/>
          <w:sz w:val="24"/>
          <w:szCs w:val="24"/>
        </w:rPr>
        <w:lastRenderedPageBreak/>
        <w:t xml:space="preserve">Качество и эффективность работы инженерно-технического центра целесообразно оценивать по обеспечению требуемого уровня работоспособности машин и оборудования по коэффициенту технической готовности. Особенно высоки требования к уровню коэффициента технической готовности по комплексу животноводческого оборудования, обеспечивающего механизированные процессы непосредственно производства молока: кормление, поение, доение, уборки навоза, а также внутрифермской транспортировки молока и его охлаждения. И если уровень работоспособности машинно-тракторного парка хозяйства негативно отражается на объемах производства и продуктивности животных не сразу, а спустя некоторое время, то неисправность машин и оборудования, обеспечивающих механизацию производства животноводческой продукции, моментально приводит к снижению продуктивности коров и снижению качества молока.  </w:t>
      </w:r>
    </w:p>
    <w:p w:rsidR="00FB79BD" w:rsidRPr="0093424C" w:rsidRDefault="00FB79BD"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Влияние коэффициента готовности машин и оборудования на экономические потери хозяйства (рисунок 1) указывает на наличие значительных резервов повышения эффективности производственно-хозяйственной деятельност</w:t>
      </w:r>
      <w:proofErr w:type="gramStart"/>
      <w:r w:rsidRPr="0093424C">
        <w:rPr>
          <w:rFonts w:ascii="Times New Roman" w:hAnsi="Times New Roman"/>
          <w:sz w:val="24"/>
          <w:szCs w:val="24"/>
        </w:rPr>
        <w:t>и ООО</w:t>
      </w:r>
      <w:proofErr w:type="gramEnd"/>
      <w:r w:rsidRPr="0093424C">
        <w:rPr>
          <w:rFonts w:ascii="Times New Roman" w:hAnsi="Times New Roman"/>
          <w:sz w:val="24"/>
          <w:szCs w:val="24"/>
        </w:rPr>
        <w:t xml:space="preserve"> «Доронино». </w:t>
      </w:r>
      <w:proofErr w:type="gramStart"/>
      <w:r w:rsidRPr="0093424C">
        <w:rPr>
          <w:rFonts w:ascii="Times New Roman" w:hAnsi="Times New Roman"/>
          <w:sz w:val="24"/>
          <w:szCs w:val="24"/>
        </w:rPr>
        <w:t>Их можно практически полностью исключить только при обеспечении высокого уровня работоспособности машин и оборудования хозяйства и получить дополнительно около 600 тыс. руб.. Кроме того, правильное обоснование производственно-технологических и экономических параметров инженерно-технических центров  технического сервиса машин и оборудования позволяют [8]: обеспечить необходимый уровень технической готовности машин и оборудования в течение всего календарного года;</w:t>
      </w:r>
      <w:proofErr w:type="gramEnd"/>
      <w:r w:rsidRPr="0093424C">
        <w:rPr>
          <w:rFonts w:ascii="Times New Roman" w:hAnsi="Times New Roman"/>
          <w:sz w:val="24"/>
          <w:szCs w:val="24"/>
        </w:rPr>
        <w:t xml:space="preserve"> обеспечить своевременность и полноту технологических процессов производства механизированных процессов и работ; значительно улучшить условия труда и стимулирование ремонтно-обслуживающего персонала; улучшить качество выполнения работ по техническому обслуживанию, ремонту и хранению с.-х. техники; снизить на 8–10% удельные эксплуатационные затраты и затраты на техническое обслуживание и ремонт. </w:t>
      </w:r>
    </w:p>
    <w:p w:rsidR="00FB79BD" w:rsidRPr="00C32B31" w:rsidRDefault="00FB79BD" w:rsidP="00C32B31">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В результате оценки экономической эффективности от внедрения </w:t>
      </w:r>
      <w:proofErr w:type="gramStart"/>
      <w:r w:rsidRPr="0093424C">
        <w:rPr>
          <w:rFonts w:ascii="Times New Roman" w:hAnsi="Times New Roman"/>
          <w:sz w:val="24"/>
          <w:szCs w:val="24"/>
        </w:rPr>
        <w:t>проекта совершенствования организации технического сервиса машин</w:t>
      </w:r>
      <w:proofErr w:type="gramEnd"/>
      <w:r w:rsidRPr="0093424C">
        <w:rPr>
          <w:rFonts w:ascii="Times New Roman" w:hAnsi="Times New Roman"/>
          <w:sz w:val="24"/>
          <w:szCs w:val="24"/>
        </w:rPr>
        <w:t xml:space="preserve"> и оборудования для инженерно-технического центра конкретного хозяйства получена годовая экономия в размере около 1082,0 тыс. руб. за счет снижения себестоимости работ, что позволяет окупить единовременные капиталовложения в течение 1,6 года. Таким образом, одним из основных факторов, обеспечивающих получение высоких результатов и эффективности в основном производстве, является своевременность и качество технологических процессов, которые позволяют максимально реализовать биологическую возможности и продуктивность растений и животных и получить наибольший выход продукции при минимальных затратах материальных ресурсов и труда. При этом</w:t>
      </w:r>
      <w:proofErr w:type="gramStart"/>
      <w:r w:rsidRPr="0093424C">
        <w:rPr>
          <w:rFonts w:ascii="Times New Roman" w:hAnsi="Times New Roman"/>
          <w:sz w:val="24"/>
          <w:szCs w:val="24"/>
        </w:rPr>
        <w:t>,</w:t>
      </w:r>
      <w:proofErr w:type="gramEnd"/>
      <w:r w:rsidRPr="0093424C">
        <w:rPr>
          <w:rFonts w:ascii="Times New Roman" w:hAnsi="Times New Roman"/>
          <w:sz w:val="24"/>
          <w:szCs w:val="24"/>
        </w:rPr>
        <w:t xml:space="preserve"> деятельность обслуживающих инженерно-технических структур (центров) хозяйства должна быть увязана с конечными результатами деятельности предприятия. </w:t>
      </w:r>
      <w:proofErr w:type="gramStart"/>
      <w:r w:rsidRPr="0093424C">
        <w:rPr>
          <w:rFonts w:ascii="Times New Roman" w:hAnsi="Times New Roman"/>
          <w:sz w:val="24"/>
          <w:szCs w:val="24"/>
        </w:rPr>
        <w:t>Для эффективной работы инженернотехнического центра хозяйства, его производственно-экономические параметры должны быть обоснованы с требуемой точностью, исходя из реальных объемов работ по техническому сервису, обеспечен необходимым ремонтно-технологическим оборудованием и квалифицированным ремонтно-обслуживающим персоналом, а его заработная плата и дополнительное материальное стимулирование (премирование) должно быть увязано с уровнем работоспособности машин и оборудования через коэффициент их технической готовности.</w:t>
      </w:r>
      <w:r w:rsidR="00C32B31">
        <w:rPr>
          <w:rFonts w:ascii="Times New Roman" w:hAnsi="Times New Roman"/>
          <w:sz w:val="24"/>
          <w:szCs w:val="24"/>
        </w:rPr>
        <w:t xml:space="preserve">  </w:t>
      </w:r>
      <w:proofErr w:type="gramEnd"/>
    </w:p>
    <w:p w:rsidR="00FB79BD" w:rsidRPr="0093424C" w:rsidRDefault="00FB79BD" w:rsidP="0093424C">
      <w:pPr>
        <w:spacing w:after="0" w:line="240" w:lineRule="auto"/>
        <w:rPr>
          <w:rFonts w:ascii="Times New Roman" w:hAnsi="Times New Roman"/>
          <w:b/>
          <w:sz w:val="24"/>
          <w:szCs w:val="24"/>
        </w:rPr>
      </w:pPr>
    </w:p>
    <w:p w:rsidR="00FB79BD" w:rsidRPr="0093424C" w:rsidRDefault="00FB79BD" w:rsidP="00C32B31">
      <w:pPr>
        <w:shd w:val="clear" w:color="auto" w:fill="FFFFFF" w:themeFill="background1"/>
        <w:spacing w:after="0" w:line="240" w:lineRule="auto"/>
        <w:outlineLvl w:val="0"/>
        <w:rPr>
          <w:rFonts w:ascii="Times New Roman" w:eastAsia="Times New Roman" w:hAnsi="Times New Roman"/>
          <w:b/>
          <w:bCs/>
          <w:kern w:val="36"/>
          <w:sz w:val="24"/>
          <w:szCs w:val="24"/>
          <w:lang w:eastAsia="ru-RU"/>
        </w:rPr>
      </w:pPr>
      <w:r w:rsidRPr="0093424C">
        <w:rPr>
          <w:rFonts w:ascii="Times New Roman" w:eastAsia="Times New Roman" w:hAnsi="Times New Roman"/>
          <w:b/>
          <w:bCs/>
          <w:kern w:val="36"/>
          <w:sz w:val="24"/>
          <w:szCs w:val="24"/>
          <w:lang w:eastAsia="ru-RU"/>
        </w:rPr>
        <w:t xml:space="preserve">ПУТИ ПОВЫШЕНИЯ ПРОПУСКНОЙ СПОСОБНОСТИ УЛИЧНО-ДОРОЖНОЙ СЕТИ </w:t>
      </w:r>
    </w:p>
    <w:p w:rsidR="00FB79BD" w:rsidRPr="00C32B31" w:rsidRDefault="00FB79BD" w:rsidP="00C32B31">
      <w:pPr>
        <w:autoSpaceDE w:val="0"/>
        <w:autoSpaceDN w:val="0"/>
        <w:adjustRightInd w:val="0"/>
        <w:spacing w:after="0" w:line="240" w:lineRule="auto"/>
        <w:jc w:val="right"/>
        <w:rPr>
          <w:rFonts w:ascii="Times New Roman" w:eastAsia="TimesNewRoman,Bold" w:hAnsi="Times New Roman"/>
          <w:b/>
          <w:bCs/>
          <w:color w:val="000000"/>
          <w:sz w:val="24"/>
          <w:szCs w:val="24"/>
        </w:rPr>
      </w:pPr>
      <w:r w:rsidRPr="00C32B31">
        <w:rPr>
          <w:rFonts w:ascii="Times New Roman" w:eastAsia="TimesNewRoman,Bold" w:hAnsi="Times New Roman"/>
          <w:b/>
          <w:bCs/>
          <w:color w:val="000000"/>
          <w:sz w:val="24"/>
          <w:szCs w:val="24"/>
        </w:rPr>
        <w:t>Яковлев Алексей Денисович</w:t>
      </w:r>
    </w:p>
    <w:p w:rsidR="00FB79BD" w:rsidRPr="00C32B31" w:rsidRDefault="00FB79BD" w:rsidP="0093424C">
      <w:pPr>
        <w:autoSpaceDE w:val="0"/>
        <w:autoSpaceDN w:val="0"/>
        <w:adjustRightInd w:val="0"/>
        <w:spacing w:after="0" w:line="240" w:lineRule="auto"/>
        <w:jc w:val="right"/>
        <w:rPr>
          <w:rFonts w:ascii="Times New Roman" w:eastAsia="TimesNewRoman,Bold" w:hAnsi="Times New Roman"/>
          <w:b/>
          <w:bCs/>
          <w:color w:val="000000"/>
          <w:sz w:val="24"/>
          <w:szCs w:val="24"/>
        </w:rPr>
      </w:pPr>
      <w:r w:rsidRPr="00C32B31">
        <w:rPr>
          <w:rFonts w:ascii="Times New Roman" w:eastAsia="TimesNewRoman,Bold" w:hAnsi="Times New Roman"/>
          <w:b/>
          <w:bCs/>
          <w:color w:val="000000"/>
          <w:sz w:val="24"/>
          <w:szCs w:val="24"/>
        </w:rPr>
        <w:t>(ГБПОУ НСО «Новосибирский автотранспортный колледж»)</w:t>
      </w:r>
    </w:p>
    <w:p w:rsidR="00FB79BD" w:rsidRPr="0093424C" w:rsidRDefault="00FB79BD" w:rsidP="0093424C">
      <w:pPr>
        <w:pStyle w:val="af0"/>
        <w:spacing w:before="0" w:beforeAutospacing="0" w:after="0" w:afterAutospacing="0"/>
        <w:ind w:firstLine="709"/>
        <w:jc w:val="both"/>
        <w:rPr>
          <w:shd w:val="clear" w:color="auto" w:fill="FFFFFF"/>
        </w:rPr>
      </w:pPr>
      <w:r w:rsidRPr="0093424C">
        <w:t xml:space="preserve">Количество автомобилей в городе Новосибирске растет, повышается напряженность трафика, возникают многокилометровые пробки. </w:t>
      </w:r>
      <w:r w:rsidRPr="0093424C">
        <w:rPr>
          <w:bCs/>
        </w:rPr>
        <w:t>У</w:t>
      </w:r>
      <w:r w:rsidRPr="0093424C">
        <w:rPr>
          <w:shd w:val="clear" w:color="auto" w:fill="FFFFFF"/>
        </w:rPr>
        <w:t>лично-дорожная сеть города «не прирастает такими темпами», в первую очередь из-за нехватки финансовых ресурсов.</w:t>
      </w:r>
      <w:r w:rsidRPr="0093424C">
        <w:rPr>
          <w:rStyle w:val="apple-converted-space"/>
          <w:shd w:val="clear" w:color="auto" w:fill="FFFFFF"/>
        </w:rPr>
        <w:t xml:space="preserve"> Сегодня основным </w:t>
      </w:r>
      <w:r w:rsidRPr="0093424C">
        <w:rPr>
          <w:shd w:val="clear" w:color="auto" w:fill="FFFFFF"/>
        </w:rPr>
        <w:t xml:space="preserve">направлением деятельности мэрии г. Новосибирска, это организация движения населения общественным транспортом, чтобы этот транспорт был удобный. Тогда, наверное, мы увидим меньше легковых автомобилей, а больше пассажиров в общественном транспорте. Но, данное </w:t>
      </w:r>
      <w:r w:rsidRPr="0093424C">
        <w:rPr>
          <w:shd w:val="clear" w:color="auto" w:fill="FFFFFF"/>
        </w:rPr>
        <w:lastRenderedPageBreak/>
        <w:t>направление развития движения транспорта не является единственным способом повышения пропускной способности.</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Аналитики специализированных агентств подсчитали, что обеспеченность россиян легковыми автомобилями достигла отметки 274 шт. на 1000 жителей. За год прирост по этому показателю составил 6,6%, а за последние 15 лет автопа</w:t>
      </w:r>
      <w:proofErr w:type="gramStart"/>
      <w:r w:rsidRPr="0093424C">
        <w:rPr>
          <w:color w:val="000000"/>
        </w:rPr>
        <w:t>рк стр</w:t>
      </w:r>
      <w:proofErr w:type="gramEnd"/>
      <w:r w:rsidRPr="0093424C">
        <w:rPr>
          <w:color w:val="000000"/>
        </w:rPr>
        <w:t>аны увеличился в два раза.</w:t>
      </w:r>
    </w:p>
    <w:p w:rsidR="00FB79BD" w:rsidRPr="0093424C" w:rsidRDefault="00FB79BD" w:rsidP="0093424C">
      <w:pPr>
        <w:pStyle w:val="af0"/>
        <w:spacing w:before="0" w:beforeAutospacing="0" w:after="0" w:afterAutospacing="0"/>
        <w:ind w:firstLine="709"/>
        <w:jc w:val="both"/>
      </w:pPr>
      <w:r w:rsidRPr="0093424C">
        <w:t>Обеспеченность автомобилями в России пока в</w:t>
      </w:r>
      <w:proofErr w:type="gramStart"/>
      <w:r w:rsidRPr="0093424C">
        <w:t>2</w:t>
      </w:r>
      <w:proofErr w:type="gramEnd"/>
      <w:r w:rsidRPr="0093424C">
        <w:t xml:space="preserve"> раза ниже, чем в развитых европейских странах, и в 3 раза — чем в США. В то же время она из года в год растет. И даже при отсутствии положительной динамики рынка этот показатель будет продолжать стабильно расти. По нашей оценке, примерно через 8–10 лет показатель обеспеченности приблизится к уровню стран Восточной Европы — 400 автомобилей на 1000 жителей.</w:t>
      </w:r>
    </w:p>
    <w:p w:rsidR="00FB79BD" w:rsidRPr="0093424C" w:rsidRDefault="00FB79BD" w:rsidP="0093424C">
      <w:pPr>
        <w:pStyle w:val="af0"/>
        <w:spacing w:before="0" w:beforeAutospacing="0" w:after="0" w:afterAutospacing="0"/>
        <w:ind w:firstLine="709"/>
        <w:jc w:val="both"/>
      </w:pPr>
      <w:r w:rsidRPr="0093424C">
        <w:t>Напомним, на начало 2012 года</w:t>
      </w:r>
      <w:r w:rsidRPr="0093424C">
        <w:rPr>
          <w:rStyle w:val="apple-converted-space"/>
        </w:rPr>
        <w:t xml:space="preserve"> </w:t>
      </w:r>
      <w:hyperlink r:id="rId36" w:history="1">
        <w:r w:rsidRPr="0093424C">
          <w:rPr>
            <w:rStyle w:val="a8"/>
          </w:rPr>
          <w:t>на каждую тысячу жителей России приходилось по 250 легковых автомобилей</w:t>
        </w:r>
      </w:hyperlink>
      <w:r w:rsidRPr="0093424C">
        <w:t>. За последние 15 лет автопа</w:t>
      </w:r>
      <w:proofErr w:type="gramStart"/>
      <w:r w:rsidRPr="0093424C">
        <w:t>рк стр</w:t>
      </w:r>
      <w:proofErr w:type="gramEnd"/>
      <w:r w:rsidRPr="0093424C">
        <w:t>аны увеличился в два раза.</w:t>
      </w:r>
    </w:p>
    <w:p w:rsidR="00FB79BD" w:rsidRPr="0093424C" w:rsidRDefault="00FB79BD" w:rsidP="0093424C">
      <w:pPr>
        <w:pStyle w:val="af0"/>
        <w:spacing w:before="0" w:beforeAutospacing="0" w:after="0" w:afterAutospacing="0"/>
        <w:ind w:firstLine="709"/>
        <w:jc w:val="both"/>
      </w:pPr>
      <w:r w:rsidRPr="0093424C">
        <w:t>По данным аналитиков компании «АльфаСтрахование», в 2013 году на каждую тысячу россиян насчитывалось по 257 автомобилей против 249 шт. в 2012 году (рост — 3,2%). Согласно прогнозу международной аудиторской компании PwC, к 2025 году</w:t>
      </w:r>
      <w:r w:rsidRPr="0093424C">
        <w:rPr>
          <w:rStyle w:val="apple-converted-space"/>
        </w:rPr>
        <w:t> </w:t>
      </w:r>
      <w:hyperlink r:id="rId37" w:history="1">
        <w:r w:rsidRPr="0093424C">
          <w:rPr>
            <w:rStyle w:val="a8"/>
          </w:rPr>
          <w:t>Россия по уровню автомобилизации достигнет показателей таких стран, как Япония, Франция и Великобритания</w:t>
        </w:r>
      </w:hyperlink>
      <w:r w:rsidRPr="0093424C">
        <w:t>.</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Темпы развития автомобильных дорог, в том числе дорожно-уличной сети населенных пунктов и подъездов к ним, отстают от возрастающей потребности в автомобильных перевозках и темпов роста автомобилизации. Из-за бурного роста интенсивности движения снижение скоростей до 15 – 30 км/час, частые заторы, особенно на подходах к большим городам, стали обычным явлением.</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Особую проблему составляют участки дорог, находящиеся в зоне крупных городов и мегополисов. Транспортная проблема крупнейших городов усугубляется тем, что на относительно ограниченной территории (2-5%) сосредотачивается от 50 до 90 % населения и около 45% парка легковых автомобилей. Кризис транспортных систем городов сопровождается негативными процессами, которые создают значительные экономические издержки.</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Существуют проблемы и с пропуском транзитного движения по улично-дорожной сети городов. В России протяженность федеральных дорог, расположенных в пределах городов и населенных пунктов (общей численностью – 2386) составляет 4497,5 км (9,8 % всей протяженности).</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Конфигурация дорожно-уличной сети ряда городов имеет ярко выраженную радиальную структуру, вследствие чего недостаточна возможность выбора альтернативного маршрута проезда. Это приводит к перепробегам автотранспорта и перегрузке дорожно-уличной сети и транспортных узлов близ крупных городов.</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 xml:space="preserve">Решить эти проблемы пытаются с помощью реконструкции наиболее загруженных участков автомагистралей, в первую очередь на подходах к крупнейшим городам, строительства обходов населенных пунктов в целях выноса из них транзитных потоков, строительства кольцевых дорог в городах и вокруг них для разгрузки основных направлений движения дорожно-уличной сети радиальной структуры. Однако уже на сегодняшний день только этих мероприятий, применительно к крупным городам, бывает недостаточно, для чего необходимо вводить дополнительные </w:t>
      </w:r>
      <w:proofErr w:type="gramStart"/>
      <w:r w:rsidRPr="0093424C">
        <w:rPr>
          <w:color w:val="000000"/>
        </w:rPr>
        <w:t>мероприятия</w:t>
      </w:r>
      <w:proofErr w:type="gramEnd"/>
      <w:r w:rsidRPr="0093424C">
        <w:rPr>
          <w:color w:val="000000"/>
        </w:rPr>
        <w:t xml:space="preserve"> по улучшению условий движения руководствуясь их эффективностью.</w:t>
      </w:r>
    </w:p>
    <w:p w:rsidR="00FB79BD" w:rsidRPr="0093424C" w:rsidRDefault="00FB79BD" w:rsidP="0093424C">
      <w:pPr>
        <w:pStyle w:val="af0"/>
        <w:spacing w:before="0" w:beforeAutospacing="0" w:after="0" w:afterAutospacing="0"/>
        <w:ind w:firstLine="709"/>
        <w:jc w:val="both"/>
        <w:rPr>
          <w:color w:val="000000"/>
        </w:rPr>
      </w:pPr>
      <w:r w:rsidRPr="0093424C">
        <w:rPr>
          <w:bCs/>
          <w:color w:val="000000"/>
        </w:rPr>
        <w:t>Совокупность мероприятий, направленных на повышение пропускной способности,</w:t>
      </w:r>
      <w:r w:rsidRPr="0093424C">
        <w:rPr>
          <w:b/>
          <w:bCs/>
          <w:color w:val="000000"/>
        </w:rPr>
        <w:t xml:space="preserve"> </w:t>
      </w:r>
      <w:r w:rsidRPr="0093424C">
        <w:rPr>
          <w:color w:val="000000"/>
        </w:rPr>
        <w:t>безопасности движения и улучшению дорожной экологии в городах и внегородских дорогах на прилегающих территориях можно разделить на следующие основные виды:</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-развитие внутригородской планировки дорожно-уличной сети;</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-совершенствование транспортно-эксплуатационных качеств имеющихся городских дорог и повышение эффективности их содержания;</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-применение современных средств организации дорожного движения;</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-применение интеллектуальных транспортных систем на основе телекоммуникационных технологий;</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-введение платы за проезд по магистральным городским дорогам;</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lastRenderedPageBreak/>
        <w:t>-расширение использования общественных видов транспорта в городах.</w:t>
      </w:r>
    </w:p>
    <w:p w:rsidR="00FB79BD" w:rsidRPr="0093424C" w:rsidRDefault="00FB79BD" w:rsidP="0093424C">
      <w:pPr>
        <w:pStyle w:val="af0"/>
        <w:spacing w:before="0" w:beforeAutospacing="0" w:after="0" w:afterAutospacing="0"/>
        <w:ind w:firstLine="709"/>
        <w:jc w:val="both"/>
        <w:rPr>
          <w:color w:val="000000"/>
        </w:rPr>
      </w:pPr>
      <w:r w:rsidRPr="0093424C">
        <w:rPr>
          <w:color w:val="000000"/>
        </w:rPr>
        <w:t>Каждый из этих видов мероприятий следует рассматривать как взаимодополняющий, поскольку применение какой-либо одной группы мероприятий, как правило, не приводит к комплексному решению проблемы перегруженности транспортом дорожно-уличной сети, особенно в мегаполисах.</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Разберём один из путей развития  внутригородской планировки дорожно-уличной сети в городе Новосибирске. Недостаточное количество парковочных мест для легкового автомобильного транспорта наблюдается во всех крупных городах, а особенно в их центральных районах. В связи с этим значимым остается ряд проблем: снижение пропускной способности улично-дорожной сети города, затруднение проезда общественного транспорта и экстренных служб (аварийных, спасательных, медицинских, пожарных), трудности в проведении механизированной уборки улиц, дискомфорт и повышенная опасность движения пешеходов, ухудшение экологической обстановки.</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Многие автовладельцы стремятся не только добраться на работу на личном автомобиле, но и припарковать его рядом. В результате все городские транспортные артерии в дневное время заняты припаркованным автотранспортом. Расширение главных направлений центра за счет сужения тротуаров и вырубки деревьев не дает эффективного результата, так как высвобожденные площади снова заполняются автомобилями.</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Проблема паркирования должна решаться комплексно, путем формирования соответствующей экономической системы парковочного комплекса города, включающей инновационные, инвестиционные, тарифные, организационные, информационные и другие элементы. Рациональным решением данной проблемы будет являться строительство многоярусных платных парковок за счет частного бизнеса и инвестиций.</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Внедрение проекта стоянки необходимо начинать с нахождения площади для парковки, для этого необходимо изучить состояние спроса и предложения. Значительное превышение спроса на места паркирования над предоставляемым количеством мест паркирования будет являться признаком стабильности поступления клиентов. </w:t>
      </w:r>
    </w:p>
    <w:p w:rsidR="00FB79BD" w:rsidRPr="0093424C" w:rsidRDefault="00FB79BD" w:rsidP="00C32B31">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Для строительства трехъярусной парковки на 180 автомобилей </w:t>
      </w:r>
      <w:r w:rsidRPr="0093424C">
        <w:rPr>
          <w:rFonts w:ascii="Times New Roman" w:eastAsia="Times New Roman" w:hAnsi="Times New Roman"/>
          <w:sz w:val="24"/>
          <w:szCs w:val="24"/>
          <w:lang w:eastAsia="ru-RU"/>
        </w:rPr>
        <w:br/>
        <w:t>(рисунок 1), необходимо инвестировать около 19 миллионов рублей. Таким образом, стоимость строительства одного машино-места составляет 16 860 т</w:t>
      </w:r>
      <w:r w:rsidR="00C32B31">
        <w:rPr>
          <w:rFonts w:ascii="Times New Roman" w:eastAsia="Times New Roman" w:hAnsi="Times New Roman"/>
          <w:sz w:val="24"/>
          <w:szCs w:val="24"/>
          <w:lang w:eastAsia="ru-RU"/>
        </w:rPr>
        <w:t>ыс</w:t>
      </w:r>
      <w:proofErr w:type="gramStart"/>
      <w:r w:rsidR="00C32B31">
        <w:rPr>
          <w:rFonts w:ascii="Times New Roman" w:eastAsia="Times New Roman" w:hAnsi="Times New Roman"/>
          <w:sz w:val="24"/>
          <w:szCs w:val="24"/>
          <w:lang w:eastAsia="ru-RU"/>
        </w:rPr>
        <w:t>.р</w:t>
      </w:r>
      <w:proofErr w:type="gramEnd"/>
      <w:r w:rsidR="00C32B31">
        <w:rPr>
          <w:rFonts w:ascii="Times New Roman" w:eastAsia="Times New Roman" w:hAnsi="Times New Roman"/>
          <w:sz w:val="24"/>
          <w:szCs w:val="24"/>
          <w:lang w:eastAsia="ru-RU"/>
        </w:rPr>
        <w:t>уб / 180 мест = 93 667 руб.</w:t>
      </w:r>
      <w:r w:rsidRPr="0093424C">
        <w:rPr>
          <w:rFonts w:ascii="Times New Roman" w:eastAsia="Times New Roman" w:hAnsi="Times New Roman"/>
          <w:sz w:val="24"/>
          <w:szCs w:val="24"/>
          <w:lang w:eastAsia="ru-RU"/>
        </w:rPr>
        <w:t> </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На начальном этапе очень важно проводить грамотную ценовую политику. Стоимость одного парковочного места будет установлена на уровне 10 рублей/час, что является вполне доступной ценой для подавляющего большинства саратовских автолюбителей.</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Примерный расчет окупаемости построенной трехъярусной автостоянки представлен на форуме инвесторов и международных инвестиционных проектов (1).</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Проведенные расчеты  показывают, что проект достаточно эффективный и прибыльный, срок окупаемости первоначальных инвестиций составляет  3 года 4 месяца. Дополнительный доход можно получать от оборудования стоянок автомойками, станциями технического обслуживания (СТО).</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Власти города, в свою очередь, должны обеспечить привлекательность для частных инвестиций в данную область, так как платный паркинг способствует дополнительному финансовому притоку в муниципальный бюджет.</w:t>
      </w:r>
    </w:p>
    <w:p w:rsidR="00FB79BD" w:rsidRPr="0093424C" w:rsidRDefault="00FB79B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Очевидно, что создание многоярусных парковок, помимо экономического эффекта, также является и действенным методом по борьбе с пробками. Ведь это решение позволит навести порядок </w:t>
      </w:r>
      <w:proofErr w:type="gramStart"/>
      <w:r w:rsidRPr="0093424C">
        <w:rPr>
          <w:rFonts w:ascii="Times New Roman" w:eastAsia="Times New Roman" w:hAnsi="Times New Roman"/>
          <w:sz w:val="24"/>
          <w:szCs w:val="24"/>
          <w:lang w:eastAsia="ru-RU"/>
        </w:rPr>
        <w:t>на проезжей части города</w:t>
      </w:r>
      <w:proofErr w:type="gramEnd"/>
      <w:r w:rsidRPr="0093424C">
        <w:rPr>
          <w:rFonts w:ascii="Times New Roman" w:eastAsia="Times New Roman" w:hAnsi="Times New Roman"/>
          <w:sz w:val="24"/>
          <w:szCs w:val="24"/>
          <w:lang w:eastAsia="ru-RU"/>
        </w:rPr>
        <w:t>, освобождая их от хаотично припаркованного транспорта.</w:t>
      </w:r>
    </w:p>
    <w:p w:rsidR="00FB79BD" w:rsidRPr="0093424C" w:rsidRDefault="00FB79BD" w:rsidP="0093424C">
      <w:pPr>
        <w:pStyle w:val="af0"/>
        <w:spacing w:before="0" w:beforeAutospacing="0" w:after="0" w:afterAutospacing="0"/>
        <w:ind w:firstLine="709"/>
        <w:jc w:val="both"/>
      </w:pPr>
      <w:r w:rsidRPr="0093424C">
        <w:t xml:space="preserve">Чтобы бороться с ними, мы предлагаем создать систему платных парковок данного типа в Новосибирске. </w:t>
      </w:r>
    </w:p>
    <w:p w:rsidR="00C32B31" w:rsidRPr="00C32B31" w:rsidRDefault="00C32B31" w:rsidP="0093424C">
      <w:pPr>
        <w:spacing w:after="0" w:line="240" w:lineRule="auto"/>
        <w:ind w:firstLine="709"/>
        <w:jc w:val="center"/>
        <w:rPr>
          <w:rFonts w:ascii="Times New Roman" w:eastAsia="Times New Roman" w:hAnsi="Times New Roman"/>
          <w:b/>
          <w:bCs/>
          <w:caps/>
          <w:sz w:val="24"/>
          <w:szCs w:val="24"/>
          <w:lang w:eastAsia="ru-RU"/>
        </w:rPr>
      </w:pPr>
    </w:p>
    <w:p w:rsidR="00672918" w:rsidRDefault="00672918" w:rsidP="0093424C">
      <w:pPr>
        <w:spacing w:after="0" w:line="240" w:lineRule="auto"/>
        <w:ind w:firstLine="709"/>
        <w:jc w:val="center"/>
        <w:rPr>
          <w:rFonts w:ascii="Times New Roman" w:hAnsi="Times New Roman"/>
          <w:b/>
          <w:caps/>
          <w:sz w:val="24"/>
          <w:szCs w:val="24"/>
        </w:rPr>
      </w:pPr>
    </w:p>
    <w:p w:rsidR="00672918" w:rsidRDefault="00672918" w:rsidP="0093424C">
      <w:pPr>
        <w:spacing w:after="0" w:line="240" w:lineRule="auto"/>
        <w:ind w:firstLine="709"/>
        <w:jc w:val="center"/>
        <w:rPr>
          <w:rFonts w:ascii="Times New Roman" w:hAnsi="Times New Roman"/>
          <w:b/>
          <w:caps/>
          <w:sz w:val="24"/>
          <w:szCs w:val="24"/>
        </w:rPr>
      </w:pPr>
    </w:p>
    <w:p w:rsidR="00FB79BD" w:rsidRPr="00C32B31" w:rsidRDefault="00FB79BD" w:rsidP="0093424C">
      <w:pPr>
        <w:spacing w:after="0" w:line="240" w:lineRule="auto"/>
        <w:ind w:firstLine="709"/>
        <w:jc w:val="center"/>
        <w:rPr>
          <w:rFonts w:ascii="Times New Roman" w:hAnsi="Times New Roman"/>
          <w:b/>
          <w:caps/>
          <w:sz w:val="24"/>
          <w:szCs w:val="24"/>
        </w:rPr>
      </w:pPr>
      <w:r w:rsidRPr="00C32B31">
        <w:rPr>
          <w:rFonts w:ascii="Times New Roman" w:hAnsi="Times New Roman"/>
          <w:b/>
          <w:caps/>
          <w:sz w:val="24"/>
          <w:szCs w:val="24"/>
        </w:rPr>
        <w:lastRenderedPageBreak/>
        <w:t>Использование  предприятиями общественного питания социальных  сетей для продвижения товаров и услуг</w:t>
      </w:r>
    </w:p>
    <w:p w:rsidR="00FB79BD" w:rsidRPr="0093424C" w:rsidRDefault="00FB79BD" w:rsidP="0093424C">
      <w:pPr>
        <w:spacing w:after="0" w:line="240" w:lineRule="auto"/>
        <w:ind w:firstLine="709"/>
        <w:jc w:val="right"/>
        <w:rPr>
          <w:rFonts w:ascii="Times New Roman" w:hAnsi="Times New Roman"/>
          <w:b/>
          <w:sz w:val="24"/>
          <w:szCs w:val="24"/>
        </w:rPr>
      </w:pPr>
      <w:r w:rsidRPr="0093424C">
        <w:rPr>
          <w:rFonts w:ascii="Times New Roman" w:hAnsi="Times New Roman"/>
          <w:b/>
          <w:sz w:val="24"/>
          <w:szCs w:val="24"/>
        </w:rPr>
        <w:t>Екатерина Аркадьевна Черникова</w:t>
      </w:r>
    </w:p>
    <w:p w:rsidR="00FB79BD" w:rsidRPr="0093424C" w:rsidRDefault="00FB79BD" w:rsidP="0093424C">
      <w:pPr>
        <w:spacing w:after="0" w:line="240" w:lineRule="auto"/>
        <w:ind w:firstLine="709"/>
        <w:jc w:val="right"/>
        <w:rPr>
          <w:rFonts w:ascii="Times New Roman" w:hAnsi="Times New Roman"/>
          <w:b/>
          <w:sz w:val="24"/>
          <w:szCs w:val="24"/>
        </w:rPr>
      </w:pPr>
      <w:r w:rsidRPr="0093424C">
        <w:rPr>
          <w:rFonts w:ascii="Times New Roman" w:hAnsi="Times New Roman"/>
          <w:b/>
          <w:sz w:val="24"/>
          <w:szCs w:val="24"/>
        </w:rPr>
        <w:t>(ГБПОУ «Новосибирский технологический колледж питания»)</w:t>
      </w:r>
    </w:p>
    <w:p w:rsidR="00FB79BD" w:rsidRPr="0093424C" w:rsidRDefault="00FB79BD" w:rsidP="00C32B31">
      <w:pPr>
        <w:spacing w:after="0" w:line="240" w:lineRule="auto"/>
        <w:ind w:firstLine="709"/>
        <w:jc w:val="both"/>
        <w:rPr>
          <w:rFonts w:ascii="Times New Roman" w:hAnsi="Times New Roman"/>
          <w:sz w:val="24"/>
          <w:szCs w:val="24"/>
        </w:rPr>
      </w:pPr>
      <w:r w:rsidRPr="0093424C">
        <w:rPr>
          <w:rFonts w:ascii="Times New Roman" w:hAnsi="Times New Roman"/>
          <w:sz w:val="24"/>
          <w:szCs w:val="24"/>
        </w:rPr>
        <w:t>В современном информационном обществе повышается значение информации как товара. Известное изречение «Кто владеет информацией, тот владеет миром» как никогда актуально для сферы общественного питания, для которой характерны такие черты, как оперативность, надежность, точность, высокая скорость обработки и передачи информации во многом определяют эффективность управленческих решений в этой области. Сегодня Internet - это важнейшее средство массовых коммуникаций, стоящее по своей значимости в одном ряду с прессой, телефоном и телевидением. И за последние несколько лет мировая сеть Internet стремительно превратилась в одно из главных средств, используемых для общения, развлечений, рекламы, торговли и источник разнообразной полезной информации для любой категории пользователей.</w:t>
      </w:r>
      <w:r w:rsidR="00C32B31">
        <w:rPr>
          <w:rFonts w:ascii="Times New Roman" w:hAnsi="Times New Roman"/>
          <w:sz w:val="24"/>
          <w:szCs w:val="24"/>
        </w:rPr>
        <w:t xml:space="preserve"> </w:t>
      </w:r>
      <w:r w:rsidRPr="0093424C">
        <w:rPr>
          <w:rFonts w:ascii="Times New Roman" w:hAnsi="Times New Roman"/>
          <w:sz w:val="24"/>
          <w:szCs w:val="24"/>
        </w:rPr>
        <w:t xml:space="preserve">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Сетевые ресторанные проекты и холдинги все активнее развиваются в России, привлекая наибольший интерес инвесторов. Этот сектор экономики, очевидно, ожидает бурное развитие, причем в ближайшем будущем, поскольку сетевая концепция является, по мнению специалистов, самой прибыльной и устойчивой на рынке. Выделение центрального управленческого офиса снижает издержки на содержание административного аппарата, бухгалтерии. Единые стандарты организации большинства технологических процессов, включая требования к качеству кухни и обслуживания, способствуют повышению лояльности клиентов. Как следствие, сетевой бизнес отличают большая доходность, конкурентоспособность на рынке. </w:t>
      </w:r>
    </w:p>
    <w:p w:rsidR="00FB79BD" w:rsidRPr="0093424C" w:rsidRDefault="00FB79BD" w:rsidP="00C32B31">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Для анализа текущего состояния рынка общественного питания в городе  Новосибирске взята информация из официальной и общедоступной  системы ДубльГис. Для исследования составлена выборка из ста предприятий общественного питания, включенных в рубрику «Кафе / рестораны быстрого питания». Сетевая форма организации, то есть наличие двух и более  предприятий,  отмечена в 30% от общего числа. Причем, лидируют по количеству филиалов Подорожник, сеть мини-кафе и киосков быстрого обслуживания, и Дядя Дёнер, сеть кафе быстрого питания, - в наличии по 20 кафе и киосков. Следует отметить, что в обоих предприятиях филиалы представляют собой небольшие по площади и пропускной способности киоски. Из числа ресторанных сетей с полноценными обеденными залами лидируют KFC, сеть ресторанов быстрого питания, (13 филиалов) и ШашлыкоFF, сеть </w:t>
      </w:r>
      <w:proofErr w:type="gramStart"/>
      <w:r w:rsidRPr="0093424C">
        <w:rPr>
          <w:rFonts w:ascii="Times New Roman" w:hAnsi="Times New Roman"/>
          <w:sz w:val="24"/>
          <w:szCs w:val="24"/>
        </w:rPr>
        <w:t>гриль-баров</w:t>
      </w:r>
      <w:proofErr w:type="gramEnd"/>
      <w:r w:rsidRPr="0093424C">
        <w:rPr>
          <w:rFonts w:ascii="Times New Roman" w:hAnsi="Times New Roman"/>
          <w:sz w:val="24"/>
          <w:szCs w:val="24"/>
        </w:rPr>
        <w:t>, (12 филиалов). Известные сети ресторанов быстрого питания Макдоналдс и Burger King, недавно появившиеся в городе Новосибирске, им</w:t>
      </w:r>
      <w:r w:rsidR="00C32B31">
        <w:rPr>
          <w:rFonts w:ascii="Times New Roman" w:hAnsi="Times New Roman"/>
          <w:sz w:val="24"/>
          <w:szCs w:val="24"/>
        </w:rPr>
        <w:t>еют по шесть филиалов.</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Сервис - это особый вид человеческой деятельности, который направлен на удовлетворение потребностей клиента путем оказания услуг, востребованных отдельными людьми или организациями. Существует четыре направления сервиса: технический, технологический, информационный и социально-культурный сервис. Информационный сервис - это удовлетворение потребностей людей в информации. Прежде всего, это касается возможности формирования новых маркетинговых каналов продвижения и сбыта. Чтобы у предприятия общественного питания организации сложилась хорошая репутация, формировалась лояльность потребителей, целевой аудитории необходимо  разработать и осуществить коммуникационную политику организации [1].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Эта политика реализуется с помощью таких сре</w:t>
      </w:r>
      <w:proofErr w:type="gramStart"/>
      <w:r w:rsidRPr="0093424C">
        <w:rPr>
          <w:rFonts w:ascii="Times New Roman" w:hAnsi="Times New Roman"/>
          <w:sz w:val="24"/>
          <w:szCs w:val="24"/>
        </w:rPr>
        <w:t>дств пр</w:t>
      </w:r>
      <w:proofErr w:type="gramEnd"/>
      <w:r w:rsidRPr="0093424C">
        <w:rPr>
          <w:rFonts w:ascii="Times New Roman" w:hAnsi="Times New Roman"/>
          <w:sz w:val="24"/>
          <w:szCs w:val="24"/>
        </w:rPr>
        <w:t xml:space="preserve">одвижения, как: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реклама;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личная продажа;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стимулирование продаж;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общественные связи;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прямой маркетинг.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Благодаря правильному сочетанию и использованию этих средств достигается положительное взаимодействие с целевой аудиторией. Широкое распространение сре</w:t>
      </w:r>
      <w:proofErr w:type="gramStart"/>
      <w:r w:rsidRPr="0093424C">
        <w:rPr>
          <w:rFonts w:ascii="Times New Roman" w:hAnsi="Times New Roman"/>
          <w:sz w:val="24"/>
          <w:szCs w:val="24"/>
        </w:rPr>
        <w:t xml:space="preserve">дств </w:t>
      </w:r>
      <w:r w:rsidRPr="0093424C">
        <w:rPr>
          <w:rFonts w:ascii="Times New Roman" w:hAnsi="Times New Roman"/>
          <w:sz w:val="24"/>
          <w:szCs w:val="24"/>
        </w:rPr>
        <w:lastRenderedPageBreak/>
        <w:t>пр</w:t>
      </w:r>
      <w:proofErr w:type="gramEnd"/>
      <w:r w:rsidRPr="0093424C">
        <w:rPr>
          <w:rFonts w:ascii="Times New Roman" w:hAnsi="Times New Roman"/>
          <w:sz w:val="24"/>
          <w:szCs w:val="24"/>
        </w:rPr>
        <w:t>ямого маркетинга обусловлено развитием и стремительным распространением информационных технологий, которые позволяют предприятиям общественного питания взаимодействовать со своими потребителями. В последние годы большинство предприятий общественного питания  создают свои собственные сайты в Интернете. В представленной выборке предприятий общественного питания собственные сайты имеются у 21% предприятий.</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Рассмотрим появившийся относительно недавно способ продвижения, и главным образом, форму общения с потребителями – социальный медиамаркетинг, который появился с распространения интернета и социальных сетей в обществе и представляет собой продвижение компании или товара (услуги) в какой-либо социальной сети. Главная цель социального медиамаркетинга – это привлечение и удержание внимания потребителей к предприятию общественного питания, бренду через социальные платформы. К задачам, которые решает </w:t>
      </w:r>
      <w:proofErr w:type="gramStart"/>
      <w:r w:rsidRPr="0093424C">
        <w:rPr>
          <w:rFonts w:ascii="Times New Roman" w:hAnsi="Times New Roman"/>
          <w:sz w:val="24"/>
          <w:szCs w:val="24"/>
        </w:rPr>
        <w:t>социальный</w:t>
      </w:r>
      <w:proofErr w:type="gramEnd"/>
      <w:r w:rsidRPr="0093424C">
        <w:rPr>
          <w:rFonts w:ascii="Times New Roman" w:hAnsi="Times New Roman"/>
          <w:sz w:val="24"/>
          <w:szCs w:val="24"/>
        </w:rPr>
        <w:t xml:space="preserve"> медиамаркетинг, можно отнести: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продвижение бренда;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повышение лояльности и известности;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увеличение посещаемости сайта.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При сравнении использования социальных сетей с традиционной рекламой (например, баннерной), можно выделить ряд преимуществ: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невысокая стоимость,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более точный и широкий охват целевой аудитории, при этом аудитория социальных сетей увеличивается ежедневно,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возможность получать быстро обратную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связь от потребителей и оперативно реагировать на нее,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повышение лояльности покупателей к компании, организация представлена в более обобщенном, целостном виде,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в социальных сетях реклама не выглядит навязчивой, явной, информация воспринимается как рекомендации от знакомых, как мнение экспертов, за счет этого повышается доверие.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Также социальные сети менее подвержены внешним факторам, таким как кризис, экономическая обстановка, политическая ситуация в стране. Однако существует такая угроза, как падение посещаемости, но в этом случае можно использовать более популярную социальную платформу. </w:t>
      </w:r>
    </w:p>
    <w:p w:rsidR="00FB79BD" w:rsidRPr="0093424C" w:rsidRDefault="00FB79BD" w:rsidP="0093424C">
      <w:pPr>
        <w:spacing w:after="0" w:line="240" w:lineRule="auto"/>
        <w:ind w:firstLine="709"/>
        <w:jc w:val="both"/>
        <w:rPr>
          <w:rFonts w:ascii="Times New Roman" w:hAnsi="Times New Roman"/>
          <w:bCs/>
          <w:sz w:val="24"/>
          <w:szCs w:val="24"/>
        </w:rPr>
      </w:pPr>
      <w:r w:rsidRPr="0093424C">
        <w:rPr>
          <w:rFonts w:ascii="Times New Roman" w:hAnsi="Times New Roman"/>
          <w:sz w:val="24"/>
          <w:szCs w:val="24"/>
        </w:rPr>
        <w:t xml:space="preserve">В данном исследовании рассмотрено использование части возможностей интернета для достижения целей предприятий общественного питания, а именно - социальных сетей.  Социальные сети в интернете продолжают находиться на пике популярности и уже стали объектом настойчивого внимания исследователей. Больше того, открываются новые возможности для их использования: они плотно входят во многие сферы бизнеса и становятся его неотъемлемой частью.  Таким образом, этот вид продвижения позволяет более точно воздействовать на целевую аудиторию, выбирать те платформы, где эта аудитория в большей степени представлена. Выбор социальной сети – важный вопрос при реализации коммуникационной политики предприятия. Необходимо понимать и четко знать, кто ваша целевая аудитория, и в каких социальных сетях она наибольше представлена. В настоящее время сеть «Вконтакте» является лидером среди россиян и имеет 54,6 млн. активных пользователей (данные за январь текущего года). За «Вк» следуют «Одноклассники» с месячной аудиторией 40 млн. пользователей и «Мой Мир» — 25,1 млн. пользователей. Некогда популярные российские соц. сети «Одноклассники» и «Мой Мир» начинают сдавать позиции и теряют популярность. За год их пользовательские базы сократились на 1 млн. и 2,7 млн. пользователей соответственно. «Фейсбук» продолжает укрепляться, разместившись на третьем месте с 24,2 </w:t>
      </w:r>
      <w:proofErr w:type="gramStart"/>
      <w:r w:rsidRPr="0093424C">
        <w:rPr>
          <w:rFonts w:ascii="Times New Roman" w:hAnsi="Times New Roman"/>
          <w:sz w:val="24"/>
          <w:szCs w:val="24"/>
        </w:rPr>
        <w:t>млн</w:t>
      </w:r>
      <w:proofErr w:type="gramEnd"/>
      <w:r w:rsidRPr="0093424C">
        <w:rPr>
          <w:rFonts w:ascii="Times New Roman" w:hAnsi="Times New Roman"/>
          <w:sz w:val="24"/>
          <w:szCs w:val="24"/>
        </w:rPr>
        <w:t xml:space="preserve"> пользователей. За ним следуют «LiveJournal» — 16,6 млн., «Instagram» — 13,3 млн. и «Twitter» с 8,4 млн. пользователей [2] </w:t>
      </w:r>
    </w:p>
    <w:p w:rsidR="00C32B31" w:rsidRPr="0093424C" w:rsidRDefault="00FB79BD" w:rsidP="00C32B31">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В исследуемой выборке </w:t>
      </w:r>
      <w:r w:rsidRPr="0093424C">
        <w:rPr>
          <w:rFonts w:ascii="Times New Roman" w:hAnsi="Times New Roman"/>
          <w:bCs/>
          <w:sz w:val="24"/>
          <w:szCs w:val="24"/>
        </w:rPr>
        <w:t xml:space="preserve">предприятий общественного питания г. Новосибирска </w:t>
      </w:r>
      <w:r w:rsidRPr="0093424C">
        <w:rPr>
          <w:rFonts w:ascii="Times New Roman" w:hAnsi="Times New Roman"/>
          <w:sz w:val="24"/>
          <w:szCs w:val="24"/>
        </w:rPr>
        <w:t xml:space="preserve">социальный медиамаркетинг, то есть </w:t>
      </w:r>
      <w:r w:rsidRPr="0093424C">
        <w:rPr>
          <w:rFonts w:ascii="Times New Roman" w:hAnsi="Times New Roman"/>
          <w:bCs/>
          <w:sz w:val="24"/>
          <w:szCs w:val="24"/>
        </w:rPr>
        <w:t xml:space="preserve"> </w:t>
      </w:r>
      <w:r w:rsidRPr="0093424C">
        <w:rPr>
          <w:rFonts w:ascii="Times New Roman" w:hAnsi="Times New Roman"/>
          <w:sz w:val="24"/>
          <w:szCs w:val="24"/>
        </w:rPr>
        <w:t xml:space="preserve">продвижение товаров и услуг </w:t>
      </w:r>
      <w:r w:rsidRPr="0093424C">
        <w:rPr>
          <w:rFonts w:ascii="Times New Roman" w:hAnsi="Times New Roman"/>
          <w:bCs/>
          <w:sz w:val="24"/>
          <w:szCs w:val="24"/>
        </w:rPr>
        <w:t xml:space="preserve">в социальных сетях применяют далеко не все предприятия: 58% предприятий не имеют своих страниц ни в одной </w:t>
      </w:r>
      <w:r w:rsidRPr="0093424C">
        <w:rPr>
          <w:rFonts w:ascii="Times New Roman" w:hAnsi="Times New Roman"/>
          <w:bCs/>
          <w:sz w:val="24"/>
          <w:szCs w:val="24"/>
        </w:rPr>
        <w:lastRenderedPageBreak/>
        <w:t xml:space="preserve">из социальных сетей. Только три предприятия (Подорожник, </w:t>
      </w:r>
      <w:r w:rsidRPr="0093424C">
        <w:rPr>
          <w:rFonts w:ascii="Times New Roman" w:hAnsi="Times New Roman"/>
          <w:sz w:val="24"/>
          <w:szCs w:val="24"/>
        </w:rPr>
        <w:t xml:space="preserve"> </w:t>
      </w:r>
      <w:r w:rsidRPr="0093424C">
        <w:rPr>
          <w:rFonts w:ascii="Times New Roman" w:hAnsi="Times New Roman"/>
          <w:bCs/>
          <w:sz w:val="24"/>
          <w:szCs w:val="24"/>
        </w:rPr>
        <w:t xml:space="preserve">KFC и </w:t>
      </w:r>
      <w:r w:rsidRPr="0093424C">
        <w:rPr>
          <w:rFonts w:ascii="Times New Roman" w:hAnsi="Times New Roman"/>
          <w:sz w:val="24"/>
          <w:szCs w:val="24"/>
        </w:rPr>
        <w:t xml:space="preserve"> </w:t>
      </w:r>
      <w:r w:rsidRPr="0093424C">
        <w:rPr>
          <w:rFonts w:ascii="Times New Roman" w:hAnsi="Times New Roman"/>
          <w:bCs/>
          <w:sz w:val="24"/>
          <w:szCs w:val="24"/>
        </w:rPr>
        <w:t xml:space="preserve">ООО </w:t>
      </w:r>
      <w:proofErr w:type="gramStart"/>
      <w:r w:rsidRPr="0093424C">
        <w:rPr>
          <w:rFonts w:ascii="Times New Roman" w:hAnsi="Times New Roman"/>
          <w:bCs/>
          <w:sz w:val="24"/>
          <w:szCs w:val="24"/>
        </w:rPr>
        <w:t>Пышечная</w:t>
      </w:r>
      <w:proofErr w:type="gramEnd"/>
      <w:r w:rsidRPr="0093424C">
        <w:rPr>
          <w:rFonts w:ascii="Times New Roman" w:hAnsi="Times New Roman"/>
          <w:bCs/>
          <w:sz w:val="24"/>
          <w:szCs w:val="24"/>
        </w:rPr>
        <w:t>) используют все популярные в Новосибирске социальные сети для воздействия на целевую аудиторию</w:t>
      </w:r>
      <w:r w:rsidR="00C32B31">
        <w:rPr>
          <w:rFonts w:ascii="Times New Roman" w:hAnsi="Times New Roman"/>
          <w:bCs/>
          <w:sz w:val="24"/>
          <w:szCs w:val="24"/>
        </w:rPr>
        <w:t>.</w:t>
      </w:r>
    </w:p>
    <w:p w:rsidR="00FB79BD" w:rsidRPr="0093424C" w:rsidRDefault="00FB79BD" w:rsidP="0093424C">
      <w:pPr>
        <w:spacing w:after="0" w:line="240" w:lineRule="auto"/>
        <w:ind w:firstLine="709"/>
        <w:jc w:val="both"/>
        <w:rPr>
          <w:rFonts w:ascii="Times New Roman" w:hAnsi="Times New Roman"/>
          <w:b/>
          <w:sz w:val="24"/>
          <w:szCs w:val="24"/>
        </w:rPr>
      </w:pPr>
      <w:r w:rsidRPr="0093424C">
        <w:rPr>
          <w:rFonts w:ascii="Times New Roman" w:hAnsi="Times New Roman"/>
          <w:b/>
          <w:sz w:val="24"/>
          <w:szCs w:val="24"/>
        </w:rPr>
        <w:t>Выводы и рекомендации.</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На основании проведенного анализа рынка предприятий общественного питания г. Новосибирска можно сделать следующие выводы и рекомендации:</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В отрасли общественного питания лидеры рынка – это, как правило, сетевые игроки, либо же предприятия, имеющие управляющую компанию. Единичные же организации общественного питания в сложившейся ситуации, как правило, неконкурентоспособны из-за ограниченности финансовых ресурсов и неспособности их привлечения.</w:t>
      </w:r>
    </w:p>
    <w:p w:rsidR="00FB79BD" w:rsidRPr="0093424C" w:rsidRDefault="00FB79BD" w:rsidP="0093424C">
      <w:pPr>
        <w:spacing w:after="0" w:line="240" w:lineRule="auto"/>
        <w:ind w:firstLine="709"/>
        <w:jc w:val="both"/>
        <w:rPr>
          <w:rFonts w:ascii="Times New Roman" w:hAnsi="Times New Roman"/>
          <w:sz w:val="24"/>
          <w:szCs w:val="24"/>
        </w:rPr>
      </w:pPr>
      <w:bookmarkStart w:id="11" w:name="_Toc166380743"/>
      <w:r w:rsidRPr="0093424C">
        <w:rPr>
          <w:rFonts w:ascii="Times New Roman" w:hAnsi="Times New Roman"/>
          <w:sz w:val="24"/>
          <w:szCs w:val="24"/>
        </w:rPr>
        <w:t>Анализ использования социальных сетей в практике медиамаркетинга показывает, что на данный момент предприятия общественного питания явно не используют этот эффективный инструмент продвижения товаров и услуг и воздействия на целевую аудиторию.</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Абсолютно не используются ресурсы таких социальных платформ, как «Одноклассники», «LiveJournal»  и «Мой Мир».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Предприятия общественного питания необходимо иметь представительство в социальных сетях для общения со своей целевой аудиторией, проведения различных опросов, организации различных акций для продвижения товаров и услуг.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Использование социальных сетей удобно потребителям, так как большинство активных пользователей Интернет имеют мобильный доступ и предпочитают экономить время для выбора предприятия общественного питания. </w:t>
      </w:r>
    </w:p>
    <w:bookmarkEnd w:id="11"/>
    <w:p w:rsidR="00FB79BD" w:rsidRPr="0093424C" w:rsidRDefault="00FB79BD" w:rsidP="0093424C">
      <w:pPr>
        <w:spacing w:after="0" w:line="240" w:lineRule="auto"/>
        <w:rPr>
          <w:rFonts w:ascii="Times New Roman" w:hAnsi="Times New Roman"/>
          <w:sz w:val="24"/>
          <w:szCs w:val="24"/>
        </w:rPr>
      </w:pPr>
    </w:p>
    <w:p w:rsidR="00FB79BD" w:rsidRPr="00C32B31" w:rsidRDefault="00FB79BD" w:rsidP="00C32B31">
      <w:pPr>
        <w:spacing w:after="0" w:line="240" w:lineRule="auto"/>
        <w:jc w:val="center"/>
        <w:rPr>
          <w:rFonts w:ascii="Times New Roman" w:eastAsia="Times New Roman" w:hAnsi="Times New Roman"/>
          <w:b/>
          <w:sz w:val="24"/>
          <w:szCs w:val="24"/>
          <w:lang w:eastAsia="ru-RU"/>
        </w:rPr>
      </w:pPr>
      <w:r w:rsidRPr="00C32B31">
        <w:rPr>
          <w:rFonts w:ascii="Times New Roman" w:eastAsia="Times New Roman" w:hAnsi="Times New Roman"/>
          <w:b/>
          <w:sz w:val="24"/>
          <w:szCs w:val="24"/>
          <w:lang w:eastAsia="ru-RU"/>
        </w:rPr>
        <w:t>АКТУАЛЬНЫЕ ПРОБ</w:t>
      </w:r>
      <w:r w:rsidR="00C32B31" w:rsidRPr="00C32B31">
        <w:rPr>
          <w:rFonts w:ascii="Times New Roman" w:eastAsia="Times New Roman" w:hAnsi="Times New Roman"/>
          <w:b/>
          <w:sz w:val="24"/>
          <w:szCs w:val="24"/>
          <w:lang w:eastAsia="ru-RU"/>
        </w:rPr>
        <w:t>ЛЕМЫ МОЛОДЕЖИ РОССИИ И АНГЛИИ</w:t>
      </w:r>
    </w:p>
    <w:p w:rsidR="00FB79BD" w:rsidRPr="00C32B31" w:rsidRDefault="00FB79BD" w:rsidP="0093424C">
      <w:pPr>
        <w:spacing w:after="0" w:line="240" w:lineRule="auto"/>
        <w:jc w:val="right"/>
        <w:rPr>
          <w:rFonts w:ascii="Times New Roman" w:eastAsia="Times New Roman" w:hAnsi="Times New Roman"/>
          <w:b/>
          <w:sz w:val="24"/>
          <w:szCs w:val="24"/>
          <w:lang w:eastAsia="ru-RU"/>
        </w:rPr>
      </w:pPr>
      <w:r w:rsidRPr="00C32B31">
        <w:rPr>
          <w:rFonts w:ascii="Times New Roman" w:eastAsia="Times New Roman" w:hAnsi="Times New Roman"/>
          <w:b/>
          <w:sz w:val="24"/>
          <w:szCs w:val="24"/>
          <w:lang w:eastAsia="ru-RU"/>
        </w:rPr>
        <w:t>Владислав Владимирович Ковалев</w:t>
      </w:r>
    </w:p>
    <w:p w:rsidR="00FB79BD" w:rsidRPr="00C32B31" w:rsidRDefault="00FB79BD" w:rsidP="00C32B31">
      <w:pPr>
        <w:spacing w:after="0" w:line="240" w:lineRule="auto"/>
        <w:jc w:val="right"/>
        <w:rPr>
          <w:rFonts w:ascii="Times New Roman" w:eastAsia="Times New Roman" w:hAnsi="Times New Roman"/>
          <w:b/>
          <w:sz w:val="24"/>
          <w:szCs w:val="24"/>
          <w:lang w:eastAsia="ru-RU"/>
        </w:rPr>
      </w:pPr>
      <w:r w:rsidRPr="00C32B31">
        <w:rPr>
          <w:rFonts w:ascii="Times New Roman" w:eastAsia="Times New Roman" w:hAnsi="Times New Roman"/>
          <w:b/>
          <w:sz w:val="24"/>
          <w:szCs w:val="24"/>
          <w:lang w:eastAsia="ru-RU"/>
        </w:rPr>
        <w:t xml:space="preserve">                                                 Руководитель: Почикаева Дина Васильевна</w:t>
      </w:r>
    </w:p>
    <w:p w:rsidR="00FB79BD" w:rsidRPr="00C32B31" w:rsidRDefault="00FB79BD" w:rsidP="00C32B31">
      <w:pPr>
        <w:spacing w:after="0" w:line="240" w:lineRule="auto"/>
        <w:jc w:val="right"/>
        <w:rPr>
          <w:rFonts w:ascii="Times New Roman" w:eastAsia="Times New Roman" w:hAnsi="Times New Roman"/>
          <w:b/>
          <w:sz w:val="24"/>
          <w:szCs w:val="24"/>
          <w:lang w:eastAsia="ru-RU"/>
        </w:rPr>
      </w:pPr>
      <w:r w:rsidRPr="00C32B31">
        <w:rPr>
          <w:rFonts w:ascii="Times New Roman" w:eastAsia="Times New Roman" w:hAnsi="Times New Roman"/>
          <w:b/>
          <w:sz w:val="24"/>
          <w:szCs w:val="24"/>
          <w:lang w:eastAsia="ru-RU"/>
        </w:rPr>
        <w:t xml:space="preserve">  (ГБПОУ НСО Новосибирский промышленный колледж)</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Несмотря на наметившиеся процессы стабилизации в мире, положение молодежи остается неустойчивым. Социальное неблагополучие отражается на состоянии здоровья этой социальной группы населения, у молодых людей наблюдается </w:t>
      </w:r>
      <w:proofErr w:type="gramStart"/>
      <w:r w:rsidRPr="0093424C">
        <w:rPr>
          <w:rFonts w:ascii="Times New Roman" w:eastAsia="Times New Roman" w:hAnsi="Times New Roman"/>
          <w:color w:val="000000"/>
          <w:sz w:val="24"/>
          <w:szCs w:val="24"/>
          <w:lang w:eastAsia="ru-RU"/>
        </w:rPr>
        <w:t>рост заболеваний</w:t>
      </w:r>
      <w:proofErr w:type="gramEnd"/>
      <w:r w:rsidRPr="0093424C">
        <w:rPr>
          <w:rFonts w:ascii="Times New Roman" w:eastAsia="Times New Roman" w:hAnsi="Times New Roman"/>
          <w:color w:val="000000"/>
          <w:sz w:val="24"/>
          <w:szCs w:val="24"/>
          <w:lang w:eastAsia="ru-RU"/>
        </w:rPr>
        <w:t>, сопутствующих крайней бедности (прежде всего туберкулез). Велик процент молодых людей, не имеющих работу, половина работающей молодежи трудится не по той специальности, которую приобрела в процессе обучения, либо вовсе не имеет профессии.</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Не </w:t>
      </w:r>
      <w:proofErr w:type="gramStart"/>
      <w:r w:rsidRPr="0093424C">
        <w:rPr>
          <w:rFonts w:ascii="Times New Roman" w:eastAsia="Times New Roman" w:hAnsi="Times New Roman"/>
          <w:color w:val="000000"/>
          <w:sz w:val="24"/>
          <w:szCs w:val="24"/>
          <w:lang w:eastAsia="ru-RU"/>
        </w:rPr>
        <w:t>снижается число детей</w:t>
      </w:r>
      <w:proofErr w:type="gramEnd"/>
      <w:r w:rsidRPr="0093424C">
        <w:rPr>
          <w:rFonts w:ascii="Times New Roman" w:eastAsia="Times New Roman" w:hAnsi="Times New Roman"/>
          <w:color w:val="000000"/>
          <w:sz w:val="24"/>
          <w:szCs w:val="24"/>
          <w:lang w:eastAsia="ru-RU"/>
        </w:rPr>
        <w:t xml:space="preserve"> - "социальных сирот", инвалидов, безнадзорных. В особо сложных условиях находятся молодые люди из числа беженцев и вынужденных переселенцев.</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sz w:val="24"/>
          <w:szCs w:val="24"/>
          <w:lang w:eastAsia="ru-RU"/>
        </w:rPr>
        <w:t xml:space="preserve">   Отсюда у молодежи проявляются тревога, отчаяние, возмущение, вандализм, что говорит о наличии социальной напряженности среди молодых людей, ведущей, в свою очередь, к дальнейшему отчуждению от общества. Неудачи в социальной адаптации молодежи и детей к новым социально-экономическим условиям проявляются в молодежной преступности, наркомании, алкоголизме, бездомности, проституции, масштабы которых приобрели беспрецедентный характер.</w:t>
      </w:r>
    </w:p>
    <w:p w:rsidR="00FB79BD" w:rsidRPr="0093424C" w:rsidRDefault="00FB79BD"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Данная тема особенно актуальна, так как молодежь – это наше будущее. На данный момент молодежь составляет 30% населения планеты, и именно она займет со временем ведущие позиции как в экономике и политике, так и в социальной, духовной сферах общества.</w:t>
      </w:r>
    </w:p>
    <w:p w:rsidR="00FB79BD" w:rsidRPr="0093424C" w:rsidRDefault="00FB79BD"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Таким образом, </w:t>
      </w:r>
      <w:r w:rsidRPr="0093424C">
        <w:rPr>
          <w:rFonts w:ascii="Times New Roman" w:eastAsia="Times New Roman" w:hAnsi="Times New Roman"/>
          <w:b/>
          <w:sz w:val="24"/>
          <w:szCs w:val="24"/>
          <w:lang w:eastAsia="ru-RU"/>
        </w:rPr>
        <w:t>целью</w:t>
      </w:r>
      <w:r w:rsidRPr="0093424C">
        <w:rPr>
          <w:rFonts w:ascii="Times New Roman" w:eastAsia="Times New Roman" w:hAnsi="Times New Roman"/>
          <w:sz w:val="24"/>
          <w:szCs w:val="24"/>
          <w:lang w:eastAsia="ru-RU"/>
        </w:rPr>
        <w:t xml:space="preserve"> данного исследования является сравнение социальных проблем молодежи России и Англии.</w:t>
      </w:r>
    </w:p>
    <w:p w:rsidR="00FB79BD" w:rsidRPr="0093424C" w:rsidRDefault="00FB79BD"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В соответствии с поставленной целью необходимо решить ряд </w:t>
      </w:r>
      <w:r w:rsidRPr="0093424C">
        <w:rPr>
          <w:rFonts w:ascii="Times New Roman" w:eastAsia="Times New Roman" w:hAnsi="Times New Roman"/>
          <w:b/>
          <w:sz w:val="24"/>
          <w:szCs w:val="24"/>
          <w:lang w:eastAsia="ru-RU"/>
        </w:rPr>
        <w:t>задач</w:t>
      </w:r>
      <w:r w:rsidRPr="0093424C">
        <w:rPr>
          <w:rFonts w:ascii="Times New Roman" w:eastAsia="Times New Roman" w:hAnsi="Times New Roman"/>
          <w:sz w:val="24"/>
          <w:szCs w:val="24"/>
          <w:lang w:eastAsia="ru-RU"/>
        </w:rPr>
        <w:t xml:space="preserve">, </w:t>
      </w:r>
      <w:proofErr w:type="gramStart"/>
      <w:r w:rsidRPr="0093424C">
        <w:rPr>
          <w:rFonts w:ascii="Times New Roman" w:eastAsia="Times New Roman" w:hAnsi="Times New Roman"/>
          <w:sz w:val="24"/>
          <w:szCs w:val="24"/>
          <w:lang w:eastAsia="ru-RU"/>
        </w:rPr>
        <w:t>основные</w:t>
      </w:r>
      <w:proofErr w:type="gramEnd"/>
      <w:r w:rsidRPr="0093424C">
        <w:rPr>
          <w:rFonts w:ascii="Times New Roman" w:eastAsia="Times New Roman" w:hAnsi="Times New Roman"/>
          <w:sz w:val="24"/>
          <w:szCs w:val="24"/>
          <w:lang w:eastAsia="ru-RU"/>
        </w:rPr>
        <w:t xml:space="preserve"> из которых следующие:</w:t>
      </w:r>
    </w:p>
    <w:p w:rsidR="00FB79BD" w:rsidRPr="0093424C" w:rsidRDefault="00FB79BD" w:rsidP="0093424C">
      <w:pPr>
        <w:spacing w:after="0" w:line="240" w:lineRule="auto"/>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изучить основные социальные проблемы молодежи России и Англии;</w:t>
      </w:r>
    </w:p>
    <w:p w:rsidR="00FB79BD" w:rsidRPr="0093424C" w:rsidRDefault="00FB79BD" w:rsidP="0093424C">
      <w:pPr>
        <w:spacing w:after="0" w:line="240" w:lineRule="auto"/>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-сравнить социальные проблемы молодежи двух стран.</w:t>
      </w:r>
      <w:r w:rsidRPr="0093424C">
        <w:rPr>
          <w:rFonts w:ascii="Times New Roman" w:eastAsia="Times New Roman" w:hAnsi="Times New Roman"/>
          <w:sz w:val="24"/>
          <w:szCs w:val="24"/>
          <w:lang w:eastAsia="ru-RU"/>
        </w:rPr>
        <w:br/>
        <w:t xml:space="preserve">   В целом социальное положение молодежи в России и Англии отражает общее состояние общества, которое находится в переходном периоде.</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sz w:val="24"/>
          <w:szCs w:val="24"/>
          <w:lang w:eastAsia="ru-RU"/>
        </w:rPr>
        <w:t xml:space="preserve">    </w:t>
      </w:r>
      <w:r w:rsidRPr="0093424C">
        <w:rPr>
          <w:rFonts w:ascii="Times New Roman" w:eastAsia="Times New Roman" w:hAnsi="Times New Roman"/>
          <w:b/>
          <w:sz w:val="24"/>
          <w:szCs w:val="24"/>
          <w:lang w:eastAsia="ru-RU"/>
        </w:rPr>
        <w:t>Объектом</w:t>
      </w:r>
      <w:r w:rsidRPr="0093424C">
        <w:rPr>
          <w:rFonts w:ascii="Times New Roman" w:eastAsia="Times New Roman" w:hAnsi="Times New Roman"/>
          <w:sz w:val="24"/>
          <w:szCs w:val="24"/>
          <w:lang w:eastAsia="ru-RU"/>
        </w:rPr>
        <w:t xml:space="preserve"> исследования является молодежь.</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b/>
          <w:sz w:val="24"/>
          <w:szCs w:val="24"/>
          <w:lang w:eastAsia="ru-RU"/>
        </w:rPr>
        <w:lastRenderedPageBreak/>
        <w:t>Предметом</w:t>
      </w:r>
      <w:r w:rsidRPr="0093424C">
        <w:rPr>
          <w:rFonts w:ascii="Times New Roman" w:eastAsia="Times New Roman" w:hAnsi="Times New Roman"/>
          <w:sz w:val="24"/>
          <w:szCs w:val="24"/>
          <w:lang w:eastAsia="ru-RU"/>
        </w:rPr>
        <w:t xml:space="preserve"> исследования являются социальные проблемы.</w:t>
      </w:r>
    </w:p>
    <w:p w:rsidR="00FB79BD" w:rsidRPr="0093424C" w:rsidRDefault="00FB79BD" w:rsidP="00C32B31">
      <w:pPr>
        <w:spacing w:after="0" w:line="240" w:lineRule="auto"/>
        <w:jc w:val="center"/>
        <w:rPr>
          <w:rFonts w:ascii="Times New Roman" w:eastAsia="Times New Roman" w:hAnsi="Times New Roman"/>
          <w:color w:val="000000"/>
          <w:sz w:val="24"/>
          <w:szCs w:val="24"/>
          <w:lang w:eastAsia="ru-RU"/>
        </w:rPr>
      </w:pPr>
      <w:r w:rsidRPr="0093424C">
        <w:rPr>
          <w:rFonts w:ascii="Times New Roman" w:eastAsia="Times New Roman" w:hAnsi="Times New Roman"/>
          <w:b/>
          <w:bCs/>
          <w:color w:val="000000"/>
          <w:sz w:val="24"/>
          <w:szCs w:val="24"/>
          <w:lang w:eastAsia="ru-RU"/>
        </w:rPr>
        <w:t>1.1 Определение понятия молодежь.</w:t>
      </w:r>
    </w:p>
    <w:p w:rsidR="00FB79BD" w:rsidRPr="0093424C" w:rsidRDefault="00FB79BD"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Молодежь</w:t>
      </w:r>
      <w:r w:rsidRPr="0093424C">
        <w:rPr>
          <w:rFonts w:ascii="Times New Roman" w:eastAsia="Times New Roman" w:hAnsi="Times New Roman"/>
          <w:sz w:val="24"/>
          <w:szCs w:val="24"/>
          <w:lang w:eastAsia="ru-RU"/>
        </w:rPr>
        <w:t xml:space="preserve"> – социально-демографическая группа, выделяемая на основе обусловленных возрастом особенностей социального положения молодых людей, их места и функций в социальной структуре общества, специфических интересов и ценностей.</w:t>
      </w:r>
    </w:p>
    <w:p w:rsidR="00FB79BD" w:rsidRPr="0093424C" w:rsidRDefault="00FB79BD" w:rsidP="0093424C">
      <w:pPr>
        <w:shd w:val="clear" w:color="auto" w:fill="FFFFFF"/>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Возрастные рамки, позволяющие относить людей к молодёжи, различаются в зависимости от конкретной страны. Нижняя возрастная граница молодёжи устанавливается между 14 и 16, верхняя — между 25 и 35 и более годами.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shd w:val="clear" w:color="auto" w:fill="FFFFFF"/>
          <w:lang w:eastAsia="ru-RU"/>
        </w:rPr>
        <w:t xml:space="preserve">   С точки зрения </w:t>
      </w:r>
      <w:hyperlink r:id="rId38" w:tooltip="Психология" w:history="1">
        <w:r w:rsidRPr="0093424C">
          <w:rPr>
            <w:rFonts w:ascii="Times New Roman" w:eastAsia="Times New Roman" w:hAnsi="Times New Roman"/>
            <w:color w:val="000000"/>
            <w:sz w:val="24"/>
            <w:szCs w:val="24"/>
            <w:shd w:val="clear" w:color="auto" w:fill="FFFFFF"/>
            <w:lang w:eastAsia="ru-RU"/>
          </w:rPr>
          <w:t>психологии</w:t>
        </w:r>
      </w:hyperlink>
      <w:r w:rsidRPr="0093424C">
        <w:rPr>
          <w:rFonts w:ascii="Times New Roman" w:eastAsia="Times New Roman" w:hAnsi="Times New Roman"/>
          <w:color w:val="000000"/>
          <w:sz w:val="24"/>
          <w:szCs w:val="24"/>
          <w:shd w:val="clear" w:color="auto" w:fill="FFFFFF"/>
          <w:lang w:eastAsia="ru-RU"/>
        </w:rPr>
        <w:t> </w:t>
      </w:r>
      <w:r w:rsidRPr="0093424C">
        <w:rPr>
          <w:rFonts w:ascii="Times New Roman" w:eastAsia="Times New Roman" w:hAnsi="Times New Roman"/>
          <w:b/>
          <w:color w:val="000000"/>
          <w:sz w:val="24"/>
          <w:szCs w:val="24"/>
          <w:shd w:val="clear" w:color="auto" w:fill="FFFFFF"/>
          <w:lang w:eastAsia="ru-RU"/>
        </w:rPr>
        <w:t>молодежь</w:t>
      </w:r>
      <w:r w:rsidRPr="0093424C">
        <w:rPr>
          <w:rFonts w:ascii="Times New Roman" w:eastAsia="Times New Roman" w:hAnsi="Times New Roman"/>
          <w:color w:val="000000"/>
          <w:sz w:val="24"/>
          <w:szCs w:val="24"/>
          <w:shd w:val="clear" w:color="auto" w:fill="FFFFFF"/>
          <w:lang w:eastAsia="ru-RU"/>
        </w:rPr>
        <w:t xml:space="preserve">—это группа людей, приобретающих </w:t>
      </w:r>
      <w:r w:rsidRPr="0093424C">
        <w:rPr>
          <w:rFonts w:ascii="Times New Roman" w:eastAsia="Times New Roman" w:hAnsi="Times New Roman"/>
          <w:bCs/>
          <w:color w:val="000000"/>
          <w:sz w:val="24"/>
          <w:szCs w:val="24"/>
          <w:shd w:val="clear" w:color="auto" w:fill="FFFFFF"/>
          <w:lang w:eastAsia="ru-RU"/>
        </w:rPr>
        <w:t>свое Я</w:t>
      </w:r>
      <w:r w:rsidRPr="0093424C">
        <w:rPr>
          <w:rFonts w:ascii="Times New Roman" w:eastAsia="Times New Roman" w:hAnsi="Times New Roman"/>
          <w:color w:val="000000"/>
          <w:sz w:val="24"/>
          <w:szCs w:val="24"/>
          <w:shd w:val="clear" w:color="auto" w:fill="FFFFFF"/>
          <w:lang w:eastAsia="ru-RU"/>
        </w:rPr>
        <w:t>, утверждающаяся индивидуально, личностно; группа, находящаяся в процессе поиска своего особого пути достижения успеха и счастья. Как в любом поиске, молодой человек не застрахован от трудностей и ошибок: у него еще нет достаточного опыта, чтобы принимать правильные решения в многочисленных сложных ситуациях. Однако именно осознание этих ошибок формирует его собственный жизненный опыт.</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Молодежь" - это социально-демографическая группа, выделяемая на основе обусловленных возрастом особенностей социального положения молодых людей, их места и функций в социальной структуре общества, их специфических интересов и ценностей.</w:t>
      </w:r>
    </w:p>
    <w:p w:rsidR="00FB79BD" w:rsidRPr="0093424C" w:rsidRDefault="00FB79BD" w:rsidP="0093424C">
      <w:pPr>
        <w:shd w:val="clear" w:color="auto" w:fill="FFFFFF"/>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   С позиции права молодежь — группа людей, вступающая в</w:t>
      </w:r>
      <w:r w:rsidRPr="0093424C">
        <w:rPr>
          <w:rFonts w:ascii="Times New Roman" w:eastAsia="Times New Roman" w:hAnsi="Times New Roman"/>
          <w:b/>
          <w:bCs/>
          <w:color w:val="000000"/>
          <w:sz w:val="24"/>
          <w:szCs w:val="24"/>
          <w:shd w:val="clear" w:color="auto" w:fill="FFFFFF"/>
          <w:lang w:eastAsia="ru-RU"/>
        </w:rPr>
        <w:t> </w:t>
      </w:r>
      <w:proofErr w:type="gramStart"/>
      <w:r w:rsidRPr="0093424C">
        <w:rPr>
          <w:rFonts w:ascii="Times New Roman" w:eastAsia="Times New Roman" w:hAnsi="Times New Roman"/>
          <w:bCs/>
          <w:color w:val="000000"/>
          <w:sz w:val="24"/>
          <w:szCs w:val="24"/>
          <w:shd w:val="clear" w:color="auto" w:fill="FFFFFF"/>
          <w:lang w:eastAsia="ru-RU"/>
        </w:rPr>
        <w:t>гражданское</w:t>
      </w:r>
      <w:proofErr w:type="gramEnd"/>
      <w:r w:rsidRPr="0093424C">
        <w:rPr>
          <w:rFonts w:ascii="Times New Roman" w:eastAsia="Times New Roman" w:hAnsi="Times New Roman"/>
          <w:bCs/>
          <w:color w:val="000000"/>
          <w:sz w:val="24"/>
          <w:szCs w:val="24"/>
          <w:shd w:val="clear" w:color="auto" w:fill="FFFFFF"/>
          <w:lang w:eastAsia="ru-RU"/>
        </w:rPr>
        <w:t xml:space="preserve"> совершеннолетия</w:t>
      </w:r>
      <w:r w:rsidRPr="0093424C">
        <w:rPr>
          <w:rFonts w:ascii="Times New Roman" w:eastAsia="Times New Roman" w:hAnsi="Times New Roman"/>
          <w:color w:val="000000"/>
          <w:sz w:val="24"/>
          <w:szCs w:val="24"/>
          <w:shd w:val="clear" w:color="auto" w:fill="FFFFFF"/>
          <w:lang w:eastAsia="ru-RU"/>
        </w:rPr>
        <w:t> (в России — 18 лет, в Англии – 18 лет). Совершеннолетний человек получает полную правоспособность, т.е. возможность пользоваться всеми правами гражданина (избирательными правами, правом вступления в законный брак и т.д.) Одновременно молодой человек принимает на себя определенные обязанности, среди которых — соблюдение законов, уплата налогов, забота о нетрудоспособных членах семьи, зашита Отечества.</w:t>
      </w:r>
    </w:p>
    <w:p w:rsidR="00FB79BD" w:rsidRPr="0093424C" w:rsidRDefault="00FB79BD"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Молодежь играет колоссальную роль в жизни страны, но при этом является одной из самых не защищенных групп населения. Социально-экономические условия жизнедеятельности, нарастание общественных противоречий, бесспорно, влияют на молодых людей, провоцируя отклоняющееся поведение в их среде. Важно учитывать, что у молодежи мировоззрение находится на стадии формирования, а жизненный опыт ещё недостаточен. </w:t>
      </w:r>
    </w:p>
    <w:p w:rsidR="00FB79BD" w:rsidRPr="0093424C" w:rsidRDefault="00FB79BD" w:rsidP="0093424C">
      <w:pPr>
        <w:shd w:val="clear" w:color="auto" w:fill="FFFFFF"/>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shd w:val="clear" w:color="auto" w:fill="FFFFFF"/>
          <w:lang w:eastAsia="ru-RU"/>
        </w:rPr>
        <w:t xml:space="preserve">   Сегодня</w:t>
      </w:r>
      <w:r w:rsidRPr="0093424C">
        <w:rPr>
          <w:rFonts w:ascii="Times New Roman" w:eastAsia="Times New Roman" w:hAnsi="Times New Roman"/>
          <w:color w:val="000000"/>
          <w:sz w:val="24"/>
          <w:szCs w:val="24"/>
          <w:shd w:val="clear" w:color="auto" w:fill="FFFFFF"/>
          <w:vertAlign w:val="superscript"/>
          <w:lang w:eastAsia="ru-RU"/>
        </w:rPr>
        <w:t xml:space="preserve"> </w:t>
      </w:r>
      <w:r w:rsidRPr="0093424C">
        <w:rPr>
          <w:rFonts w:ascii="Times New Roman" w:eastAsia="Times New Roman" w:hAnsi="Times New Roman"/>
          <w:color w:val="000000"/>
          <w:sz w:val="24"/>
          <w:szCs w:val="24"/>
          <w:shd w:val="clear" w:color="auto" w:fill="FFFFFF"/>
          <w:lang w:eastAsia="ru-RU"/>
        </w:rPr>
        <w:t>молодёжь РФ — это 39,6 миллионов молодых граждан — 27 % от общей численности населения страны. Молодежь Объединенного королевства Великобритании и Северной Ирландии - это 25 миллионов молодых людей – 31 % от общей численности страны. Согласно переписи населения на 2012 год общая численность населения страны составляет 60 миллионов человек.</w:t>
      </w:r>
    </w:p>
    <w:p w:rsidR="00FB79BD" w:rsidRPr="0093424C" w:rsidRDefault="00FB79BD" w:rsidP="0093424C">
      <w:pPr>
        <w:shd w:val="clear" w:color="auto" w:fill="FFFFFF"/>
        <w:spacing w:after="0" w:line="240" w:lineRule="auto"/>
        <w:jc w:val="center"/>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1.2 Актуальные проблемы.</w:t>
      </w:r>
    </w:p>
    <w:p w:rsidR="00FB79BD" w:rsidRPr="0093424C" w:rsidRDefault="00FB79BD" w:rsidP="0093424C">
      <w:pPr>
        <w:shd w:val="clear" w:color="auto" w:fill="FFFFFF"/>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b/>
          <w:bCs/>
          <w:color w:val="000000"/>
          <w:sz w:val="24"/>
          <w:szCs w:val="24"/>
          <w:lang w:eastAsia="ru-RU"/>
        </w:rPr>
        <w:t xml:space="preserve">   Проблемы</w:t>
      </w:r>
      <w:r w:rsidRPr="0093424C">
        <w:rPr>
          <w:rFonts w:ascii="Times New Roman" w:eastAsia="Times New Roman" w:hAnsi="Times New Roman"/>
          <w:color w:val="000000"/>
          <w:sz w:val="24"/>
          <w:szCs w:val="24"/>
          <w:lang w:eastAsia="ru-RU"/>
        </w:rPr>
        <w:t> — вопросы и ситуации, которые прямо или косвенно влияют на человека, создавая препятствия для нормального развития и жизнедеятельности.</w:t>
      </w:r>
    </w:p>
    <w:p w:rsidR="00FB79BD" w:rsidRPr="0093424C" w:rsidRDefault="00FB79BD" w:rsidP="0093424C">
      <w:pPr>
        <w:shd w:val="clear" w:color="auto" w:fill="FFFFFF"/>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Основной группой проблем, которые я </w:t>
      </w:r>
      <w:proofErr w:type="gramStart"/>
      <w:r w:rsidRPr="0093424C">
        <w:rPr>
          <w:rFonts w:ascii="Times New Roman" w:eastAsia="Times New Roman" w:hAnsi="Times New Roman"/>
          <w:color w:val="000000"/>
          <w:sz w:val="24"/>
          <w:szCs w:val="24"/>
          <w:lang w:eastAsia="ru-RU"/>
        </w:rPr>
        <w:t>хотел затронуть в данном докладе являются</w:t>
      </w:r>
      <w:proofErr w:type="gramEnd"/>
      <w:r w:rsidRPr="0093424C">
        <w:rPr>
          <w:rFonts w:ascii="Times New Roman" w:eastAsia="Times New Roman" w:hAnsi="Times New Roman"/>
          <w:color w:val="000000"/>
          <w:sz w:val="24"/>
          <w:szCs w:val="24"/>
          <w:lang w:eastAsia="ru-RU"/>
        </w:rPr>
        <w:t xml:space="preserve"> социальные.</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В широком смысле под социальными проблемами понимают все социальные явления, связанные с поведением людей в обществе, как в рамках нормы, так и за ее пределами. Обычно появление проблем связано с функционированием социальных систем и первоначально не вызывает у людей беспокойства и дискомфорта. В более узком смысле о проблеме говорят, обнаруживая разрушение стабильных социальных связей, когда ее развитие приводит к напряженности и конфликтам. </w:t>
      </w:r>
      <w:r w:rsidRPr="0093424C">
        <w:rPr>
          <w:rFonts w:ascii="Times New Roman" w:eastAsia="Times New Roman" w:hAnsi="Times New Roman"/>
          <w:color w:val="000000"/>
          <w:sz w:val="24"/>
          <w:szCs w:val="24"/>
          <w:lang w:eastAsia="ru-RU"/>
        </w:rPr>
        <w:br/>
        <w:t>  </w:t>
      </w:r>
      <w:r w:rsidRPr="0093424C">
        <w:rPr>
          <w:rFonts w:ascii="Times New Roman" w:eastAsia="Times New Roman" w:hAnsi="Times New Roman"/>
          <w:color w:val="000000"/>
          <w:sz w:val="24"/>
          <w:szCs w:val="24"/>
          <w:shd w:val="clear" w:color="auto" w:fill="FFFFFF"/>
          <w:lang w:eastAsia="ru-RU"/>
        </w:rPr>
        <w:t xml:space="preserve">   Обычно, к социальным проблемам молодежи относятся злоупотребление наркотиками, преступность несовершеннолетних, бедность, банды, безработица и т.п.</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   Проблемы, связанные с существованием факторов общественной жизни, прямо или косвенно влияющих на состояние сообщества, а также требующие коллективных усилий для их решения, принято называть социальными. В любом государстве, вне зависимости от того, насколько развитым и прогрессивным оно является, такие проблемы существуют.</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   Основными социальными проблемами молодежи  России Англии являются:</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1.Бедность основной массы населения и социальное неравенство.</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lastRenderedPageBreak/>
        <w:t>2. Алкоголизация и распространение наркоманий различных типов.</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3. Безработица.</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4.Проблема увеличения численности населения.</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5. Суицид</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6. Где жить?</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7. Где учиться?</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shd w:val="clear" w:color="auto" w:fill="FFFFFF"/>
          <w:lang w:eastAsia="ru-RU"/>
        </w:rPr>
        <w:t xml:space="preserve">   Конечно, полный список проблем, которые существуют гораздо шире. Их решение требует постоянной поддержки и </w:t>
      </w:r>
      <w:proofErr w:type="gramStart"/>
      <w:r w:rsidRPr="0093424C">
        <w:rPr>
          <w:rFonts w:ascii="Times New Roman" w:eastAsia="Times New Roman" w:hAnsi="Times New Roman"/>
          <w:color w:val="000000"/>
          <w:sz w:val="24"/>
          <w:szCs w:val="24"/>
          <w:shd w:val="clear" w:color="auto" w:fill="FFFFFF"/>
          <w:lang w:eastAsia="ru-RU"/>
        </w:rPr>
        <w:t>финансирования</w:t>
      </w:r>
      <w:proofErr w:type="gramEnd"/>
      <w:r w:rsidRPr="0093424C">
        <w:rPr>
          <w:rFonts w:ascii="Times New Roman" w:eastAsia="Times New Roman" w:hAnsi="Times New Roman"/>
          <w:color w:val="000000"/>
          <w:sz w:val="24"/>
          <w:szCs w:val="24"/>
          <w:shd w:val="clear" w:color="auto" w:fill="FFFFFF"/>
          <w:lang w:eastAsia="ru-RU"/>
        </w:rPr>
        <w:t xml:space="preserve"> как на федеральном, так и на региональном уровне. Для осуществления социальной поддержки населения страны сформированы различные социальные институты. Деятельность этих организаций направлена на предоставление населению различных услуг. В их числе: Медицинское обслуживание граждан. Поликлинические услуги, лечение в стационаре, профилактика и оздоровление. Обязательное бесплатное образование. Социальная поддержка. Представляет собой комплекс мер, направленных на поддержание определенных категорий населения: предоставление различных льгот, субсидий, дотаций и пособий, физическая помощь социальных работников.</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Немало проблем связано со здоровьем молодых: резко снизилось его качество; возросло число заболеваний, прежде не свойственных молодым людям; наблюдается </w:t>
      </w:r>
      <w:proofErr w:type="gramStart"/>
      <w:r w:rsidRPr="0093424C">
        <w:rPr>
          <w:rFonts w:ascii="Times New Roman" w:eastAsia="Times New Roman" w:hAnsi="Times New Roman"/>
          <w:color w:val="000000"/>
          <w:sz w:val="24"/>
          <w:szCs w:val="24"/>
          <w:lang w:eastAsia="ru-RU"/>
        </w:rPr>
        <w:t>рост венерических заболеваний</w:t>
      </w:r>
      <w:proofErr w:type="gramEnd"/>
      <w:r w:rsidRPr="0093424C">
        <w:rPr>
          <w:rFonts w:ascii="Times New Roman" w:eastAsia="Times New Roman" w:hAnsi="Times New Roman"/>
          <w:color w:val="000000"/>
          <w:sz w:val="24"/>
          <w:szCs w:val="24"/>
          <w:lang w:eastAsia="ru-RU"/>
        </w:rPr>
        <w:t xml:space="preserve"> и числа ВИЧ-инфицированных.</w:t>
      </w:r>
    </w:p>
    <w:p w:rsidR="00FB79BD" w:rsidRPr="00C32B31" w:rsidRDefault="00FB79BD" w:rsidP="00C32B31">
      <w:pPr>
        <w:spacing w:after="0" w:line="240" w:lineRule="auto"/>
        <w:jc w:val="center"/>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2.2. Сравнение социальных проблем молодежи России и Англии.</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Моя тема особенно актуальна, так как молодежь – это будущее России и Англии. На данный момент молодежь составляет 30% населения планеты, и именно она займет со временем ведущие позиции как в экономике и политике, так и в социальной, духовной сферах общества.</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своей работе я провожу процентный анализ социальных проблем молодежи в двух странах. За основу сравнения берутся полученные результаты  опроса, проведенного мной в Новосибирском промышленном колледже. И результаты аналогичного опроса в одном из колледжей Англии</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По результатам анкетирования в моем колледже удалось выяснить, что основной социальной проблемой России среди молодого населения является </w:t>
      </w:r>
      <w:r w:rsidRPr="0093424C">
        <w:rPr>
          <w:rFonts w:ascii="Times New Roman" w:eastAsia="Times New Roman" w:hAnsi="Times New Roman"/>
          <w:b/>
          <w:color w:val="000000"/>
          <w:sz w:val="24"/>
          <w:szCs w:val="24"/>
          <w:lang w:eastAsia="ru-RU"/>
        </w:rPr>
        <w:t>алкоголизм  и наркомания.</w:t>
      </w:r>
      <w:r w:rsidRPr="0093424C">
        <w:rPr>
          <w:rFonts w:ascii="Times New Roman" w:eastAsia="Times New Roman" w:hAnsi="Times New Roman"/>
          <w:color w:val="000000"/>
          <w:sz w:val="24"/>
          <w:szCs w:val="24"/>
          <w:lang w:eastAsia="ru-RU"/>
        </w:rPr>
        <w:t xml:space="preserve"> В Англии эта проблема занимает второе место.</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Количество молодых людей зависящих от употребления алкогольных напитков в России составляет -32%.</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Следствиями алкоголизма являются материальный ущерб от преступлений и несчастных случаев, издержки на лечение больных алкоголизмом. Не поддается материальному учету ущерб духовным и нравственным отношениям в обществе, семье. В Англии около 26 % молодых людей имеют привязанность к спиртным напиткам. Следствиями алкоголизма являются материальный ущерб от преступлений и несчастных случаев, издержки на лечение больных алкоголизмом. Не поддается материальному учету ущерб духовным и нравственным отношениям в обществе, семье. В результате исследования, проведенного в Новосибирском промышленном колледже, выяснилось, что к 17 годам 32% юношей и девушек употребляют спиртные напитки чаще одного раза в месяц. Также  колоссальных </w:t>
      </w:r>
      <w:proofErr w:type="gramStart"/>
      <w:r w:rsidRPr="0093424C">
        <w:rPr>
          <w:rFonts w:ascii="Times New Roman" w:eastAsia="Times New Roman" w:hAnsi="Times New Roman"/>
          <w:color w:val="000000"/>
          <w:sz w:val="24"/>
          <w:szCs w:val="24"/>
          <w:lang w:eastAsia="ru-RU"/>
        </w:rPr>
        <w:t>размеров достиг</w:t>
      </w:r>
      <w:proofErr w:type="gramEnd"/>
      <w:r w:rsidRPr="0093424C">
        <w:rPr>
          <w:rFonts w:ascii="Times New Roman" w:eastAsia="Times New Roman" w:hAnsi="Times New Roman"/>
          <w:color w:val="000000"/>
          <w:sz w:val="24"/>
          <w:szCs w:val="24"/>
          <w:lang w:eastAsia="ru-RU"/>
        </w:rPr>
        <w:t xml:space="preserve"> пивной алкоголизм среди молодежи. Также в настоящее время скорость и размеры распространения наркомании ставят под вопрос физическое и моральное здоровье молодежи и будущее значительной ее части, социальной стабильности общества». В России количество зависимых от ежедневного употребления наркотиков молодых людей  составляет около 28 %, в Англии их число приравнивается к 17 %.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Первое место социальных проблем молодежи Англии занимает </w:t>
      </w:r>
      <w:r w:rsidRPr="0093424C">
        <w:rPr>
          <w:rFonts w:ascii="Times New Roman" w:eastAsia="Times New Roman" w:hAnsi="Times New Roman"/>
          <w:b/>
          <w:color w:val="000000"/>
          <w:sz w:val="24"/>
          <w:szCs w:val="24"/>
          <w:lang w:eastAsia="ru-RU"/>
        </w:rPr>
        <w:t>безработица</w:t>
      </w:r>
      <w:r w:rsidRPr="0093424C">
        <w:rPr>
          <w:rFonts w:ascii="Times New Roman" w:eastAsia="Times New Roman" w:hAnsi="Times New Roman"/>
          <w:color w:val="000000"/>
          <w:sz w:val="24"/>
          <w:szCs w:val="24"/>
          <w:lang w:eastAsia="ru-RU"/>
        </w:rPr>
        <w:t xml:space="preserve">. ЕЕ численность составляет 37 %. В 2010г. молодежная  безработица в Англии продолжала  расти и достигла отметки в  6  </w:t>
      </w:r>
      <w:proofErr w:type="gramStart"/>
      <w:r w:rsidRPr="0093424C">
        <w:rPr>
          <w:rFonts w:ascii="Times New Roman" w:eastAsia="Times New Roman" w:hAnsi="Times New Roman"/>
          <w:color w:val="000000"/>
          <w:sz w:val="24"/>
          <w:szCs w:val="24"/>
          <w:lang w:eastAsia="ru-RU"/>
        </w:rPr>
        <w:t>млн</w:t>
      </w:r>
      <w:proofErr w:type="gramEnd"/>
      <w:r w:rsidRPr="0093424C">
        <w:rPr>
          <w:rFonts w:ascii="Times New Roman" w:eastAsia="Times New Roman" w:hAnsi="Times New Roman"/>
          <w:color w:val="000000"/>
          <w:sz w:val="24"/>
          <w:szCs w:val="24"/>
          <w:lang w:eastAsia="ru-RU"/>
        </w:rPr>
        <w:t>(37,5%). В нынешнем году ожидается, что безработица среди молодежи  снизится до 2 миллионов (12,7%). Безработиц</w:t>
      </w:r>
      <w:proofErr w:type="gramStart"/>
      <w:r w:rsidRPr="0093424C">
        <w:rPr>
          <w:rFonts w:ascii="Times New Roman" w:eastAsia="Times New Roman" w:hAnsi="Times New Roman"/>
          <w:color w:val="000000"/>
          <w:sz w:val="24"/>
          <w:szCs w:val="24"/>
          <w:lang w:eastAsia="ru-RU"/>
        </w:rPr>
        <w:t>а-</w:t>
      </w:r>
      <w:proofErr w:type="gramEnd"/>
      <w:r w:rsidRPr="0093424C">
        <w:rPr>
          <w:rFonts w:ascii="Times New Roman" w:eastAsia="Times New Roman" w:hAnsi="Times New Roman"/>
          <w:color w:val="000000"/>
          <w:sz w:val="24"/>
          <w:szCs w:val="24"/>
          <w:lang w:eastAsia="ru-RU"/>
        </w:rPr>
        <w:t xml:space="preserve"> это стрессовая ситуация, которая делает людей несчастными. И не только конкретно безработных, но и всех остальных. Страх стать безработным в будущем снижает субъективное благосостояние человека уже сегодня. Новые поколения  молодых людей</w:t>
      </w:r>
      <w:proofErr w:type="gramStart"/>
      <w:r w:rsidRPr="0093424C">
        <w:rPr>
          <w:rFonts w:ascii="Times New Roman" w:eastAsia="Times New Roman" w:hAnsi="Times New Roman"/>
          <w:color w:val="000000"/>
          <w:sz w:val="24"/>
          <w:szCs w:val="24"/>
          <w:lang w:eastAsia="ru-RU"/>
        </w:rPr>
        <w:t xml:space="preserve"> ,</w:t>
      </w:r>
      <w:proofErr w:type="gramEnd"/>
      <w:r w:rsidRPr="0093424C">
        <w:rPr>
          <w:rFonts w:ascii="Times New Roman" w:eastAsia="Times New Roman" w:hAnsi="Times New Roman"/>
          <w:color w:val="000000"/>
          <w:sz w:val="24"/>
          <w:szCs w:val="24"/>
          <w:lang w:eastAsia="ru-RU"/>
        </w:rPr>
        <w:t xml:space="preserve">выйдя на рынок  труда пополнят ряды уже безработных. Как </w:t>
      </w:r>
      <w:r w:rsidRPr="0093424C">
        <w:rPr>
          <w:rFonts w:ascii="Times New Roman" w:eastAsia="Times New Roman" w:hAnsi="Times New Roman"/>
          <w:color w:val="000000"/>
          <w:sz w:val="24"/>
          <w:szCs w:val="24"/>
          <w:lang w:eastAsia="ru-RU"/>
        </w:rPr>
        <w:lastRenderedPageBreak/>
        <w:t>утверждают эксперты, «Кризис оставил наследство в виде “потерянного поколения” — молодых людей, выброшенных  с рынка труда и потерявших надежду заработать средства на достойную  жизнь.</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Третье место среди социальных проблем молодежи России </w:t>
      </w:r>
      <w:r w:rsidRPr="0093424C">
        <w:rPr>
          <w:rFonts w:ascii="Times New Roman" w:eastAsia="Times New Roman" w:hAnsi="Times New Roman"/>
          <w:b/>
          <w:color w:val="000000"/>
          <w:sz w:val="24"/>
          <w:szCs w:val="24"/>
          <w:lang w:eastAsia="ru-RU"/>
        </w:rPr>
        <w:t>занимает склонность к суициду и совершение самоубийства.</w:t>
      </w:r>
      <w:r w:rsidRPr="0093424C">
        <w:rPr>
          <w:rFonts w:ascii="Times New Roman" w:eastAsia="Times New Roman" w:hAnsi="Times New Roman"/>
          <w:color w:val="000000"/>
          <w:sz w:val="24"/>
          <w:szCs w:val="24"/>
          <w:lang w:eastAsia="ru-RU"/>
        </w:rPr>
        <w:t xml:space="preserve"> Самоубийство – сложная тема, которую в нашем обществе не принято обсуждать. Проблема самоубийств, а особенно самоубий</w:t>
      </w:r>
      <w:proofErr w:type="gramStart"/>
      <w:r w:rsidRPr="0093424C">
        <w:rPr>
          <w:rFonts w:ascii="Times New Roman" w:eastAsia="Times New Roman" w:hAnsi="Times New Roman"/>
          <w:color w:val="000000"/>
          <w:sz w:val="24"/>
          <w:szCs w:val="24"/>
          <w:lang w:eastAsia="ru-RU"/>
        </w:rPr>
        <w:t>ств ср</w:t>
      </w:r>
      <w:proofErr w:type="gramEnd"/>
      <w:r w:rsidRPr="0093424C">
        <w:rPr>
          <w:rFonts w:ascii="Times New Roman" w:eastAsia="Times New Roman" w:hAnsi="Times New Roman"/>
          <w:color w:val="000000"/>
          <w:sz w:val="24"/>
          <w:szCs w:val="24"/>
          <w:lang w:eastAsia="ru-RU"/>
        </w:rPr>
        <w:t>еди молодежи, продолжает оставаться актуальной для нашего общества. Об этом свидетельствуют статистические данные об увеличении числа самоубийств. Углубленное изучение феномена суицида за последнее десятилетие подтвердило его неоднородность и неоднозначность.</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Самоубийство, суицид - целенаправленное лишение себя жизни, как правило, добровольное (хотя бывают и случаи вынужденного самоубийства) и самостоятельное (в некоторых случаях осуществляется с помощью других людей).</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В России каждый год около 60 тысяч человек заканчивают свою жизнь самоубийством. Среди всех возрастных категорий людей, заканчивающих жизнь самоубийством, второе место занимают молодые люди в возрасте от 18 до 25 лет. За последнее десятилетие число самоубий</w:t>
      </w:r>
      <w:proofErr w:type="gramStart"/>
      <w:r w:rsidRPr="0093424C">
        <w:rPr>
          <w:rFonts w:ascii="Times New Roman" w:eastAsia="Times New Roman" w:hAnsi="Times New Roman"/>
          <w:color w:val="000000"/>
          <w:sz w:val="24"/>
          <w:szCs w:val="24"/>
          <w:lang w:eastAsia="ru-RU"/>
        </w:rPr>
        <w:t>ств ср</w:t>
      </w:r>
      <w:proofErr w:type="gramEnd"/>
      <w:r w:rsidRPr="0093424C">
        <w:rPr>
          <w:rFonts w:ascii="Times New Roman" w:eastAsia="Times New Roman" w:hAnsi="Times New Roman"/>
          <w:color w:val="000000"/>
          <w:sz w:val="24"/>
          <w:szCs w:val="24"/>
          <w:lang w:eastAsia="ru-RU"/>
        </w:rPr>
        <w:t>еди молодежи выросло в 3 раза. Причём в нашей стране чрезвычайно высок показатель самоубий</w:t>
      </w:r>
      <w:proofErr w:type="gramStart"/>
      <w:r w:rsidRPr="0093424C">
        <w:rPr>
          <w:rFonts w:ascii="Times New Roman" w:eastAsia="Times New Roman" w:hAnsi="Times New Roman"/>
          <w:color w:val="000000"/>
          <w:sz w:val="24"/>
          <w:szCs w:val="24"/>
          <w:lang w:eastAsia="ru-RU"/>
        </w:rPr>
        <w:t>ств ср</w:t>
      </w:r>
      <w:proofErr w:type="gramEnd"/>
      <w:r w:rsidRPr="0093424C">
        <w:rPr>
          <w:rFonts w:ascii="Times New Roman" w:eastAsia="Times New Roman" w:hAnsi="Times New Roman"/>
          <w:color w:val="000000"/>
          <w:sz w:val="24"/>
          <w:szCs w:val="24"/>
          <w:lang w:eastAsia="ru-RU"/>
        </w:rPr>
        <w:t>еди юношей, при низком показателе среди девушек.</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Самоубийства являются второй по частоте причиной смерти в молодости. Кроме того, судебные эксперты полагают, что за множеством случаев так называемой «смерти вследствие несчастного случая» (в результате автомобильных аварий, употребления токсических препаратов или использования огнестрельного оружия) в действительности скрываются суициды.</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Из статистических данных опроса, проведенного в Новосибирском промышленном колледже можно сделать вывод, что 15 % студентов задумывались о самоубийстве. Именно в молодёжной среде чаще всего замечается склонность к разговорам, касающихся темы самоубийства, и наблюдается рост количества таких смертей среди молодёжи в последние годы.</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Молодые люди, переживая кризис своего сознания в определенные годы (совпадающие с половым созреванием), склонны чрезвычайно переживать все жизненные волнения, прибегать к крайним решениям.</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Причины этого явления по исследованиям социологов и психологов: бедность, отношения в семье и со сверстниками, алкоголь и наркотики, неприятности с учёбой, неразделённая любовь, пережитое в детстве насилие, социальная изоляция, неизлечимые болезни, расстройства психики, включая депрессию с шизофренией, и так далее.</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Таким образом, молодежь, совершающая суицид, редко хочет умереть - она желает уйти от обстоятельств, которые считает невыносимыми.</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Как показывает опрос в колледж</w:t>
      </w:r>
      <w:proofErr w:type="gramStart"/>
      <w:r w:rsidRPr="0093424C">
        <w:rPr>
          <w:rFonts w:ascii="Times New Roman" w:eastAsia="Times New Roman" w:hAnsi="Times New Roman"/>
          <w:color w:val="000000"/>
          <w:sz w:val="24"/>
          <w:szCs w:val="24"/>
          <w:lang w:eastAsia="ru-RU"/>
        </w:rPr>
        <w:t>е-</w:t>
      </w:r>
      <w:proofErr w:type="gramEnd"/>
      <w:r w:rsidRPr="0093424C">
        <w:rPr>
          <w:rFonts w:ascii="Times New Roman" w:eastAsia="Times New Roman" w:hAnsi="Times New Roman"/>
          <w:color w:val="000000"/>
          <w:sz w:val="24"/>
          <w:szCs w:val="24"/>
          <w:lang w:eastAsia="ru-RU"/>
        </w:rPr>
        <w:t xml:space="preserve"> лучшим способом профилактики суицидов более 70% подростков считают образовательные программы для молодежи и родителей.</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Также в борьбе против </w:t>
      </w:r>
      <w:proofErr w:type="gramStart"/>
      <w:r w:rsidRPr="0093424C">
        <w:rPr>
          <w:rFonts w:ascii="Times New Roman" w:eastAsia="Times New Roman" w:hAnsi="Times New Roman"/>
          <w:color w:val="000000"/>
          <w:sz w:val="24"/>
          <w:szCs w:val="24"/>
          <w:lang w:eastAsia="ru-RU"/>
        </w:rPr>
        <w:t>суицида</w:t>
      </w:r>
      <w:proofErr w:type="gramEnd"/>
      <w:r w:rsidRPr="0093424C">
        <w:rPr>
          <w:rFonts w:ascii="Times New Roman" w:eastAsia="Times New Roman" w:hAnsi="Times New Roman"/>
          <w:color w:val="000000"/>
          <w:sz w:val="24"/>
          <w:szCs w:val="24"/>
          <w:lang w:eastAsia="ru-RU"/>
        </w:rPr>
        <w:t xml:space="preserve"> по мнению 25 % опрошенных - особая роль отводится средствам массовой информации. Замалчивать абсолютно случаи суицида молодежи не нужно, однако, подавать эту информацию надо несколько иначе: буквально в двух-трех предложениях без «громких» заголовков, без ярких фотографий сухим языком сообщить, что произошло, не расписывая никакие детали. А затем внимание уделить тому, что это несчастье можно было предотвратить, что всегда есть альтернатива, выход, сообщить телефоны, координаты соответствующих служб, куда можно обратиться, телефоны доверия и так далее. Тогда эта информация будет носить нужный характер, она будет ориентировать не на подражание подобному, а будет полезна для самих молодых людей, их родителей и их окружения.</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Таким образом, на данный момент проблема суицида среди молодежи продолжает оставаться актуальной. Для предотвращения повышения количества суицидов среди молодежи следует предпринимать различные меры профилактики: информирование подростков о причинах и последствиях самоубийства, центрах оказания бесплатной анонимной квалифицированной психологической помощи, телефонах доверия. Проведение бесед с родителями, учителями, </w:t>
      </w:r>
      <w:r w:rsidRPr="0093424C">
        <w:rPr>
          <w:rFonts w:ascii="Times New Roman" w:eastAsia="Times New Roman" w:hAnsi="Times New Roman"/>
          <w:color w:val="000000"/>
          <w:sz w:val="24"/>
          <w:szCs w:val="24"/>
          <w:lang w:eastAsia="ru-RU"/>
        </w:rPr>
        <w:lastRenderedPageBreak/>
        <w:t>качественная социальная реклама, правильное освещение информации СМИ также помогает многим молодым людям не совершить эту ужасную ошибку.</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В Англии  проблема суицида  занимает третье место среди социальных проблем молодежи и составляет 13 %.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Четвертое  место среди социальных проблем России является </w:t>
      </w:r>
      <w:r w:rsidRPr="0093424C">
        <w:rPr>
          <w:rFonts w:ascii="Times New Roman" w:eastAsia="Times New Roman" w:hAnsi="Times New Roman"/>
          <w:b/>
          <w:color w:val="000000"/>
          <w:sz w:val="24"/>
          <w:szCs w:val="24"/>
          <w:lang w:eastAsia="ru-RU"/>
        </w:rPr>
        <w:t xml:space="preserve">проблема трудоустройства   и социальной защищенности на рынке труда. </w:t>
      </w:r>
      <w:r w:rsidRPr="0093424C">
        <w:rPr>
          <w:rFonts w:ascii="Times New Roman" w:eastAsia="Times New Roman" w:hAnsi="Times New Roman"/>
          <w:color w:val="000000"/>
          <w:sz w:val="24"/>
          <w:szCs w:val="24"/>
          <w:lang w:eastAsia="ru-RU"/>
        </w:rPr>
        <w:t>В Англии эта проблема стоит на первом месте и составляет 14 %.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Рассмотрим рынок труда как структуру, состоящую из трех элементов (категорий) – занятое, безработное и экономически неактивное население.</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Безработные остаются наиболее динамичной группой на рынке труда.</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Как показал опрос в колледже – 14 % молодых людей страдают от безработицы или задумываются над проблемой дальнейшего трудоустройста. В Англии - 37%.</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Еще одной из наиболее важных проблем среди молодежи является курение. Согласно мнению специалистов, привычка к курению формируется обычно в молодые годы. Исследования, проведенные в колледжах Англии и в Новосибирском промышленном колледже, позволили сформулировать причины курения подростков: курение родителей и ровесников (очень важный фактор); легкая доступность сигарет; неловкость при попытке отказаться от предлагаемой сигареты; ощущение, что окружающие одобряют курение; представление положительного образа курящего; склонность к рискованным поступкам.</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За последние годы процент курильщиков среди молодежи обеих стран снизился и составляет всего 11 % в России и 10 % в Англии.</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В странах </w:t>
      </w:r>
      <w:proofErr w:type="gramStart"/>
      <w:r w:rsidRPr="0093424C">
        <w:rPr>
          <w:rFonts w:ascii="Times New Roman" w:eastAsia="Times New Roman" w:hAnsi="Times New Roman"/>
          <w:color w:val="000000"/>
          <w:sz w:val="24"/>
          <w:szCs w:val="24"/>
          <w:lang w:eastAsia="ru-RU"/>
        </w:rPr>
        <w:t>разработаны</w:t>
      </w:r>
      <w:proofErr w:type="gramEnd"/>
      <w:r w:rsidRPr="0093424C">
        <w:rPr>
          <w:rFonts w:ascii="Times New Roman" w:eastAsia="Times New Roman" w:hAnsi="Times New Roman"/>
          <w:color w:val="000000"/>
          <w:sz w:val="24"/>
          <w:szCs w:val="24"/>
          <w:lang w:eastAsia="ru-RU"/>
        </w:rPr>
        <w:t xml:space="preserve"> и осуществляются ряд программ, направленных на борьбу с курением. Миннесотская программа (Англия) предотвращения курения состоит из шести 45-минутных занятий в седьмых классах и позволяет учащимся определить, какие причины толкают их к курению, и учит, как не поддаться дурному влиянию.</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Эффективные программы борьбы с курением среди молодежи учитывают эмоциональные, социальные и семейные факторы, которые способствуют возникновению этого пристрастия.</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Помимо основных проблем, существует ряд второстепенных социальных проблем, которые пагубно влияют на успешное развитие молодых людей в России и в Англии.</w:t>
      </w:r>
    </w:p>
    <w:p w:rsidR="00FB79BD" w:rsidRPr="0093424C" w:rsidRDefault="00FB79BD" w:rsidP="0093424C">
      <w:pPr>
        <w:spacing w:after="0" w:line="240" w:lineRule="auto"/>
        <w:jc w:val="both"/>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Где учиться?-Where study. в России -9 %,в Англии-11 %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Работа в прибыльной профессии практически невозможна без профессиональной подготовки и высшего образования. Поэтому выпускники средней школы стремятся продолжить свое образование.</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Положение нашего образования и материальное состояние наших преподавателей в частности, порождают коррупцию. Зачастую вступительные экзамены являются соревнованием кошельков.</w:t>
      </w:r>
    </w:p>
    <w:p w:rsidR="00FB79BD" w:rsidRPr="0093424C" w:rsidRDefault="00FB79BD" w:rsidP="0093424C">
      <w:pPr>
        <w:spacing w:after="0" w:line="240" w:lineRule="auto"/>
        <w:jc w:val="both"/>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Где жить?- Where live. в России – 2 %, в Англии-9 %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Независимость и самостоятельность, к </w:t>
      </w:r>
      <w:proofErr w:type="gramStart"/>
      <w:r w:rsidRPr="0093424C">
        <w:rPr>
          <w:rFonts w:ascii="Times New Roman" w:eastAsia="Times New Roman" w:hAnsi="Times New Roman"/>
          <w:color w:val="000000"/>
          <w:sz w:val="24"/>
          <w:szCs w:val="24"/>
          <w:lang w:eastAsia="ru-RU"/>
        </w:rPr>
        <w:t>которым</w:t>
      </w:r>
      <w:proofErr w:type="gramEnd"/>
      <w:r w:rsidRPr="0093424C">
        <w:rPr>
          <w:rFonts w:ascii="Times New Roman" w:eastAsia="Times New Roman" w:hAnsi="Times New Roman"/>
          <w:color w:val="000000"/>
          <w:sz w:val="24"/>
          <w:szCs w:val="24"/>
          <w:lang w:eastAsia="ru-RU"/>
        </w:rPr>
        <w:t xml:space="preserve"> так стремится молодежь, очень сложно получить без собственного жилья. Собственное жилье - это отдельная квартира, которая может быть не только купленной, но и арендованной. Квартирный </w:t>
      </w:r>
      <w:r w:rsidR="00C32B31">
        <w:rPr>
          <w:rFonts w:ascii="Times New Roman" w:eastAsia="Times New Roman" w:hAnsi="Times New Roman"/>
          <w:color w:val="000000"/>
          <w:sz w:val="24"/>
          <w:szCs w:val="24"/>
          <w:lang w:eastAsia="ru-RU"/>
        </w:rPr>
        <w:t>вопрос имеет несколько проблем.</w:t>
      </w:r>
    </w:p>
    <w:p w:rsidR="00FB79BD" w:rsidRPr="00C32B31" w:rsidRDefault="00FB79BD" w:rsidP="0093424C">
      <w:pPr>
        <w:spacing w:after="0" w:line="240" w:lineRule="auto"/>
        <w:jc w:val="both"/>
        <w:rPr>
          <w:rFonts w:ascii="Times New Roman" w:eastAsia="Times New Roman" w:hAnsi="Times New Roman"/>
          <w:b/>
          <w:bCs/>
          <w:color w:val="000000"/>
          <w:sz w:val="24"/>
          <w:szCs w:val="24"/>
          <w:lang w:eastAsia="ru-RU"/>
        </w:rPr>
      </w:pPr>
      <w:r w:rsidRPr="0093424C">
        <w:rPr>
          <w:rFonts w:ascii="Times New Roman" w:eastAsia="Times New Roman" w:hAnsi="Times New Roman"/>
          <w:b/>
          <w:bCs/>
          <w:color w:val="000000"/>
          <w:sz w:val="24"/>
          <w:szCs w:val="24"/>
          <w:lang w:eastAsia="ru-RU"/>
        </w:rPr>
        <w:t>Вывод</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По итогам проделанной работы могу сказать, что цель и задачи, поставленные мною в начале работы достигнуты</w:t>
      </w:r>
      <w:proofErr w:type="gramStart"/>
      <w:r w:rsidRPr="0093424C">
        <w:rPr>
          <w:rFonts w:ascii="Times New Roman" w:eastAsia="Times New Roman" w:hAnsi="Times New Roman"/>
          <w:color w:val="000000"/>
          <w:sz w:val="24"/>
          <w:szCs w:val="24"/>
          <w:lang w:eastAsia="ru-RU"/>
        </w:rPr>
        <w:t>.У</w:t>
      </w:r>
      <w:proofErr w:type="gramEnd"/>
      <w:r w:rsidRPr="0093424C">
        <w:rPr>
          <w:rFonts w:ascii="Times New Roman" w:eastAsia="Times New Roman" w:hAnsi="Times New Roman"/>
          <w:color w:val="000000"/>
          <w:sz w:val="24"/>
          <w:szCs w:val="24"/>
          <w:lang w:eastAsia="ru-RU"/>
        </w:rPr>
        <w:t>далось выяснить, что:</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1. Основными социальными проблемами молодежи России являются </w:t>
      </w:r>
      <w:proofErr w:type="gramStart"/>
      <w:r w:rsidRPr="0093424C">
        <w:rPr>
          <w:rFonts w:ascii="Times New Roman" w:eastAsia="Times New Roman" w:hAnsi="Times New Roman"/>
          <w:color w:val="000000"/>
          <w:sz w:val="24"/>
          <w:szCs w:val="24"/>
          <w:lang w:eastAsia="ru-RU"/>
        </w:rPr>
        <w:t>-А</w:t>
      </w:r>
      <w:proofErr w:type="gramEnd"/>
      <w:r w:rsidRPr="0093424C">
        <w:rPr>
          <w:rFonts w:ascii="Times New Roman" w:eastAsia="Times New Roman" w:hAnsi="Times New Roman"/>
          <w:color w:val="000000"/>
          <w:sz w:val="24"/>
          <w:szCs w:val="24"/>
          <w:lang w:eastAsia="ru-RU"/>
        </w:rPr>
        <w:t>лкоголизм- 32 % Наркомания – 28 % Суицид -15 %; в Англии –  Безработица – 37 % Алкоголизм – 26 % Наркомания – 17 %</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2. Для борьбы с проблемами  необходимо регулярно совершенствовать структуру управления молодежной работой </w:t>
      </w:r>
      <w:proofErr w:type="gramStart"/>
      <w:r w:rsidRPr="0093424C">
        <w:rPr>
          <w:rFonts w:ascii="Times New Roman" w:eastAsia="Times New Roman" w:hAnsi="Times New Roman"/>
          <w:color w:val="000000"/>
          <w:sz w:val="24"/>
          <w:szCs w:val="24"/>
          <w:lang w:eastAsia="ru-RU"/>
        </w:rPr>
        <w:t>от</w:t>
      </w:r>
      <w:proofErr w:type="gramEnd"/>
      <w:r w:rsidRPr="0093424C">
        <w:rPr>
          <w:rFonts w:ascii="Times New Roman" w:eastAsia="Times New Roman" w:hAnsi="Times New Roman"/>
          <w:color w:val="000000"/>
          <w:sz w:val="24"/>
          <w:szCs w:val="24"/>
          <w:lang w:eastAsia="ru-RU"/>
        </w:rPr>
        <w:t xml:space="preserve"> федерального до муниципального уровня.</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3. Ситуация на молодежном рынке труда является достаточно напряженной. Государственная политика в этом направлении должна осуществляться четко. Нельзя допустить, чтобы прекратились воспроизводство и поддержка интеллектуального потенциала общества, и началась массовая безработица среди молодежи.</w:t>
      </w:r>
    </w:p>
    <w:p w:rsidR="00FB79BD" w:rsidRPr="0093424C" w:rsidRDefault="00FB79BD" w:rsidP="0093424C">
      <w:pPr>
        <w:spacing w:after="0" w:line="240" w:lineRule="auto"/>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lastRenderedPageBreak/>
        <w:t xml:space="preserve">   И в заключени</w:t>
      </w:r>
      <w:proofErr w:type="gramStart"/>
      <w:r w:rsidRPr="0093424C">
        <w:rPr>
          <w:rFonts w:ascii="Times New Roman" w:eastAsia="Times New Roman" w:hAnsi="Times New Roman"/>
          <w:color w:val="000000"/>
          <w:sz w:val="24"/>
          <w:szCs w:val="24"/>
          <w:lang w:eastAsia="ru-RU"/>
        </w:rPr>
        <w:t>и</w:t>
      </w:r>
      <w:proofErr w:type="gramEnd"/>
      <w:r w:rsidRPr="0093424C">
        <w:rPr>
          <w:rFonts w:ascii="Times New Roman" w:eastAsia="Times New Roman" w:hAnsi="Times New Roman"/>
          <w:color w:val="000000"/>
          <w:sz w:val="24"/>
          <w:szCs w:val="24"/>
          <w:lang w:eastAsia="ru-RU"/>
        </w:rPr>
        <w:t>: в современной молодежи заложен прообраз российского будущего. В каком направлении пойдет дальнейшее развитие России и Англии — это будет зависеть не только от успешного хода социально-экономических реформ, но и от настроя на активное участие в них молодежи.</w:t>
      </w:r>
    </w:p>
    <w:p w:rsidR="00FB79BD" w:rsidRPr="0093424C" w:rsidRDefault="00FB79BD" w:rsidP="0093424C">
      <w:pPr>
        <w:spacing w:after="0" w:line="240" w:lineRule="auto"/>
        <w:rPr>
          <w:rFonts w:ascii="Times New Roman" w:hAnsi="Times New Roman"/>
          <w:sz w:val="24"/>
          <w:szCs w:val="24"/>
        </w:rPr>
      </w:pPr>
    </w:p>
    <w:p w:rsidR="00FB79BD" w:rsidRPr="0093424C" w:rsidRDefault="00FB79BD" w:rsidP="00C32B31">
      <w:pPr>
        <w:spacing w:after="0" w:line="240" w:lineRule="auto"/>
        <w:jc w:val="center"/>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МЕСТО И РОЛЬ ЖЕНЩИНЫ В ИСТОРИИ РОССИИ</w:t>
      </w:r>
    </w:p>
    <w:p w:rsidR="00FB79BD" w:rsidRPr="0093424C" w:rsidRDefault="00FB79BD" w:rsidP="00C32B31">
      <w:pPr>
        <w:spacing w:after="0" w:line="240" w:lineRule="auto"/>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Карина Дмитриевна Юрьева</w:t>
      </w:r>
    </w:p>
    <w:p w:rsidR="00FB79BD" w:rsidRPr="0093424C" w:rsidRDefault="00FB79BD" w:rsidP="00C32B31">
      <w:pPr>
        <w:spacing w:after="0" w:line="240" w:lineRule="auto"/>
        <w:jc w:val="right"/>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(ГБПОУ НСО «Новосибирский те</w:t>
      </w:r>
      <w:r w:rsidR="00C32B31">
        <w:rPr>
          <w:rFonts w:ascii="Times New Roman" w:eastAsia="Times New Roman" w:hAnsi="Times New Roman"/>
          <w:b/>
          <w:sz w:val="24"/>
          <w:szCs w:val="24"/>
          <w:lang w:eastAsia="ru-RU"/>
        </w:rPr>
        <w:t>хнологический колледж питания»)</w:t>
      </w:r>
    </w:p>
    <w:p w:rsidR="00FB79BD" w:rsidRPr="0093424C" w:rsidRDefault="00FB79BD" w:rsidP="0093424C">
      <w:pPr>
        <w:spacing w:after="0" w:line="240" w:lineRule="auto"/>
        <w:jc w:val="both"/>
        <w:rPr>
          <w:rFonts w:ascii="Times New Roman" w:eastAsia="Times New Roman" w:hAnsi="Times New Roman"/>
          <w:color w:val="0000FF"/>
          <w:sz w:val="24"/>
          <w:szCs w:val="24"/>
          <w:shd w:val="clear" w:color="auto" w:fill="FFFFFF"/>
          <w:lang w:eastAsia="ru-RU"/>
        </w:rPr>
      </w:pPr>
      <w:r w:rsidRPr="0093424C">
        <w:rPr>
          <w:rFonts w:ascii="Times New Roman" w:eastAsia="Times New Roman" w:hAnsi="Times New Roman"/>
          <w:b/>
          <w:sz w:val="24"/>
          <w:szCs w:val="24"/>
          <w:lang w:eastAsia="ru-RU"/>
        </w:rPr>
        <w:t>Актуальность темы:</w:t>
      </w:r>
      <w:r w:rsidRPr="0093424C">
        <w:rPr>
          <w:rFonts w:ascii="Times New Roman" w:eastAsia="Times New Roman" w:hAnsi="Times New Roman"/>
          <w:color w:val="000000"/>
          <w:sz w:val="24"/>
          <w:szCs w:val="24"/>
          <w:shd w:val="clear" w:color="auto" w:fill="FFFFFF"/>
          <w:lang w:eastAsia="ru-RU"/>
        </w:rPr>
        <w:t xml:space="preserve"> История преимущественно писалась и творилась мужчинами. В связи с этим в исторических источниках, сохранившихся до нашего времени, содержится значительно меньше женских имен. Но они есть, и если пришли к нам сквозь толщу веков, значит, достойны, чтобы мы их знали, изучали и брали за образец</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b/>
          <w:color w:val="000000"/>
          <w:sz w:val="24"/>
          <w:szCs w:val="24"/>
          <w:shd w:val="clear" w:color="auto" w:fill="FFFFFF"/>
          <w:lang w:eastAsia="ru-RU"/>
        </w:rPr>
        <w:t xml:space="preserve">Цель работы: </w:t>
      </w:r>
      <w:r w:rsidRPr="0093424C">
        <w:rPr>
          <w:rFonts w:ascii="Times New Roman" w:eastAsia="Times New Roman" w:hAnsi="Times New Roman"/>
          <w:color w:val="000000"/>
          <w:sz w:val="24"/>
          <w:szCs w:val="24"/>
          <w:shd w:val="clear" w:color="auto" w:fill="FFFFFF"/>
          <w:lang w:eastAsia="ru-RU"/>
        </w:rPr>
        <w:t>Показать, что женщины играли большую роль в истории  российского общества и влияли на ход развития событий. Укрепить понимание того, что равенство полов, не являясь абсолютным, может быть достаточно полным и всесторонним</w:t>
      </w:r>
    </w:p>
    <w:p w:rsidR="00FB79BD" w:rsidRPr="0093424C" w:rsidRDefault="00FB79BD" w:rsidP="0093424C">
      <w:pPr>
        <w:spacing w:after="0" w:line="240" w:lineRule="auto"/>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b/>
          <w:color w:val="000000"/>
          <w:sz w:val="24"/>
          <w:szCs w:val="24"/>
          <w:shd w:val="clear" w:color="auto" w:fill="FFFFFF"/>
          <w:lang w:eastAsia="ru-RU"/>
        </w:rPr>
        <w:t>Задачи:</w:t>
      </w:r>
    </w:p>
    <w:p w:rsidR="00FB79BD" w:rsidRPr="0093424C" w:rsidRDefault="00FB79BD" w:rsidP="00C87126">
      <w:pPr>
        <w:numPr>
          <w:ilvl w:val="0"/>
          <w:numId w:val="23"/>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вспомнить великих женщин, которые достигли успехов в тех сферах, которые считались сугубо мужскими</w:t>
      </w:r>
    </w:p>
    <w:p w:rsidR="00FB79BD" w:rsidRPr="0093424C" w:rsidRDefault="00FB79BD" w:rsidP="00C87126">
      <w:pPr>
        <w:numPr>
          <w:ilvl w:val="0"/>
          <w:numId w:val="23"/>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выяснить мнение молодого поколения по вопросу места женщины в истории и современном мире</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sz w:val="24"/>
          <w:szCs w:val="24"/>
          <w:lang w:eastAsia="ru-RU"/>
        </w:rPr>
        <w:t xml:space="preserve">Идея исследовать вопрос о месте женщин в русской истории привела к данной работе. </w:t>
      </w:r>
      <w:proofErr w:type="gramStart"/>
      <w:r w:rsidRPr="0093424C">
        <w:rPr>
          <w:rFonts w:ascii="Times New Roman" w:eastAsia="Times New Roman" w:hAnsi="Times New Roman"/>
          <w:sz w:val="24"/>
          <w:szCs w:val="24"/>
          <w:lang w:eastAsia="ru-RU"/>
        </w:rPr>
        <w:t>Приступая к изучению вопроса, было проведено исследование в форме опроса, которое показало, что большинство студентов не осведомлены о деятельности российских женщин.</w:t>
      </w:r>
      <w:proofErr w:type="gramEnd"/>
      <w:r w:rsidRPr="0093424C">
        <w:rPr>
          <w:rFonts w:ascii="Times New Roman" w:eastAsia="Times New Roman" w:hAnsi="Times New Roman"/>
          <w:sz w:val="24"/>
          <w:szCs w:val="24"/>
          <w:lang w:eastAsia="ru-RU"/>
        </w:rPr>
        <w:t xml:space="preserve"> </w:t>
      </w:r>
      <w:r w:rsidRPr="0093424C">
        <w:rPr>
          <w:rFonts w:ascii="Times New Roman" w:eastAsia="Times New Roman" w:hAnsi="Times New Roman"/>
          <w:color w:val="000000"/>
          <w:sz w:val="24"/>
          <w:szCs w:val="24"/>
          <w:lang w:eastAsia="ru-RU"/>
        </w:rPr>
        <w:t xml:space="preserve">Были опрошены студенты 1, 2, 4 курсов разных специальностей, 53% от общего количества. Студентам был предложен список имен известных женщин, которых они должны были соотнести с достижениями или родом деятельности. В результате правильно установили соответствия лишь 44%  </w:t>
      </w:r>
      <w:proofErr w:type="gramStart"/>
      <w:r w:rsidRPr="0093424C">
        <w:rPr>
          <w:rFonts w:ascii="Times New Roman" w:eastAsia="Times New Roman" w:hAnsi="Times New Roman"/>
          <w:color w:val="000000"/>
          <w:sz w:val="24"/>
          <w:szCs w:val="24"/>
          <w:lang w:eastAsia="ru-RU"/>
        </w:rPr>
        <w:t>опрошенных</w:t>
      </w:r>
      <w:proofErr w:type="gramEnd"/>
      <w:r w:rsidRPr="0093424C">
        <w:rPr>
          <w:rFonts w:ascii="Times New Roman" w:eastAsia="Times New Roman" w:hAnsi="Times New Roman"/>
          <w:color w:val="000000"/>
          <w:sz w:val="24"/>
          <w:szCs w:val="24"/>
          <w:lang w:eastAsia="ru-RU"/>
        </w:rPr>
        <w:t>.</w:t>
      </w:r>
    </w:p>
    <w:p w:rsidR="00FB79BD" w:rsidRPr="0093424C" w:rsidRDefault="00FB79BD" w:rsidP="0093424C">
      <w:pPr>
        <w:spacing w:after="0" w:line="240" w:lineRule="auto"/>
        <w:ind w:hanging="73"/>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Теоретическая часть работы  - исторический обзор поставленной проблемы.</w:t>
      </w:r>
    </w:p>
    <w:p w:rsidR="00FB79BD" w:rsidRPr="0093424C" w:rsidRDefault="00FB79BD" w:rsidP="0093424C">
      <w:pPr>
        <w:spacing w:after="0" w:line="240" w:lineRule="auto"/>
        <w:ind w:firstLine="284"/>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Женщина и власть</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sz w:val="24"/>
          <w:szCs w:val="24"/>
          <w:lang w:eastAsia="ru-RU"/>
        </w:rPr>
        <w:t xml:space="preserve">Наша страна может гордиться великими правителями, которые в значительной мере изменили ход истории, и в этом списке числятся представительницы прекрасного пола: Екатерина </w:t>
      </w:r>
      <w:r w:rsidRPr="0093424C">
        <w:rPr>
          <w:rFonts w:ascii="Times New Roman" w:eastAsia="Times New Roman" w:hAnsi="Times New Roman"/>
          <w:sz w:val="24"/>
          <w:szCs w:val="24"/>
          <w:lang w:val="en-US" w:eastAsia="ru-RU"/>
        </w:rPr>
        <w:t>I</w:t>
      </w:r>
      <w:r w:rsidRPr="0093424C">
        <w:rPr>
          <w:rFonts w:ascii="Times New Roman" w:eastAsia="Times New Roman" w:hAnsi="Times New Roman"/>
          <w:sz w:val="24"/>
          <w:szCs w:val="24"/>
          <w:lang w:eastAsia="ru-RU"/>
        </w:rPr>
        <w:t>, Анн</w:t>
      </w:r>
      <w:proofErr w:type="gramStart"/>
      <w:r w:rsidRPr="0093424C">
        <w:rPr>
          <w:rFonts w:ascii="Times New Roman" w:eastAsia="Times New Roman" w:hAnsi="Times New Roman"/>
          <w:sz w:val="24"/>
          <w:szCs w:val="24"/>
          <w:lang w:eastAsia="ru-RU"/>
        </w:rPr>
        <w:t>а Иоа</w:t>
      </w:r>
      <w:proofErr w:type="gramEnd"/>
      <w:r w:rsidRPr="0093424C">
        <w:rPr>
          <w:rFonts w:ascii="Times New Roman" w:eastAsia="Times New Roman" w:hAnsi="Times New Roman"/>
          <w:sz w:val="24"/>
          <w:szCs w:val="24"/>
          <w:lang w:eastAsia="ru-RU"/>
        </w:rPr>
        <w:t xml:space="preserve">нновна, Екатерина </w:t>
      </w:r>
      <w:r w:rsidRPr="0093424C">
        <w:rPr>
          <w:rFonts w:ascii="Times New Roman" w:eastAsia="Times New Roman" w:hAnsi="Times New Roman"/>
          <w:sz w:val="24"/>
          <w:szCs w:val="24"/>
          <w:lang w:val="en-US" w:eastAsia="ru-RU"/>
        </w:rPr>
        <w:t>II</w:t>
      </w:r>
      <w:r w:rsidRPr="0093424C">
        <w:rPr>
          <w:rFonts w:ascii="Times New Roman" w:eastAsia="Times New Roman" w:hAnsi="Times New Roman"/>
          <w:sz w:val="24"/>
          <w:szCs w:val="24"/>
          <w:lang w:eastAsia="ru-RU"/>
        </w:rPr>
        <w:t xml:space="preserve"> Великая. Кн. </w:t>
      </w:r>
      <w:r w:rsidRPr="0093424C">
        <w:rPr>
          <w:rFonts w:ascii="Times New Roman" w:eastAsia="Times New Roman" w:hAnsi="Times New Roman"/>
          <w:color w:val="000000"/>
          <w:sz w:val="24"/>
          <w:szCs w:val="24"/>
          <w:shd w:val="clear" w:color="auto" w:fill="FFFFFF"/>
          <w:lang w:eastAsia="ru-RU"/>
        </w:rPr>
        <w:t>Анна Романовна, которая официально не княжила, но является первой женщиной, которая принимала участие в составлении правового кодекса (</w:t>
      </w:r>
      <w:r w:rsidRPr="0093424C">
        <w:rPr>
          <w:rFonts w:ascii="Times New Roman" w:eastAsia="Times New Roman" w:hAnsi="Times New Roman"/>
          <w:color w:val="000000"/>
          <w:sz w:val="24"/>
          <w:szCs w:val="24"/>
          <w:shd w:val="clear" w:color="auto" w:fill="FFFFFF"/>
          <w:lang w:val="en-US" w:eastAsia="ru-RU"/>
        </w:rPr>
        <w:t>X</w:t>
      </w:r>
      <w:r w:rsidRPr="0093424C">
        <w:rPr>
          <w:rFonts w:ascii="Times New Roman" w:eastAsia="Times New Roman" w:hAnsi="Times New Roman"/>
          <w:color w:val="000000"/>
          <w:sz w:val="24"/>
          <w:szCs w:val="24"/>
          <w:shd w:val="clear" w:color="auto" w:fill="FFFFFF"/>
          <w:lang w:eastAsia="ru-RU"/>
        </w:rPr>
        <w:t xml:space="preserve"> в.). Более подробно я бы хотела остановиться на первой женщине-правительнице нашего государства. </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Княгиня Ольга – это образ </w:t>
      </w:r>
      <w:hyperlink r:id="rId39" w:history="1">
        <w:r w:rsidRPr="0093424C">
          <w:rPr>
            <w:rFonts w:ascii="Times New Roman" w:eastAsia="Times New Roman" w:hAnsi="Times New Roman"/>
            <w:color w:val="000000"/>
            <w:sz w:val="24"/>
            <w:szCs w:val="24"/>
            <w:shd w:val="clear" w:color="auto" w:fill="FFFFFF"/>
            <w:lang w:eastAsia="ru-RU"/>
          </w:rPr>
          <w:t>русской героини</w:t>
        </w:r>
      </w:hyperlink>
      <w:r w:rsidRPr="0093424C">
        <w:rPr>
          <w:rFonts w:ascii="Times New Roman" w:eastAsia="Times New Roman" w:hAnsi="Times New Roman"/>
          <w:color w:val="000000"/>
          <w:sz w:val="24"/>
          <w:szCs w:val="24"/>
          <w:shd w:val="clear" w:color="auto" w:fill="FFFFFF"/>
          <w:lang w:eastAsia="ru-RU"/>
        </w:rPr>
        <w:t>, мудрой, умной и в тоже время хитрой женщины. Она была достойной женой киевского князя Игоря (</w:t>
      </w:r>
      <w:r w:rsidRPr="0093424C">
        <w:rPr>
          <w:rFonts w:ascii="Times New Roman" w:eastAsia="Times New Roman" w:hAnsi="Times New Roman"/>
          <w:color w:val="000000"/>
          <w:sz w:val="24"/>
          <w:szCs w:val="24"/>
          <w:shd w:val="clear" w:color="auto" w:fill="FFFFFF"/>
          <w:lang w:val="en-US" w:eastAsia="ru-RU"/>
        </w:rPr>
        <w:t>X</w:t>
      </w:r>
      <w:r w:rsidRPr="0093424C">
        <w:rPr>
          <w:rFonts w:ascii="Times New Roman" w:eastAsia="Times New Roman" w:hAnsi="Times New Roman"/>
          <w:color w:val="000000"/>
          <w:sz w:val="24"/>
          <w:szCs w:val="24"/>
          <w:shd w:val="clear" w:color="auto" w:fill="FFFFFF"/>
          <w:lang w:eastAsia="ru-RU"/>
        </w:rPr>
        <w:t xml:space="preserve"> в.). В 945 году погибает Игорь, т.к. малолетний сын </w:t>
      </w:r>
      <w:hyperlink r:id="rId40" w:tooltip="Святослав Игоревич" w:history="1">
        <w:r w:rsidRPr="0093424C">
          <w:rPr>
            <w:rFonts w:ascii="Times New Roman" w:eastAsia="Times New Roman" w:hAnsi="Times New Roman"/>
            <w:color w:val="000000"/>
            <w:sz w:val="24"/>
            <w:szCs w:val="24"/>
            <w:shd w:val="clear" w:color="auto" w:fill="FFFFFF"/>
            <w:lang w:eastAsia="ru-RU"/>
          </w:rPr>
          <w:t>Святослав</w:t>
        </w:r>
      </w:hyperlink>
      <w:r w:rsidRPr="0093424C">
        <w:rPr>
          <w:rFonts w:ascii="Times New Roman" w:eastAsia="Times New Roman" w:hAnsi="Times New Roman"/>
          <w:color w:val="000000"/>
          <w:sz w:val="24"/>
          <w:szCs w:val="24"/>
          <w:shd w:val="clear" w:color="auto" w:fill="FFFFFF"/>
          <w:lang w:eastAsia="ru-RU"/>
        </w:rPr>
        <w:t xml:space="preserve"> не мог принять бремя власти, вся тяжесть управления государством и сохранения стабильности в нём легла на плечи княгини. Описание мести за смерть мужа в «Повести временных лет» поистине впечатляет. Ольга впервые в истории нашего государства  упорядочила систему налогообложения, что положило начало и территориальной реформе, и централизации власти. В её правление начинается каменное градостроительство на Руси. Княгиня заботилась и о престиже Руси на мировой арене, предпочитая дипломатию пролитию крови. Приняв крещение в Византии, когда сам император стал её крестным отцом, она повысила престиж Киева и избежала новой войны. Имя её навсегда вошло в историю нашей страны, как имя достойной женщины, искренне любившей своего мужа, сына, свою Родину и свой народ.</w:t>
      </w:r>
    </w:p>
    <w:p w:rsidR="00FB79BD" w:rsidRPr="0093424C" w:rsidRDefault="00FB79BD" w:rsidP="0093424C">
      <w:pPr>
        <w:shd w:val="clear" w:color="auto" w:fill="FFFFFF"/>
        <w:spacing w:after="0" w:line="240" w:lineRule="auto"/>
        <w:ind w:firstLine="284"/>
        <w:jc w:val="both"/>
        <w:rPr>
          <w:rFonts w:ascii="Times New Roman" w:eastAsia="Times New Roman" w:hAnsi="Times New Roman"/>
          <w:b/>
          <w:color w:val="000000"/>
          <w:sz w:val="24"/>
          <w:szCs w:val="24"/>
          <w:shd w:val="clear" w:color="auto" w:fill="FFFFFF"/>
          <w:lang w:eastAsia="ru-RU"/>
        </w:rPr>
      </w:pPr>
      <w:r w:rsidRPr="0093424C">
        <w:rPr>
          <w:rFonts w:ascii="Times New Roman" w:eastAsia="Times New Roman" w:hAnsi="Times New Roman"/>
          <w:b/>
          <w:color w:val="000000"/>
          <w:sz w:val="24"/>
          <w:szCs w:val="24"/>
          <w:shd w:val="clear" w:color="auto" w:fill="FFFFFF"/>
          <w:lang w:eastAsia="ru-RU"/>
        </w:rPr>
        <w:t>Женщина и война</w:t>
      </w:r>
    </w:p>
    <w:p w:rsidR="00FB79BD" w:rsidRPr="0093424C" w:rsidRDefault="00FB79BD" w:rsidP="0093424C">
      <w:pPr>
        <w:shd w:val="clear" w:color="auto" w:fill="FFFFFF"/>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Казалось бы, эти понятия несовместимы. Но, тем не менее, когда решается судьба народа, каждый солдат на счету. Среди защитников нашей Отчизны такие отважные женщины, как Василиса Кожина, Надежда Дурова, Зоя Космодемьянская, Елена Лосева, Надежда Троян, Евгения Жигуленко и этих имен множество. </w:t>
      </w:r>
    </w:p>
    <w:p w:rsidR="00FB79BD" w:rsidRPr="0093424C" w:rsidRDefault="00FB79BD" w:rsidP="0093424C">
      <w:pPr>
        <w:shd w:val="clear" w:color="auto" w:fill="FFFFFF"/>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lastRenderedPageBreak/>
        <w:t xml:space="preserve">Одна из первых женщин-офицеров России - Мария Бочкарева. В годы столыпинской реформы её крестьянская семья оказалась в Сибири, здесь она вышла замуж, но супружеская жизнь оказалась неудачной. 1 августа 1914 года Россия </w:t>
      </w:r>
      <w:proofErr w:type="gramStart"/>
      <w:r w:rsidRPr="0093424C">
        <w:rPr>
          <w:rFonts w:ascii="Times New Roman" w:eastAsia="Times New Roman" w:hAnsi="Times New Roman"/>
          <w:color w:val="000000"/>
          <w:sz w:val="24"/>
          <w:szCs w:val="24"/>
          <w:lang w:eastAsia="ru-RU"/>
        </w:rPr>
        <w:t>вступила в Мировую войну и страну охватил</w:t>
      </w:r>
      <w:proofErr w:type="gramEnd"/>
      <w:r w:rsidRPr="0093424C">
        <w:rPr>
          <w:rFonts w:ascii="Times New Roman" w:eastAsia="Times New Roman" w:hAnsi="Times New Roman"/>
          <w:color w:val="000000"/>
          <w:sz w:val="24"/>
          <w:szCs w:val="24"/>
          <w:lang w:eastAsia="ru-RU"/>
        </w:rPr>
        <w:t xml:space="preserve"> патриотический подъем. Мария решила отправиться солдатом в действующую армию, хотя ей было предложено стать сестрой милосердия. Назойливой просительнице дали иронический совет – обратиться к императору, что она сделала и получила разрешение Николая II. Ее зачислили в вольнонаемные солдаты. Мария ходила в штыковые атаки, вытаскивала раненых с поля боя, была несколько раз ранена. «За выдающуюся доблесть» получила Георгиевский крест и три медали. Ей присвоили звание старшего унтер-офицера. По её инициативе был сформирован первый женский батальон. Летом 1917 года в Петербурге состоялась торжественная церемония вручения новой воинской части знамени с надписью «Первая женская военная команда смерти». После Октябрьского переворота в беседе с В.И. Лениным и Л.Д. Троцким, она сказала: «Вы приведете Россию не к счастью, а к гибели» и встала на сторону Белой армии. В январе 1920 года её арестовали в Томске и согласно резолюции ВЧК расстреляли. Её имя, как неугодное Советской власти, было на время забыто, но сменилась эпоха и многие исторические личности получили заслуженное место в истории. Ведь они служили России.</w:t>
      </w:r>
    </w:p>
    <w:p w:rsidR="00FB79BD" w:rsidRPr="0093424C" w:rsidRDefault="00FB79BD" w:rsidP="0093424C">
      <w:pPr>
        <w:spacing w:after="0" w:line="240" w:lineRule="auto"/>
        <w:ind w:firstLine="284"/>
        <w:jc w:val="both"/>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Женщина и наука</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До середины </w:t>
      </w:r>
      <w:r w:rsidRPr="0093424C">
        <w:rPr>
          <w:rFonts w:ascii="Times New Roman" w:eastAsia="Times New Roman" w:hAnsi="Times New Roman"/>
          <w:color w:val="000000"/>
          <w:sz w:val="24"/>
          <w:szCs w:val="24"/>
          <w:shd w:val="clear" w:color="auto" w:fill="FFFFFF"/>
          <w:lang w:val="en-US" w:eastAsia="ru-RU"/>
        </w:rPr>
        <w:t>XIX</w:t>
      </w:r>
      <w:r w:rsidRPr="0093424C">
        <w:rPr>
          <w:rFonts w:ascii="Times New Roman" w:eastAsia="Times New Roman" w:hAnsi="Times New Roman"/>
          <w:color w:val="000000"/>
          <w:sz w:val="24"/>
          <w:szCs w:val="24"/>
          <w:shd w:val="clear" w:color="auto" w:fill="FFFFFF"/>
          <w:lang w:eastAsia="ru-RU"/>
        </w:rPr>
        <w:t xml:space="preserve"> века в России женщинам доступ к науке был полностью закрыт. А в мировой практике не редким было присвоение мужчинами научных достижений женщин. </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Россия может гордиться такими женщинами-учеными как: Софья </w:t>
      </w:r>
      <w:proofErr w:type="gramStart"/>
      <w:r w:rsidRPr="0093424C">
        <w:rPr>
          <w:rFonts w:ascii="Times New Roman" w:eastAsia="Times New Roman" w:hAnsi="Times New Roman"/>
          <w:color w:val="000000"/>
          <w:sz w:val="24"/>
          <w:szCs w:val="24"/>
          <w:shd w:val="clear" w:color="auto" w:fill="FFFFFF"/>
          <w:lang w:eastAsia="ru-RU"/>
        </w:rPr>
        <w:t>Ворошилова-Романская</w:t>
      </w:r>
      <w:proofErr w:type="gramEnd"/>
      <w:r w:rsidRPr="0093424C">
        <w:rPr>
          <w:rFonts w:ascii="Times New Roman" w:eastAsia="Times New Roman" w:hAnsi="Times New Roman"/>
          <w:color w:val="000000"/>
          <w:sz w:val="24"/>
          <w:szCs w:val="24"/>
          <w:shd w:val="clear" w:color="auto" w:fill="FFFFFF"/>
          <w:lang w:eastAsia="ru-RU"/>
        </w:rPr>
        <w:t xml:space="preserve"> (астронавт), Юлия Лермонтова (химик), Александра Глагольева-Аркадьевна (физик) и др</w:t>
      </w:r>
      <w:r w:rsidRPr="0093424C">
        <w:rPr>
          <w:rFonts w:ascii="Times New Roman" w:eastAsia="Times New Roman" w:hAnsi="Times New Roman"/>
          <w:i/>
          <w:color w:val="000000"/>
          <w:sz w:val="24"/>
          <w:szCs w:val="24"/>
          <w:shd w:val="clear" w:color="auto" w:fill="FFFFFF"/>
          <w:lang w:eastAsia="ru-RU"/>
        </w:rPr>
        <w:t>.</w:t>
      </w:r>
      <w:r w:rsidRPr="0093424C">
        <w:rPr>
          <w:rFonts w:ascii="Times New Roman" w:eastAsia="Times New Roman" w:hAnsi="Times New Roman"/>
          <w:color w:val="000000"/>
          <w:sz w:val="24"/>
          <w:szCs w:val="24"/>
          <w:shd w:val="clear" w:color="auto" w:fill="FFFFFF"/>
          <w:lang w:eastAsia="ru-RU"/>
        </w:rPr>
        <w:t xml:space="preserve"> </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Софья Ковалевская (урожденная Корвин - Круковская) - первая в России и в Северной Европе женщина-профессор </w:t>
      </w:r>
      <w:r w:rsidRPr="0093424C">
        <w:rPr>
          <w:rFonts w:ascii="Times New Roman" w:eastAsia="Times New Roman" w:hAnsi="Times New Roman"/>
          <w:color w:val="000000"/>
          <w:sz w:val="24"/>
          <w:szCs w:val="24"/>
          <w:lang w:val="en-US" w:eastAsia="ru-RU"/>
        </w:rPr>
        <w:t>XIX</w:t>
      </w:r>
      <w:r w:rsidRPr="0093424C">
        <w:rPr>
          <w:rFonts w:ascii="Times New Roman" w:eastAsia="Times New Roman" w:hAnsi="Times New Roman"/>
          <w:color w:val="000000"/>
          <w:sz w:val="24"/>
          <w:szCs w:val="24"/>
          <w:lang w:eastAsia="ru-RU"/>
        </w:rPr>
        <w:t xml:space="preserve"> в. Её дед, генерал, был выдающимся математиком, а прадед  известным астрономом. Она получила прекрасное домашнее образование и проявляла интерес к наукам. В России в то время женщины не могли получить высшее образование, поэтому Ковалевская решила продолжить обучение за границей, но не получив разрешение родителей, она организовала фиктивный брак с молодым ученым Ковалевским. Наиболее важными стали исследования в области теории вращения твёрдого тела. Ковалевская отличалась наблюдательностью, вдумчивостью,  обладала большой способностью к художественному воспроизведению </w:t>
      </w:r>
      <w:proofErr w:type="gramStart"/>
      <w:r w:rsidRPr="0093424C">
        <w:rPr>
          <w:rFonts w:ascii="Times New Roman" w:eastAsia="Times New Roman" w:hAnsi="Times New Roman"/>
          <w:color w:val="000000"/>
          <w:sz w:val="24"/>
          <w:szCs w:val="24"/>
          <w:lang w:eastAsia="ru-RU"/>
        </w:rPr>
        <w:t>воспринятого</w:t>
      </w:r>
      <w:proofErr w:type="gramEnd"/>
      <w:r w:rsidRPr="0093424C">
        <w:rPr>
          <w:rFonts w:ascii="Times New Roman" w:eastAsia="Times New Roman" w:hAnsi="Times New Roman"/>
          <w:color w:val="000000"/>
          <w:sz w:val="24"/>
          <w:szCs w:val="24"/>
          <w:lang w:eastAsia="ru-RU"/>
        </w:rPr>
        <w:t>, но литературное дарование поздно пробудилось в ней, а преждевременная смерть не дала в достаточной степени определиться этой новой стороне замечательной, глубоко и разносторонне образованной женщины. Софья Ковалевская прославила себя и Россию на мировой арене.</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В ходе проведенного исследования были обнаружены биографии женщин разных сфер деятельности, многие с трагическими судьбами, положенные на алтарь истории  российского государства, как пример  патриотизма и мужества; женщин, которые оставили свой след в истории, как жены великих людей, которые были для них надежной опорой и советчиками. Недаром говорят: «За каждым  великим мужчиной стоит великая женщина». </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b/>
          <w:color w:val="000000"/>
          <w:sz w:val="24"/>
          <w:szCs w:val="24"/>
          <w:lang w:eastAsia="ru-RU"/>
        </w:rPr>
        <w:t>Практическая часть работы</w:t>
      </w:r>
      <w:r w:rsidRPr="0093424C">
        <w:rPr>
          <w:rFonts w:ascii="Times New Roman" w:eastAsia="Times New Roman" w:hAnsi="Times New Roman"/>
          <w:color w:val="000000"/>
          <w:sz w:val="24"/>
          <w:szCs w:val="24"/>
          <w:lang w:eastAsia="ru-RU"/>
        </w:rPr>
        <w:t>:</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Были опрошены студенты 1, 2, 4 курсов разных специальностей, 53% от общего количества. </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1. Студентам было предложено составить свой список знаменитых женщин России, как исторических личностей, так и современных. В итоге получился список имен, где 27% ответов не относятся к вопросу. Наиболее популярны представительницы творческих специальностей (актрисы театра и кино, эстрадные певицы) </w:t>
      </w:r>
      <w:r w:rsidRPr="0093424C">
        <w:rPr>
          <w:rFonts w:ascii="Times New Roman" w:eastAsia="Times New Roman" w:hAnsi="Times New Roman"/>
          <w:color w:val="000000"/>
          <w:sz w:val="24"/>
          <w:szCs w:val="24"/>
          <w:lang w:val="en-US" w:eastAsia="ru-RU"/>
        </w:rPr>
        <w:t>XX</w:t>
      </w:r>
      <w:r w:rsidRPr="0093424C">
        <w:rPr>
          <w:rFonts w:ascii="Times New Roman" w:eastAsia="Times New Roman" w:hAnsi="Times New Roman"/>
          <w:color w:val="000000"/>
          <w:sz w:val="24"/>
          <w:szCs w:val="24"/>
          <w:lang w:eastAsia="ru-RU"/>
        </w:rPr>
        <w:t>-</w:t>
      </w:r>
      <w:r w:rsidRPr="0093424C">
        <w:rPr>
          <w:rFonts w:ascii="Times New Roman" w:eastAsia="Times New Roman" w:hAnsi="Times New Roman"/>
          <w:color w:val="000000"/>
          <w:sz w:val="24"/>
          <w:szCs w:val="24"/>
          <w:lang w:val="en-US" w:eastAsia="ru-RU"/>
        </w:rPr>
        <w:t>XXI</w:t>
      </w:r>
      <w:r w:rsidRPr="0093424C">
        <w:rPr>
          <w:rFonts w:ascii="Times New Roman" w:eastAsia="Times New Roman" w:hAnsi="Times New Roman"/>
          <w:color w:val="000000"/>
          <w:sz w:val="24"/>
          <w:szCs w:val="24"/>
          <w:lang w:eastAsia="ru-RU"/>
        </w:rPr>
        <w:t xml:space="preserve"> вв. – их в списке 37%. Герои Отечественных войн – 8%. Далее идут участницы различных щоу-программ – 7%. Русские правительницы – 7%.   Спортсменки – 6%.  Наставники великих людей – 3%. Область научных исследования  –  3%.</w:t>
      </w:r>
      <w:r w:rsidRPr="0093424C">
        <w:rPr>
          <w:rFonts w:ascii="Times New Roman" w:eastAsia="Times New Roman" w:hAnsi="Times New Roman"/>
          <w:sz w:val="24"/>
          <w:szCs w:val="24"/>
          <w:lang w:eastAsia="ru-RU"/>
        </w:rPr>
        <w:t xml:space="preserve"> </w:t>
      </w:r>
      <w:r w:rsidRPr="0093424C">
        <w:rPr>
          <w:rFonts w:ascii="Times New Roman" w:eastAsia="Times New Roman" w:hAnsi="Times New Roman"/>
          <w:color w:val="000000"/>
          <w:sz w:val="24"/>
          <w:szCs w:val="24"/>
          <w:lang w:eastAsia="ru-RU"/>
        </w:rPr>
        <w:t xml:space="preserve">Участницы гражданской войны – 2%.  </w:t>
      </w:r>
    </w:p>
    <w:p w:rsidR="00FB79BD" w:rsidRPr="0093424C" w:rsidRDefault="00FB79BD" w:rsidP="0093424C">
      <w:pPr>
        <w:spacing w:after="0" w:line="240" w:lineRule="auto"/>
        <w:contextualSpacing/>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Самые известные женщины у наших студентов – Валентина Терешкова, Екатерина </w:t>
      </w:r>
      <w:r w:rsidRPr="0093424C">
        <w:rPr>
          <w:rFonts w:ascii="Times New Roman" w:eastAsia="Times New Roman" w:hAnsi="Times New Roman"/>
          <w:color w:val="000000"/>
          <w:sz w:val="24"/>
          <w:szCs w:val="24"/>
          <w:lang w:val="en-US" w:eastAsia="ru-RU"/>
        </w:rPr>
        <w:t>II</w:t>
      </w:r>
      <w:r w:rsidRPr="0093424C">
        <w:rPr>
          <w:rFonts w:ascii="Times New Roman" w:eastAsia="Times New Roman" w:hAnsi="Times New Roman"/>
          <w:color w:val="000000"/>
          <w:sz w:val="24"/>
          <w:szCs w:val="24"/>
          <w:lang w:eastAsia="ru-RU"/>
        </w:rPr>
        <w:t xml:space="preserve">, Алла Пугачева. Хотелось бы отметить, что среди знаменитых женщин России называют Княгиню Ольгу, Арину Родионовну, Анну Ахматову, Фаину Раневскую, Марину Цветаеву. </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lastRenderedPageBreak/>
        <w:t>2. В опросе предлагалось дать характеристику современной женщине. Юноши считают, что ей присущи такие черты: умная, свободная, требовательная, заботящаяся о своей внешности, при этом некоторые отметили глупость, доступность и наличие такой вредной привычки, как курение.  Девушки также делают акцент на внешности, независимости и интеллектуальных способностях.</w:t>
      </w:r>
    </w:p>
    <w:p w:rsidR="00FB79BD" w:rsidRPr="00C32B31" w:rsidRDefault="00FB79BD" w:rsidP="00C32B31">
      <w:pPr>
        <w:spacing w:after="0" w:line="240" w:lineRule="auto"/>
        <w:ind w:firstLine="284"/>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3. Еще студентов попросили поразмышлять, какие профессии больше всего подходят женщине. Было названо множество профессий. На первом месте – учитель, на втором – врач, на третьем – актриса и повар. Среди  возможных профессий было названо множество творческих. Хочется отметить, что девушки видят себя в качестве руководителя, но только малый процент юношей допускают такую возможность. Малый процент </w:t>
      </w:r>
      <w:proofErr w:type="gramStart"/>
      <w:r w:rsidRPr="0093424C">
        <w:rPr>
          <w:rFonts w:ascii="Times New Roman" w:eastAsia="Times New Roman" w:hAnsi="Times New Roman"/>
          <w:color w:val="000000"/>
          <w:sz w:val="24"/>
          <w:szCs w:val="24"/>
          <w:lang w:eastAsia="ru-RU"/>
        </w:rPr>
        <w:t>опрошенных</w:t>
      </w:r>
      <w:proofErr w:type="gramEnd"/>
      <w:r w:rsidRPr="0093424C">
        <w:rPr>
          <w:rFonts w:ascii="Times New Roman" w:eastAsia="Times New Roman" w:hAnsi="Times New Roman"/>
          <w:color w:val="000000"/>
          <w:sz w:val="24"/>
          <w:szCs w:val="24"/>
          <w:lang w:eastAsia="ru-RU"/>
        </w:rPr>
        <w:t xml:space="preserve"> допускают,  что женщина может заниматься л</w:t>
      </w:r>
      <w:r w:rsidR="00C32B31">
        <w:rPr>
          <w:rFonts w:ascii="Times New Roman" w:eastAsia="Times New Roman" w:hAnsi="Times New Roman"/>
          <w:color w:val="000000"/>
          <w:sz w:val="24"/>
          <w:szCs w:val="24"/>
          <w:lang w:eastAsia="ru-RU"/>
        </w:rPr>
        <w:t xml:space="preserve">юбым делом наравне с мужчиной. </w:t>
      </w:r>
    </w:p>
    <w:p w:rsidR="00FB79BD" w:rsidRPr="0093424C" w:rsidRDefault="00FB79BD" w:rsidP="0093424C">
      <w:pPr>
        <w:spacing w:after="0" w:line="240" w:lineRule="auto"/>
        <w:ind w:firstLine="284"/>
        <w:jc w:val="both"/>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Заключение</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lang w:eastAsia="ru-RU"/>
        </w:rPr>
        <w:t xml:space="preserve">Через реализацию поставленных задач, была показана </w:t>
      </w:r>
      <w:r w:rsidRPr="0093424C">
        <w:rPr>
          <w:rFonts w:ascii="Times New Roman" w:eastAsia="Times New Roman" w:hAnsi="Times New Roman"/>
          <w:color w:val="000000"/>
          <w:sz w:val="24"/>
          <w:szCs w:val="24"/>
          <w:shd w:val="clear" w:color="auto" w:fill="FFFFFF"/>
          <w:lang w:eastAsia="ru-RU"/>
        </w:rPr>
        <w:t>важность и необходимость присутствия женщин в любой сфере жизни общества. За последние двадцать лет история женщин пережила невероятный бум. Историки до сих пор анализируют их судьбы и соотносят истории женщин с общественными сдвигами в экономике, политике, идеологии, культуре.</w:t>
      </w:r>
    </w:p>
    <w:p w:rsidR="00FB79BD" w:rsidRPr="0093424C" w:rsidRDefault="00FB79BD"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Завершая обзор поставленной проблемы, хочется обратить внимание, что общество признает за женщиной право реализовывать себя в любой области. Доказательством этого является наличие в календаре женского праздника - 8 марта. В России праздник 8 Марта впервые отмечался в Петербурге в 1913 году под лозунгом борьбы за равноправие женщин. А вот в 1917 г. в День 8 марта (по старому стилю 23 февраля) тысячи женщин-работниц Петрограда вышли на улицы, протестуя против войны и перебоев с продовольствием, что привело к Февральской революции. С первых лет Советской власти этот День стал государственным праздником в нашей стране. В годы Великой Отечественной войны советские женщины отмечали женский день под лозунгом укрепления военной мощи государства и мобилизации всех сил и резервов страны на помощь фронту. С 1965 года день 8 марта в нашей стране стал нерабочим, и на торжественных мероприятиях представители государственной власти отчитывались перед обществом о том, как проводится государственная политика в отношении женщин. После распада Советского Союза день 8 марта остался в перечне государственных праздников Российской Федерации.</w:t>
      </w:r>
    </w:p>
    <w:p w:rsidR="00C32B31" w:rsidRDefault="00C32B31" w:rsidP="0093424C">
      <w:pPr>
        <w:spacing w:after="0" w:line="240" w:lineRule="auto"/>
        <w:jc w:val="center"/>
        <w:rPr>
          <w:rFonts w:ascii="Times New Roman" w:eastAsia="Times New Roman" w:hAnsi="Times New Roman"/>
          <w:b/>
          <w:bCs/>
          <w:color w:val="000000"/>
          <w:sz w:val="24"/>
          <w:szCs w:val="24"/>
          <w:lang w:eastAsia="ru-RU"/>
        </w:rPr>
      </w:pPr>
    </w:p>
    <w:p w:rsidR="00FB79BD" w:rsidRPr="0093424C" w:rsidRDefault="00FB79BD" w:rsidP="00C32B31">
      <w:pPr>
        <w:spacing w:after="0" w:line="240" w:lineRule="auto"/>
        <w:jc w:val="center"/>
        <w:rPr>
          <w:rFonts w:ascii="Times New Roman" w:hAnsi="Times New Roman"/>
          <w:b/>
          <w:sz w:val="24"/>
          <w:szCs w:val="24"/>
        </w:rPr>
      </w:pPr>
      <w:r w:rsidRPr="0093424C">
        <w:rPr>
          <w:rFonts w:ascii="Times New Roman" w:hAnsi="Times New Roman"/>
          <w:b/>
          <w:sz w:val="24"/>
          <w:szCs w:val="24"/>
        </w:rPr>
        <w:t>ОБУЧАЮЩИЙ</w:t>
      </w:r>
      <w:r w:rsidR="00C32B31">
        <w:rPr>
          <w:rFonts w:ascii="Times New Roman" w:hAnsi="Times New Roman"/>
          <w:b/>
          <w:sz w:val="24"/>
          <w:szCs w:val="24"/>
        </w:rPr>
        <w:t xml:space="preserve"> БИЗНЕС-ПРОЕКТ «ТОРГОВЫЙ КИОСК»</w:t>
      </w:r>
    </w:p>
    <w:p w:rsidR="00FB79BD" w:rsidRPr="00C32B31" w:rsidRDefault="00FB79BD" w:rsidP="0093424C">
      <w:pPr>
        <w:spacing w:after="0" w:line="240" w:lineRule="auto"/>
        <w:jc w:val="right"/>
        <w:rPr>
          <w:rFonts w:ascii="Times New Roman" w:hAnsi="Times New Roman"/>
          <w:b/>
          <w:sz w:val="24"/>
          <w:szCs w:val="24"/>
        </w:rPr>
      </w:pPr>
      <w:r w:rsidRPr="00C32B31">
        <w:rPr>
          <w:rFonts w:ascii="Times New Roman" w:hAnsi="Times New Roman"/>
          <w:b/>
          <w:sz w:val="24"/>
          <w:szCs w:val="24"/>
        </w:rPr>
        <w:t xml:space="preserve">Юлия Зуфаровна Хабирова </w:t>
      </w:r>
    </w:p>
    <w:p w:rsidR="00FB79BD" w:rsidRPr="00C32B31" w:rsidRDefault="00FB79BD" w:rsidP="00C32B31">
      <w:pPr>
        <w:spacing w:after="0" w:line="240" w:lineRule="auto"/>
        <w:jc w:val="right"/>
        <w:rPr>
          <w:rFonts w:ascii="Times New Roman" w:hAnsi="Times New Roman"/>
          <w:b/>
          <w:sz w:val="24"/>
          <w:szCs w:val="24"/>
        </w:rPr>
      </w:pPr>
      <w:proofErr w:type="gramStart"/>
      <w:r w:rsidRPr="00C32B31">
        <w:rPr>
          <w:rFonts w:ascii="Times New Roman" w:hAnsi="Times New Roman"/>
          <w:b/>
          <w:color w:val="000000"/>
          <w:sz w:val="24"/>
          <w:szCs w:val="24"/>
        </w:rPr>
        <w:t>ГБПОУ НСО «Бердский политехнический колледж»)</w:t>
      </w:r>
      <w:proofErr w:type="gramEnd"/>
    </w:p>
    <w:p w:rsidR="00FB79BD" w:rsidRPr="0093424C" w:rsidRDefault="00FB79BD" w:rsidP="0093424C">
      <w:pPr>
        <w:pStyle w:val="af0"/>
        <w:spacing w:before="0" w:beforeAutospacing="0" w:after="0" w:afterAutospacing="0"/>
        <w:ind w:firstLine="709"/>
        <w:jc w:val="both"/>
      </w:pPr>
      <w:r w:rsidRPr="0093424C">
        <w:t>Актуальность проекта обусловлена тем, что обучающий бизнес-проект, может считаться инновационный формой дуального обучения и стимулировать самозанятость студентов.</w:t>
      </w:r>
    </w:p>
    <w:p w:rsidR="00FB79BD" w:rsidRPr="0093424C" w:rsidRDefault="00FB79BD" w:rsidP="0093424C">
      <w:pPr>
        <w:pStyle w:val="af0"/>
        <w:spacing w:before="0" w:beforeAutospacing="0" w:after="0" w:afterAutospacing="0"/>
        <w:ind w:firstLine="709"/>
        <w:jc w:val="both"/>
      </w:pPr>
      <w:r w:rsidRPr="0093424C">
        <w:t>Выбор направления проекта обусловлен тем, что в сегменте рынка продаж востребованы практически подготовленные специалисты, кроме того, если студенты по окончании колледжа решат стать самозанятыми этот опыт им будет очень полезен.</w:t>
      </w:r>
    </w:p>
    <w:p w:rsidR="00FB79BD" w:rsidRPr="0093424C" w:rsidRDefault="00FB79BD" w:rsidP="0093424C">
      <w:pPr>
        <w:pStyle w:val="af0"/>
        <w:spacing w:before="0" w:beforeAutospacing="0" w:after="0" w:afterAutospacing="0"/>
        <w:ind w:firstLine="709"/>
        <w:jc w:val="both"/>
      </w:pPr>
      <w:r w:rsidRPr="0093424C">
        <w:t xml:space="preserve">Цель обучающего </w:t>
      </w:r>
      <w:proofErr w:type="gramStart"/>
      <w:r w:rsidRPr="0093424C">
        <w:t>бизнес-проекта</w:t>
      </w:r>
      <w:proofErr w:type="gramEnd"/>
      <w:r w:rsidRPr="0093424C">
        <w:t xml:space="preserve"> это изучение теоретических подходов к организации собственного дела, составление бизнес-плана места мелкорозничной торговли (киоск). </w:t>
      </w:r>
    </w:p>
    <w:p w:rsidR="00FB79BD" w:rsidRPr="0093424C" w:rsidRDefault="00FB79BD" w:rsidP="0093424C">
      <w:pPr>
        <w:pStyle w:val="af0"/>
        <w:spacing w:before="0" w:beforeAutospacing="0" w:after="0" w:afterAutospacing="0"/>
        <w:ind w:firstLine="709"/>
        <w:jc w:val="both"/>
      </w:pPr>
      <w:r w:rsidRPr="0093424C">
        <w:t>Задачами проекта работы являются:</w:t>
      </w:r>
    </w:p>
    <w:p w:rsidR="00FB79BD" w:rsidRPr="0093424C" w:rsidRDefault="00FB79BD" w:rsidP="00C87126">
      <w:pPr>
        <w:pStyle w:val="af0"/>
        <w:numPr>
          <w:ilvl w:val="0"/>
          <w:numId w:val="24"/>
        </w:numPr>
        <w:spacing w:before="0" w:beforeAutospacing="0" w:after="0" w:afterAutospacing="0"/>
        <w:ind w:left="0" w:firstLine="709"/>
        <w:jc w:val="both"/>
      </w:pPr>
      <w:r w:rsidRPr="0093424C">
        <w:t>Изучение теории организации бизнеса.</w:t>
      </w:r>
    </w:p>
    <w:p w:rsidR="00FB79BD" w:rsidRPr="0093424C" w:rsidRDefault="00FB79BD" w:rsidP="00C87126">
      <w:pPr>
        <w:pStyle w:val="af0"/>
        <w:numPr>
          <w:ilvl w:val="0"/>
          <w:numId w:val="24"/>
        </w:numPr>
        <w:spacing w:before="0" w:beforeAutospacing="0" w:after="0" w:afterAutospacing="0"/>
        <w:ind w:left="0" w:firstLine="709"/>
        <w:jc w:val="both"/>
      </w:pPr>
      <w:r w:rsidRPr="0093424C">
        <w:t>Знакомство с основными разделами бизнес-плана.</w:t>
      </w:r>
    </w:p>
    <w:p w:rsidR="00FB79BD" w:rsidRPr="0093424C" w:rsidRDefault="00FB79BD" w:rsidP="00C87126">
      <w:pPr>
        <w:pStyle w:val="af0"/>
        <w:numPr>
          <w:ilvl w:val="0"/>
          <w:numId w:val="24"/>
        </w:numPr>
        <w:spacing w:before="0" w:beforeAutospacing="0" w:after="0" w:afterAutospacing="0"/>
        <w:ind w:left="0" w:firstLine="709"/>
        <w:jc w:val="both"/>
      </w:pPr>
      <w:r w:rsidRPr="0093424C">
        <w:t>Анализ потребности учащихся.</w:t>
      </w:r>
    </w:p>
    <w:p w:rsidR="00FB79BD" w:rsidRPr="0093424C" w:rsidRDefault="00FB79BD" w:rsidP="00C87126">
      <w:pPr>
        <w:pStyle w:val="af0"/>
        <w:numPr>
          <w:ilvl w:val="0"/>
          <w:numId w:val="24"/>
        </w:numPr>
        <w:spacing w:before="0" w:beforeAutospacing="0" w:after="0" w:afterAutospacing="0"/>
        <w:ind w:left="0" w:firstLine="709"/>
        <w:jc w:val="both"/>
      </w:pPr>
      <w:r w:rsidRPr="0093424C">
        <w:t>Составление бизнес-план точки мелкорозничной торговли.</w:t>
      </w:r>
    </w:p>
    <w:p w:rsidR="00FB79BD" w:rsidRPr="0093424C" w:rsidRDefault="00FB79BD" w:rsidP="0093424C">
      <w:pPr>
        <w:pStyle w:val="af0"/>
        <w:spacing w:before="0" w:beforeAutospacing="0" w:after="0" w:afterAutospacing="0"/>
        <w:ind w:firstLine="709"/>
        <w:jc w:val="both"/>
      </w:pPr>
      <w:r w:rsidRPr="0093424C">
        <w:t xml:space="preserve">Практическая значимость заключается в том, что обучающий бизнес-проект является востребованным в современных условиях, способствует более полному удовлетворению потребностей студентов и преподавателей, которые по месту работы, учебы, нуждаются </w:t>
      </w:r>
      <w:proofErr w:type="gramStart"/>
      <w:r w:rsidRPr="0093424C">
        <w:t>в</w:t>
      </w:r>
      <w:proofErr w:type="gramEnd"/>
      <w:r w:rsidRPr="0093424C">
        <w:t xml:space="preserve"> </w:t>
      </w:r>
      <w:proofErr w:type="gramStart"/>
      <w:r w:rsidRPr="0093424C">
        <w:t>подобного</w:t>
      </w:r>
      <w:proofErr w:type="gramEnd"/>
      <w:r w:rsidRPr="0093424C">
        <w:t xml:space="preserve"> рода услуге, особенно в местах, где продажа горячего питание осуществляется в течение 40 минут, продажа напитков и снековой продукции отсутствует. </w:t>
      </w:r>
    </w:p>
    <w:p w:rsidR="00FB79BD" w:rsidRPr="0093424C" w:rsidRDefault="00FB79BD" w:rsidP="0093424C">
      <w:pPr>
        <w:pStyle w:val="af0"/>
        <w:spacing w:before="0" w:beforeAutospacing="0" w:after="0" w:afterAutospacing="0"/>
        <w:ind w:firstLine="709"/>
        <w:jc w:val="both"/>
      </w:pPr>
      <w:r w:rsidRPr="0093424C">
        <w:lastRenderedPageBreak/>
        <w:t xml:space="preserve">В начале проекта студенты познакомились со структурой бизнес-плана, разработали анкету для выявления потребностей. По результатам анализа данных анкетирования было выявлено, что среди опрошенных студентов, численность которых составила 250 человек (65% от общей численности) 80% считают, что киоск в колледже необходим, 13,7% все равно будет киоск или нет, они приносят еду из дома, и только 6,7% высказались </w:t>
      </w:r>
      <w:proofErr w:type="gramStart"/>
      <w:r w:rsidRPr="0093424C">
        <w:t>против</w:t>
      </w:r>
      <w:proofErr w:type="gramEnd"/>
      <w:r w:rsidRPr="0093424C">
        <w:t xml:space="preserve">, поскольку им проще сходить в магазин. </w:t>
      </w:r>
    </w:p>
    <w:p w:rsidR="00FB79BD" w:rsidRPr="0093424C" w:rsidRDefault="00FB79BD" w:rsidP="0093424C">
      <w:pPr>
        <w:pStyle w:val="af0"/>
        <w:spacing w:before="0" w:beforeAutospacing="0" w:after="0" w:afterAutospacing="0"/>
        <w:ind w:firstLine="709"/>
        <w:jc w:val="both"/>
      </w:pPr>
      <w:r w:rsidRPr="0093424C">
        <w:t>Студентам был задан вопрос о желаемом ассортименте, сгруппировав ответы по укрупнённым группам,  ассортимент киоска может выглядеть следующим образом:</w:t>
      </w:r>
    </w:p>
    <w:p w:rsidR="00FB79BD" w:rsidRPr="0093424C" w:rsidRDefault="00FB79BD" w:rsidP="0093424C">
      <w:pPr>
        <w:pStyle w:val="af0"/>
        <w:spacing w:before="0" w:beforeAutospacing="0" w:after="0" w:afterAutospacing="0"/>
        <w:ind w:firstLine="709"/>
        <w:jc w:val="both"/>
      </w:pPr>
      <w:r w:rsidRPr="0093424C">
        <w:t>- печенье (сладкое, солёное)</w:t>
      </w:r>
    </w:p>
    <w:p w:rsidR="00FB79BD" w:rsidRPr="0093424C" w:rsidRDefault="00FB79BD" w:rsidP="0093424C">
      <w:pPr>
        <w:pStyle w:val="af0"/>
        <w:spacing w:before="0" w:beforeAutospacing="0" w:after="0" w:afterAutospacing="0"/>
        <w:ind w:firstLine="709"/>
        <w:jc w:val="both"/>
      </w:pPr>
      <w:r w:rsidRPr="0093424C">
        <w:t>- шоколад, шоколадные батончики</w:t>
      </w:r>
    </w:p>
    <w:p w:rsidR="00FB79BD" w:rsidRPr="0093424C" w:rsidRDefault="00FB79BD" w:rsidP="0093424C">
      <w:pPr>
        <w:pStyle w:val="af0"/>
        <w:spacing w:before="0" w:beforeAutospacing="0" w:after="0" w:afterAutospacing="0"/>
        <w:ind w:firstLine="709"/>
        <w:jc w:val="both"/>
      </w:pPr>
      <w:r w:rsidRPr="0093424C">
        <w:t>- газированная вода, минеральная вода, соки</w:t>
      </w:r>
    </w:p>
    <w:p w:rsidR="00FB79BD" w:rsidRPr="0093424C" w:rsidRDefault="00FB79BD" w:rsidP="0093424C">
      <w:pPr>
        <w:pStyle w:val="af0"/>
        <w:spacing w:before="0" w:beforeAutospacing="0" w:after="0" w:afterAutospacing="0"/>
        <w:ind w:firstLine="709"/>
        <w:jc w:val="both"/>
      </w:pPr>
      <w:r w:rsidRPr="0093424C">
        <w:t>- чипсы, сыр</w:t>
      </w:r>
    </w:p>
    <w:p w:rsidR="00FB79BD" w:rsidRPr="0093424C" w:rsidRDefault="00FB79BD" w:rsidP="0093424C">
      <w:pPr>
        <w:pStyle w:val="af0"/>
        <w:spacing w:before="0" w:beforeAutospacing="0" w:after="0" w:afterAutospacing="0"/>
        <w:ind w:firstLine="709"/>
        <w:jc w:val="both"/>
      </w:pPr>
      <w:r w:rsidRPr="0093424C">
        <w:t>- жевательная резинка, чупа-чупсы</w:t>
      </w:r>
    </w:p>
    <w:p w:rsidR="00FB79BD" w:rsidRPr="0093424C" w:rsidRDefault="00FB79BD" w:rsidP="0093424C">
      <w:pPr>
        <w:pStyle w:val="af0"/>
        <w:spacing w:before="0" w:beforeAutospacing="0" w:after="0" w:afterAutospacing="0"/>
        <w:ind w:firstLine="709"/>
        <w:jc w:val="both"/>
      </w:pPr>
      <w:r w:rsidRPr="0093424C">
        <w:t>- выпечка (булочки, пицца, шаурма)</w:t>
      </w:r>
    </w:p>
    <w:p w:rsidR="00FB79BD" w:rsidRPr="0093424C" w:rsidRDefault="00FB79BD" w:rsidP="0093424C">
      <w:pPr>
        <w:pStyle w:val="af0"/>
        <w:spacing w:before="0" w:beforeAutospacing="0" w:after="0" w:afterAutospacing="0"/>
        <w:ind w:firstLine="709"/>
        <w:jc w:val="both"/>
      </w:pPr>
      <w:r w:rsidRPr="0093424C">
        <w:t>В колледже есть производственные мощности для обучения поваров, поэтому выпечку будем заказывать собственного производства. Товары и сырьё для выпечки будем брать под реализацию у социального партнёра колледжа Холдинга «Продсиб» по оптовым ценам, и продавать с наценкой на уровне их розничных магазинов (20%), поскольку проект носит не коммерческую, а социально-обучающую направленность. Расчёт за сырьё будет осуществляться после реализации готовой продукции.</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Обслуживание данного киоска предполагается по сменному графику на переменах без отрыва от учебы. Один день работает один студент, его обязанности открыть киоск, принять товар, проводить расчёты, записывать продажи, выявлять потребности студентов для расширения ассортиментного перечня. В конце дня свести бухгалтерию, сформировать заявку на подтоварку и сдать наличность преподавателю, курирующему проект.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Данный проект содержит метопредметные связи, поэтому студенты специальности «Коммерция» кроме окупаемости проекта в целом произвели расчеты окупаемости работы студентов специальности «Технологии общественного питания». Для этого рассчитали себестоимость выпускаемой продукции, определили торговую надбавку, разработали ассортимент и схему реализации продукции.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Для начала проекта нам потребуется оборудованное место, примерная стоимость металлопластиковой конструкции киоска 45000 рублей, с учетом платной рассрочки платежа на месяц, стоимость оборудования составит 49500 рублей, лента для кассового аппарата – 400 рублей, канцелярские товары 200 рублей это ежемесячные расходы.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Нами был просчитан ежедневный потенциальный спрос, который равен 16864 рубля. Для этого мы умножили численность студентов, обучающихся в среднем в день на </w:t>
      </w:r>
      <w:proofErr w:type="gramStart"/>
      <w:r w:rsidRPr="0093424C">
        <w:rPr>
          <w:rFonts w:ascii="Times New Roman" w:hAnsi="Times New Roman"/>
          <w:sz w:val="24"/>
          <w:szCs w:val="24"/>
        </w:rPr>
        <w:t>среднедневною</w:t>
      </w:r>
      <w:proofErr w:type="gramEnd"/>
      <w:r w:rsidRPr="0093424C">
        <w:rPr>
          <w:rFonts w:ascii="Times New Roman" w:hAnsi="Times New Roman"/>
          <w:sz w:val="24"/>
          <w:szCs w:val="24"/>
        </w:rPr>
        <w:t xml:space="preserve"> норму стоимости продуктового набора студента. Численность взяли (</w:t>
      </w:r>
      <w:proofErr w:type="gramStart"/>
      <w:r w:rsidRPr="0093424C">
        <w:rPr>
          <w:rFonts w:ascii="Times New Roman" w:hAnsi="Times New Roman"/>
          <w:sz w:val="24"/>
          <w:szCs w:val="24"/>
        </w:rPr>
        <w:t>корпусе</w:t>
      </w:r>
      <w:proofErr w:type="gramEnd"/>
      <w:r w:rsidRPr="0093424C">
        <w:rPr>
          <w:rFonts w:ascii="Times New Roman" w:hAnsi="Times New Roman"/>
          <w:sz w:val="24"/>
          <w:szCs w:val="24"/>
        </w:rPr>
        <w:t xml:space="preserve"> №2) с корректировкой на численность малообеспеченных групп студентов, питающихся бесплатно получилось  248 человек. Среднедневную норму затрат на питание получили с помощью анкетирования и математических вычислений.</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248 чел. *68 р.= 16864 р.</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 Таким образом, потенциальный оборот в месяц может составить 16864*22 дня = 371008р., планируемый доход от реализации составит 74201,6 р. в месяц. </w:t>
      </w:r>
    </w:p>
    <w:p w:rsidR="00FB79BD" w:rsidRPr="0093424C" w:rsidRDefault="00FB79B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Таким образом, планируемая чистая прибыль за первый месяц составит 74201,6-49500 – 200 – 400 = 24101,6 рублей. Данные средства будут использованы на развитие проекта, закупку товаров и сырья и открытие ещё одного киоска в корпусе №1. В данном проекте не учитываем  стоимость аренды, разрешительных документов, заработную плату, налоги, банковские проценты за пользование займами, поэтому окупаемость равна 1 месяц. При введении в проект данных переменных на среднеотраслевом уровне, окупаемость наступает через 7 месяцев работы. </w:t>
      </w:r>
    </w:p>
    <w:p w:rsidR="00FB79BD" w:rsidRPr="0093424C" w:rsidRDefault="00FB79BD" w:rsidP="0093424C">
      <w:pPr>
        <w:pStyle w:val="af0"/>
        <w:shd w:val="clear" w:color="auto" w:fill="FFFFFF"/>
        <w:spacing w:before="0" w:beforeAutospacing="0" w:after="0" w:afterAutospacing="0"/>
        <w:ind w:firstLine="709"/>
        <w:jc w:val="both"/>
      </w:pPr>
      <w:r w:rsidRPr="0093424C">
        <w:t xml:space="preserve">Из всего вышесказанного можно сделать вывод, что открытие такого киоска малозатратно, студенты и преподаватели могут приобретать товары, не выходя из колледжа. А </w:t>
      </w:r>
      <w:r w:rsidRPr="0093424C">
        <w:lastRenderedPageBreak/>
        <w:t xml:space="preserve">главное студенты смогут попробовать себя в роли владельцев собственного бизнеса, продавцов, кассиров научится работать с клиентами, вести учет товара. </w:t>
      </w:r>
    </w:p>
    <w:p w:rsidR="00FB79BD" w:rsidRPr="00C32B31" w:rsidRDefault="00FB79BD" w:rsidP="0093424C">
      <w:pPr>
        <w:spacing w:after="0" w:line="240" w:lineRule="auto"/>
        <w:ind w:firstLine="709"/>
        <w:jc w:val="both"/>
        <w:rPr>
          <w:rFonts w:ascii="Times New Roman" w:hAnsi="Times New Roman"/>
          <w:caps/>
          <w:sz w:val="24"/>
          <w:szCs w:val="24"/>
        </w:rPr>
      </w:pPr>
    </w:p>
    <w:p w:rsidR="00FB79BD" w:rsidRPr="00C32B31" w:rsidRDefault="00FB79BD" w:rsidP="0093424C">
      <w:pPr>
        <w:spacing w:after="0" w:line="240" w:lineRule="auto"/>
        <w:ind w:firstLine="709"/>
        <w:jc w:val="center"/>
        <w:textAlignment w:val="baseline"/>
        <w:rPr>
          <w:rFonts w:ascii="Times New Roman" w:eastAsiaTheme="minorHAnsi" w:hAnsi="Times New Roman"/>
          <w:b/>
          <w:caps/>
          <w:sz w:val="24"/>
          <w:szCs w:val="24"/>
        </w:rPr>
      </w:pPr>
      <w:r w:rsidRPr="00C32B31">
        <w:rPr>
          <w:rFonts w:ascii="Times New Roman" w:eastAsiaTheme="minorHAnsi" w:hAnsi="Times New Roman"/>
          <w:b/>
          <w:caps/>
          <w:sz w:val="24"/>
          <w:szCs w:val="24"/>
        </w:rPr>
        <w:t>Крымский вопрос в истории России</w:t>
      </w:r>
    </w:p>
    <w:p w:rsidR="00FB79BD" w:rsidRPr="0093424C" w:rsidRDefault="00FB79BD" w:rsidP="00C32B31">
      <w:pPr>
        <w:spacing w:after="0" w:line="240" w:lineRule="auto"/>
        <w:ind w:firstLine="709"/>
        <w:jc w:val="right"/>
        <w:textAlignment w:val="baseline"/>
        <w:rPr>
          <w:rFonts w:ascii="Times New Roman" w:eastAsiaTheme="minorHAnsi" w:hAnsi="Times New Roman"/>
          <w:b/>
          <w:sz w:val="24"/>
          <w:szCs w:val="24"/>
        </w:rPr>
      </w:pPr>
      <w:r w:rsidRPr="0093424C">
        <w:rPr>
          <w:rFonts w:ascii="Times New Roman" w:eastAsiaTheme="minorHAnsi" w:hAnsi="Times New Roman"/>
          <w:b/>
          <w:sz w:val="24"/>
          <w:szCs w:val="24"/>
        </w:rPr>
        <w:t>Выполнил: Колбин Николай</w:t>
      </w:r>
    </w:p>
    <w:p w:rsidR="00FB79BD" w:rsidRPr="0093424C" w:rsidRDefault="00FB79BD" w:rsidP="00C32B31">
      <w:pPr>
        <w:spacing w:after="0" w:line="240" w:lineRule="auto"/>
        <w:ind w:firstLine="709"/>
        <w:jc w:val="right"/>
        <w:textAlignment w:val="baseline"/>
        <w:rPr>
          <w:rFonts w:ascii="Times New Roman" w:eastAsiaTheme="minorHAnsi" w:hAnsi="Times New Roman"/>
          <w:b/>
          <w:sz w:val="24"/>
          <w:szCs w:val="24"/>
        </w:rPr>
      </w:pPr>
      <w:r w:rsidRPr="0093424C">
        <w:rPr>
          <w:rFonts w:ascii="Times New Roman" w:eastAsiaTheme="minorHAnsi" w:hAnsi="Times New Roman"/>
          <w:b/>
          <w:sz w:val="24"/>
          <w:szCs w:val="24"/>
        </w:rPr>
        <w:t>Научный руководитель: Тетерева И.В.</w:t>
      </w:r>
    </w:p>
    <w:p w:rsidR="00FB79BD" w:rsidRPr="0093424C" w:rsidRDefault="00FB79BD" w:rsidP="00C32B31">
      <w:pPr>
        <w:spacing w:after="0" w:line="240" w:lineRule="auto"/>
        <w:ind w:firstLine="709"/>
        <w:jc w:val="right"/>
        <w:textAlignment w:val="baseline"/>
        <w:rPr>
          <w:rFonts w:ascii="Times New Roman" w:eastAsiaTheme="minorHAnsi" w:hAnsi="Times New Roman"/>
          <w:b/>
          <w:sz w:val="24"/>
          <w:szCs w:val="24"/>
        </w:rPr>
      </w:pPr>
      <w:r w:rsidRPr="0093424C">
        <w:rPr>
          <w:rFonts w:ascii="Times New Roman" w:eastAsiaTheme="minorHAnsi" w:hAnsi="Times New Roman"/>
          <w:b/>
          <w:sz w:val="24"/>
          <w:szCs w:val="24"/>
        </w:rPr>
        <w:t>ГАПОУ НСО «Новосибирский колледж автосервиса и</w:t>
      </w:r>
    </w:p>
    <w:p w:rsidR="00FB79BD" w:rsidRPr="0093424C" w:rsidRDefault="00FB79BD" w:rsidP="00C32B31">
      <w:pPr>
        <w:spacing w:after="0" w:line="240" w:lineRule="auto"/>
        <w:ind w:firstLine="709"/>
        <w:jc w:val="right"/>
        <w:textAlignment w:val="baseline"/>
        <w:rPr>
          <w:rFonts w:ascii="Times New Roman" w:eastAsiaTheme="minorHAnsi" w:hAnsi="Times New Roman"/>
          <w:b/>
          <w:sz w:val="24"/>
          <w:szCs w:val="24"/>
        </w:rPr>
      </w:pPr>
      <w:r w:rsidRPr="0093424C">
        <w:rPr>
          <w:rFonts w:ascii="Times New Roman" w:eastAsiaTheme="minorHAnsi" w:hAnsi="Times New Roman"/>
          <w:b/>
          <w:sz w:val="24"/>
          <w:szCs w:val="24"/>
        </w:rPr>
        <w:t>дорожного хозяйства»</w:t>
      </w:r>
    </w:p>
    <w:p w:rsidR="00FB79BD" w:rsidRPr="0093424C" w:rsidRDefault="00FB79BD" w:rsidP="00C32B31">
      <w:pPr>
        <w:spacing w:after="0" w:line="240" w:lineRule="auto"/>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С  конца 1991 года на политической карте мира появилось новое государство – Российская Федерация, которая рассматривала себя, как правопреемница СССР. Но как бы не менялось название государства проблемы у него остаются все те же. Страна находится в ситуации стратегического выбора, размышления об исторических альтернативах приобретают особую значимость. Первым шагом на пути противостояния новой России миру стало возвращение Крыма «домой». </w:t>
      </w:r>
    </w:p>
    <w:p w:rsidR="00FB79BD" w:rsidRPr="0093424C" w:rsidRDefault="00FB79BD" w:rsidP="00C32B31">
      <w:pPr>
        <w:spacing w:after="0" w:line="240" w:lineRule="auto"/>
        <w:ind w:firstLine="709"/>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Как и сотни </w:t>
      </w:r>
      <w:proofErr w:type="gramStart"/>
      <w:r w:rsidRPr="0093424C">
        <w:rPr>
          <w:rFonts w:ascii="Times New Roman" w:eastAsia="Times New Roman" w:hAnsi="Times New Roman"/>
          <w:color w:val="000000"/>
          <w:sz w:val="24"/>
          <w:szCs w:val="24"/>
          <w:lang w:eastAsia="ru-RU"/>
        </w:rPr>
        <w:t>лет</w:t>
      </w:r>
      <w:proofErr w:type="gramEnd"/>
      <w:r w:rsidRPr="0093424C">
        <w:rPr>
          <w:rFonts w:ascii="Times New Roman" w:eastAsia="Times New Roman" w:hAnsi="Times New Roman"/>
          <w:color w:val="000000"/>
          <w:sz w:val="24"/>
          <w:szCs w:val="24"/>
          <w:lang w:eastAsia="ru-RU"/>
        </w:rPr>
        <w:t xml:space="preserve"> назад  Крым играет важную роль в стратегическом и геополитическом  отношении, несмотря н на то, что с момента окончании Крымской войны минуло уже двести  лет, однако в современном российском обществе не только историки и политики, но и многие люди, которым небезразлична судьба нашей страны, вновь обращаются к тому времени в поисках ответа на вопрос, могла ли история пойти другим путем, был ли у России шанс противостоять Османской империи, находящейся в союзе с европейскими державами.</w:t>
      </w:r>
    </w:p>
    <w:p w:rsidR="00FB79BD" w:rsidRPr="0093424C" w:rsidRDefault="00FB79BD" w:rsidP="00C32B31">
      <w:pPr>
        <w:spacing w:after="0" w:line="240" w:lineRule="auto"/>
        <w:ind w:firstLine="709"/>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Цель работы – рассмотреть внешнюю политику России во второй половине XIX века, на примере Крымской войны, в которой Россия оказалась в ситуации дипломатической изоляции и дальнейшего выбора пути развития. В таком положении Россия находится и сегодня, в условиях нестабильности международных отношений.</w:t>
      </w:r>
    </w:p>
    <w:p w:rsidR="00FB79BD" w:rsidRPr="0093424C" w:rsidRDefault="00FB79BD" w:rsidP="00C32B31">
      <w:pPr>
        <w:spacing w:after="0" w:line="240" w:lineRule="auto"/>
        <w:ind w:firstLine="709"/>
        <w:jc w:val="both"/>
        <w:rPr>
          <w:rFonts w:ascii="Times New Roman" w:eastAsia="Times New Roman" w:hAnsi="Times New Roman"/>
          <w:color w:val="000000"/>
          <w:sz w:val="24"/>
          <w:szCs w:val="24"/>
          <w:lang w:eastAsia="ru-RU"/>
        </w:rPr>
      </w:pPr>
      <w:proofErr w:type="gramStart"/>
      <w:r w:rsidRPr="0093424C">
        <w:rPr>
          <w:rFonts w:ascii="Times New Roman" w:eastAsia="Times New Roman" w:hAnsi="Times New Roman"/>
          <w:color w:val="000000"/>
          <w:sz w:val="24"/>
          <w:szCs w:val="24"/>
          <w:lang w:eastAsia="ru-RU"/>
        </w:rPr>
        <w:t>Особое место во внешней поэтики России всегда занимал «Восточный вопрос» Более двухсот лет Крым был в составе России (134 года в составе Российской Империи и 74 года в составе Советской России (Советского Союза).</w:t>
      </w:r>
      <w:proofErr w:type="gramEnd"/>
      <w:r w:rsidRPr="0093424C">
        <w:rPr>
          <w:rFonts w:ascii="Times New Roman" w:eastAsia="Times New Roman" w:hAnsi="Times New Roman"/>
          <w:color w:val="000000"/>
          <w:sz w:val="24"/>
          <w:szCs w:val="24"/>
          <w:lang w:eastAsia="ru-RU"/>
        </w:rPr>
        <w:t xml:space="preserve"> Все эти два с лишним столетия народы России отстаивали русский Крым общими усилиями.</w:t>
      </w:r>
    </w:p>
    <w:p w:rsidR="00FB79BD" w:rsidRPr="0093424C" w:rsidRDefault="00FB79BD" w:rsidP="00C32B31">
      <w:pPr>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Херсонесе (Херсоне), на месте нынешнего Севастополя, в 988 году крестился князь Владимир, началось утверждение христианства.</w:t>
      </w:r>
    </w:p>
    <w:p w:rsidR="00FB79BD" w:rsidRPr="0093424C" w:rsidRDefault="00FB79BD" w:rsidP="00C32B31">
      <w:pPr>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 XVIII  веке в ходе русско-турецких войн Крым, бывший территорией Турции, присоединен</w:t>
      </w:r>
      <w:r w:rsidRPr="0093424C">
        <w:rPr>
          <w:rFonts w:ascii="Times New Roman" w:eastAsia="Times New Roman" w:hAnsi="Times New Roman"/>
          <w:b/>
          <w:bCs/>
          <w:color w:val="000000"/>
          <w:sz w:val="24"/>
          <w:szCs w:val="24"/>
          <w:lang w:eastAsia="ru-RU"/>
        </w:rPr>
        <w:t> </w:t>
      </w:r>
      <w:r w:rsidRPr="0093424C">
        <w:rPr>
          <w:rFonts w:ascii="Times New Roman" w:eastAsia="Times New Roman" w:hAnsi="Times New Roman"/>
          <w:color w:val="000000"/>
          <w:sz w:val="24"/>
          <w:szCs w:val="24"/>
          <w:lang w:eastAsia="ru-RU"/>
        </w:rPr>
        <w:t>к России. Два главных крымских города -  Симферополь  и Севастополь — основаны Екатериной Великой. Севастополь - как центр Российского Черноморского флота, Симферополь - как центр Таврической губернии.</w:t>
      </w:r>
    </w:p>
    <w:p w:rsidR="00FB79BD" w:rsidRPr="0093424C" w:rsidRDefault="00FB79BD" w:rsidP="00C32B31">
      <w:pPr>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Севастополь – всегда был форпостом России на ее южных границах и  пережил две героических обороны: в XIX веке входе Крымской войны и в годы Великой Отечественной войны.</w:t>
      </w:r>
    </w:p>
    <w:p w:rsidR="00FB79BD" w:rsidRPr="0093424C" w:rsidRDefault="00FB79BD" w:rsidP="00C32B31">
      <w:pPr>
        <w:spacing w:after="0" w:line="240" w:lineRule="auto"/>
        <w:ind w:firstLine="709"/>
        <w:jc w:val="both"/>
        <w:rPr>
          <w:rFonts w:ascii="Times New Roman" w:eastAsiaTheme="minorHAnsi" w:hAnsi="Times New Roman"/>
          <w:sz w:val="24"/>
          <w:szCs w:val="24"/>
        </w:rPr>
      </w:pPr>
      <w:r w:rsidRPr="0093424C">
        <w:rPr>
          <w:rFonts w:ascii="Times New Roman" w:eastAsia="Times New Roman" w:hAnsi="Times New Roman"/>
          <w:color w:val="000000"/>
          <w:sz w:val="24"/>
          <w:szCs w:val="24"/>
          <w:lang w:eastAsia="ru-RU"/>
        </w:rPr>
        <w:t>Восточный кризис 50-х годов в истории международных отношений XIX века занимает особое место, являясь некоей «генеральной репетицией» будущего империалистического раздела мира. Пришел конец почти 40-летней эпохе относительной стабильности в Европе. Крымской войне (в определенном смысле «мировой») предшествовал довольно длительный период сложного и неравномерного развития международных противоречий с чередовавшимися фазами подъемов и спадов. Постфактум: происхождение войны выглядит как долго зревший конфликт интересов, с неумолимой логикой приближавшийся к закономерной развязке.</w:t>
      </w:r>
    </w:p>
    <w:p w:rsidR="00FB79BD" w:rsidRPr="0093424C" w:rsidRDefault="00FB79BD" w:rsidP="00C32B31">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На западе Россия активно участвовала в европейских делах. В первые полтора десятилетия XIX в.  Основной задачей внешней политики России в Европе стало поддержание старых монархических режимов и борьба с революционным движением. Александр </w:t>
      </w:r>
      <w:r w:rsidRPr="0093424C">
        <w:rPr>
          <w:rFonts w:ascii="Times New Roman" w:eastAsiaTheme="minorHAnsi" w:hAnsi="Times New Roman"/>
          <w:sz w:val="24"/>
          <w:szCs w:val="24"/>
          <w:lang w:val="en-US"/>
        </w:rPr>
        <w:t>I</w:t>
      </w:r>
      <w:r w:rsidRPr="0093424C">
        <w:rPr>
          <w:rFonts w:ascii="Times New Roman" w:eastAsiaTheme="minorHAnsi" w:hAnsi="Times New Roman"/>
          <w:sz w:val="24"/>
          <w:szCs w:val="24"/>
        </w:rPr>
        <w:t xml:space="preserve"> и Николай </w:t>
      </w:r>
      <w:r w:rsidRPr="0093424C">
        <w:rPr>
          <w:rFonts w:ascii="Times New Roman" w:eastAsiaTheme="minorHAnsi" w:hAnsi="Times New Roman"/>
          <w:sz w:val="24"/>
          <w:szCs w:val="24"/>
          <w:lang w:val="en-US"/>
        </w:rPr>
        <w:t>I</w:t>
      </w:r>
      <w:r w:rsidRPr="0093424C">
        <w:rPr>
          <w:rFonts w:ascii="Times New Roman" w:eastAsiaTheme="minorHAnsi" w:hAnsi="Times New Roman"/>
          <w:sz w:val="24"/>
          <w:szCs w:val="24"/>
        </w:rPr>
        <w:t xml:space="preserve"> ориентировались на наиболее консервативные силы и чаще всего опирались на союзы с Австрией и Пруссией. В 1849 г. Николай помог австрийскому императору подавить революцию, вспыхнувшую в Венгрии, и задушил революционные выступления в Дунайских княжествах.</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lastRenderedPageBreak/>
        <w:t>На юге сложилась весьма непростые взаимоотношения с Османской империей и Ираном. Турция не могла примириться с русским завоеванием в конце XVIII в. Черноморского побережья и в первую очередь с присоединением к России Крыма. Выход к Черному морю имел особое экономическое, оборонительное и стратегическое значение для России. Важнейшей проблемой было обеспечение наиболее благоприятного режима черноморских проливов – Босфора и Дарданеллы. Свободный проход через них русских торговых судов способствовал экономическому развитию и процветанию огромных южных районов государства. Недопущение в Черное море иностранных военных судов также было одной из задач российской дипломатии. Важным средством вмешательства России во внутренние дела турок было получение ею (по Кючук-Кайнарджийскому и Ясскому договорам) право покровительства христианским подданным Османской империи. Этим правом Россия активно пользовалась, тем более что народы Балкан видели в ней своего единственного защитника и спасителя.</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Османская империя хотела вернуть территории, потерянные в результате русско-турецких войн конца XVII  начала XIX века</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Англия и Франция надеялись сокрушить Россию как великую державу, лишить ее влияния на Ближнем Востоке и Балканском полуострове. </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Общеевропейский конфликт на Ближнем Востоке начался в 1850 г. Когда между православным католическим духовенством в Палестине разгорелись споры о том, кто будет владеть Святыми местами в Иерусалиме и Вифлееме. Православную церковь поддерживала Россия, а католическую – Франция. Спор между священнослужителями перерос в противостояние двух европейских государств</w:t>
      </w:r>
      <w:proofErr w:type="gramStart"/>
      <w:r w:rsidRPr="0093424C">
        <w:rPr>
          <w:rFonts w:ascii="Times New Roman" w:eastAsiaTheme="minorHAnsi" w:hAnsi="Times New Roman"/>
          <w:sz w:val="24"/>
          <w:szCs w:val="24"/>
        </w:rPr>
        <w:t xml:space="preserve"> .</w:t>
      </w:r>
      <w:proofErr w:type="gramEnd"/>
      <w:r w:rsidRPr="0093424C">
        <w:rPr>
          <w:rFonts w:ascii="Times New Roman" w:eastAsiaTheme="minorHAnsi" w:hAnsi="Times New Roman"/>
          <w:sz w:val="24"/>
          <w:szCs w:val="24"/>
        </w:rPr>
        <w:t xml:space="preserve"> Османская империя, в состав которой входила Палестина, встала на сторону Франции. Это вызвало резкое недовольство России и лично императора Николая </w:t>
      </w:r>
      <w:r w:rsidRPr="0093424C">
        <w:rPr>
          <w:rFonts w:ascii="Times New Roman" w:eastAsiaTheme="minorHAnsi" w:hAnsi="Times New Roman"/>
          <w:sz w:val="24"/>
          <w:szCs w:val="24"/>
          <w:lang w:val="en-US"/>
        </w:rPr>
        <w:t>I</w:t>
      </w:r>
      <w:r w:rsidRPr="0093424C">
        <w:rPr>
          <w:rFonts w:ascii="Times New Roman" w:eastAsiaTheme="minorHAnsi" w:hAnsi="Times New Roman"/>
          <w:sz w:val="24"/>
          <w:szCs w:val="24"/>
        </w:rPr>
        <w:t>. В Константинополь был направлен специальный представитель царь князь А.С. Меньшиков. Ему было поручено добиться привилегий для Русской православной церкви в Палестине  и права покровительства православным подданным Турции. Неудача миссии Меньшикова была предрешена заранее. Султан не собирался уступать нажиму России, а вызывающее, неуважительное поведение ее посланца лишь усугубило конфликтную ситуацию. Таким образом, казалось бы частный, но для того времени важный, учитывая религиозные чувства  людей, спор о Святых местах стал поводом к возникновению русско-турецкой, а впоследствии и общеевропейской войны.</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Николай </w:t>
      </w:r>
      <w:r w:rsidRPr="0093424C">
        <w:rPr>
          <w:rFonts w:ascii="Times New Roman" w:eastAsiaTheme="minorHAnsi" w:hAnsi="Times New Roman"/>
          <w:sz w:val="24"/>
          <w:szCs w:val="24"/>
          <w:lang w:val="en-US"/>
        </w:rPr>
        <w:t>I</w:t>
      </w:r>
      <w:r w:rsidRPr="0093424C">
        <w:rPr>
          <w:rFonts w:ascii="Times New Roman" w:eastAsiaTheme="minorHAnsi" w:hAnsi="Times New Roman"/>
          <w:sz w:val="24"/>
          <w:szCs w:val="24"/>
        </w:rPr>
        <w:t xml:space="preserve"> занял непримиримую позицию, надеясь на помощь армии и поддержку некоторых европейских государств (Англии, Австрии и др.). Но он просчитался. Русская армия насчитывала более 1 млн. человек. Однако, как выяснилось в ходе войны, она была несовершенной, прежде всего в техническом отношении. Ее вооружение (гладкоствольные ружья) уступало нарезному оружию </w:t>
      </w:r>
      <w:proofErr w:type="gramStart"/>
      <w:r w:rsidRPr="0093424C">
        <w:rPr>
          <w:rFonts w:ascii="Times New Roman" w:eastAsiaTheme="minorHAnsi" w:hAnsi="Times New Roman"/>
          <w:sz w:val="24"/>
          <w:szCs w:val="24"/>
        </w:rPr>
        <w:t>западно-европейских</w:t>
      </w:r>
      <w:proofErr w:type="gramEnd"/>
      <w:r w:rsidRPr="0093424C">
        <w:rPr>
          <w:rFonts w:ascii="Times New Roman" w:eastAsiaTheme="minorHAnsi" w:hAnsi="Times New Roman"/>
          <w:sz w:val="24"/>
          <w:szCs w:val="24"/>
        </w:rPr>
        <w:t xml:space="preserve"> армий. Устарела и артиллерия. Флот России был по преимуществу  парусным, тогда как в военно-морских силах Европы преобладали суда с паровыми двигателями. Отсутствовали налаженные коммуникации. Это не позволил обеспечить театр военных действий достаточным количеством боеприпасов и продовольствия, людским пополнением. Русская армия могла успешно бороться с подобной по состоянию турецкой, но противостоять объединенным силам Европы не имела возможности.</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Для давления на Турцию в 1853 г. Русские войска были введены в Молдову и Валахию. В ответ турецкий султан в октябре 1853г объявил России войну. Его поддержали Англия и Франция. Австрия заняла позицию “вооруженного нейтралитета”. Россия оказалась в полной политической изоляции.</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На Кавказском театре военные действия развивались более успешно для России. Турция вторглась в Закавказье, но потерпела крупное поражение, после чего русские войска стали действовать на ее территории. В ноябре 1855 г. Пала турецкая крепость Карс.</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Крайнее истощение сил союзников в Крыму и русские успехи на Кавказе привели к прекращению военных действий. Начались переговоры сторон.</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В конце марта 1856 г. был подписан Парижский мирный трактат. Россия не понесла значительных территориальных потерь. У нее была отторгнута лишь южная часть Бессарабии. </w:t>
      </w:r>
      <w:r w:rsidRPr="0093424C">
        <w:rPr>
          <w:rFonts w:ascii="Times New Roman" w:eastAsiaTheme="minorHAnsi" w:hAnsi="Times New Roman"/>
          <w:sz w:val="24"/>
          <w:szCs w:val="24"/>
        </w:rPr>
        <w:lastRenderedPageBreak/>
        <w:t xml:space="preserve">Однако она потеряла право покровительства Дунайскими княжествами и Сербии. Самым тяжелым и унизительным было условие о так называемой “нейтрализации” Черного моря. России запретили иметь на Черном море военно-морские силы, военные арсеналы и крепости. Это наносило существенный удар по безопасности южных границ. Роль России на Балканах и ближнем востоке была сведена </w:t>
      </w:r>
      <w:proofErr w:type="gramStart"/>
      <w:r w:rsidRPr="0093424C">
        <w:rPr>
          <w:rFonts w:ascii="Times New Roman" w:eastAsiaTheme="minorHAnsi" w:hAnsi="Times New Roman"/>
          <w:sz w:val="24"/>
          <w:szCs w:val="24"/>
        </w:rPr>
        <w:t>на</w:t>
      </w:r>
      <w:proofErr w:type="gramEnd"/>
      <w:r w:rsidRPr="0093424C">
        <w:rPr>
          <w:rFonts w:ascii="Times New Roman" w:eastAsiaTheme="minorHAnsi" w:hAnsi="Times New Roman"/>
          <w:sz w:val="24"/>
          <w:szCs w:val="24"/>
        </w:rPr>
        <w:t xml:space="preserve"> нет.</w:t>
      </w:r>
    </w:p>
    <w:p w:rsidR="00FB79BD" w:rsidRPr="0093424C" w:rsidRDefault="00FB79B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Поражение в Крымской войне оказало значительное влияние на расстановку международных сил и на внутреннее положение России. Война, с одной стороны, обнажила ее слабость, но с другой – продемонстрировала героизм и непоколебимый дух русского народа. Поражение подвело печальный итог николаевскому правлению, всколыхнуло всю российскую общественность и заставило правительство вплотную заняться реформированием государства. </w:t>
      </w:r>
    </w:p>
    <w:p w:rsidR="00FB79BD" w:rsidRPr="0093424C" w:rsidRDefault="00FB79BD" w:rsidP="0093424C">
      <w:pPr>
        <w:shd w:val="clear" w:color="auto" w:fill="FFFFFF"/>
        <w:spacing w:after="0" w:line="240" w:lineRule="auto"/>
        <w:ind w:firstLine="709"/>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Участи в войне имело для России поистине роковые последствия, так как, в конечном счете, привело богатую и быстро развивающуюся страну к национальной катастрофе. </w:t>
      </w:r>
    </w:p>
    <w:p w:rsidR="00FB79BD" w:rsidRPr="0093424C" w:rsidRDefault="00FB79BD" w:rsidP="0093424C">
      <w:pPr>
        <w:shd w:val="clear" w:color="auto" w:fill="FFFFFF"/>
        <w:spacing w:after="0" w:line="240" w:lineRule="auto"/>
        <w:ind w:firstLine="709"/>
        <w:jc w:val="both"/>
        <w:textAlignment w:val="baseline"/>
        <w:outlineLvl w:val="1"/>
        <w:rPr>
          <w:rFonts w:ascii="Times New Roman" w:eastAsia="Times New Roman" w:hAnsi="Times New Roman"/>
          <w:bCs/>
          <w:color w:val="000000"/>
          <w:sz w:val="24"/>
          <w:szCs w:val="24"/>
          <w:lang w:eastAsia="ru-RU"/>
        </w:rPr>
      </w:pPr>
      <w:r w:rsidRPr="0093424C">
        <w:rPr>
          <w:rFonts w:ascii="Times New Roman" w:eastAsia="Times New Roman" w:hAnsi="Times New Roman"/>
          <w:color w:val="000000"/>
          <w:sz w:val="24"/>
          <w:szCs w:val="24"/>
          <w:lang w:eastAsia="ru-RU"/>
        </w:rPr>
        <w:t>Войны бывают разные: большие и малые, справедливые и захватнические, освободительные и колониальные, народные и антинародные, холодные и горячие, продолжительные и скоротечные. Бывают еще и абсурдными. Именно такой кровопролитной жестокой войной для России стала Крымская. И</w:t>
      </w:r>
      <w:r w:rsidRPr="0093424C">
        <w:rPr>
          <w:rFonts w:ascii="Times New Roman" w:eastAsia="Times New Roman" w:hAnsi="Times New Roman"/>
          <w:bCs/>
          <w:color w:val="000000"/>
          <w:sz w:val="24"/>
          <w:szCs w:val="24"/>
          <w:lang w:eastAsia="ru-RU"/>
        </w:rPr>
        <w:t xml:space="preserve"> таких примеров немало в истории России. Но нельзя забывать о героизме русских солдат и офицеров, которые, несмотря на тяжести военного времени, понимание того что шансов выжить практически нет, оставались верными своему государству и боролись до конца. </w:t>
      </w:r>
    </w:p>
    <w:p w:rsidR="00FB79BD" w:rsidRPr="0093424C" w:rsidRDefault="00FB79BD" w:rsidP="0093424C">
      <w:pPr>
        <w:shd w:val="clear" w:color="auto" w:fill="FFFFFF"/>
        <w:spacing w:after="0" w:line="240" w:lineRule="auto"/>
        <w:ind w:firstLine="709"/>
        <w:jc w:val="both"/>
        <w:textAlignment w:val="baseline"/>
        <w:outlineLvl w:val="1"/>
        <w:rPr>
          <w:rFonts w:ascii="Times New Roman" w:eastAsia="Times New Roman" w:hAnsi="Times New Roman"/>
          <w:bCs/>
          <w:color w:val="000000"/>
          <w:sz w:val="24"/>
          <w:szCs w:val="24"/>
          <w:lang w:eastAsia="ru-RU"/>
        </w:rPr>
      </w:pPr>
      <w:r w:rsidRPr="0093424C">
        <w:rPr>
          <w:rFonts w:ascii="Times New Roman" w:eastAsia="Times New Roman" w:hAnsi="Times New Roman"/>
          <w:bCs/>
          <w:color w:val="000000"/>
          <w:sz w:val="24"/>
          <w:szCs w:val="24"/>
          <w:lang w:eastAsia="ru-RU"/>
        </w:rPr>
        <w:t xml:space="preserve">Крымская война является тем событием, которое необходимо помнить не только потому, что пришла очередная «юбилейная» дата, но и потому что в  сегодня в мире снова есть регионы, где происходит столкновение интересов ведущих держав мира, в том числе и России.  Когда мир снова может оказаться на пороге войны. </w:t>
      </w:r>
      <w:r w:rsidRPr="0093424C">
        <w:rPr>
          <w:rFonts w:ascii="Times New Roman" w:eastAsia="Times New Roman" w:hAnsi="Times New Roman"/>
          <w:color w:val="000000"/>
          <w:sz w:val="24"/>
          <w:szCs w:val="24"/>
          <w:lang w:eastAsia="ru-RU"/>
        </w:rPr>
        <w:t>Уроки истории, конечно, не страхуют нас от ошибок, но все же оставляют надежду на отсутствие изначально запрограммированных исходов в истории. Хочется верить, что волей разума политиков России удастся избежать худшего при принятии судьбоносных решений.</w:t>
      </w:r>
    </w:p>
    <w:p w:rsidR="00FB79BD" w:rsidRPr="00C32B31" w:rsidRDefault="00FB79BD" w:rsidP="0093424C">
      <w:pPr>
        <w:spacing w:after="0" w:line="240" w:lineRule="auto"/>
        <w:ind w:firstLine="709"/>
        <w:jc w:val="both"/>
        <w:rPr>
          <w:rFonts w:ascii="Times New Roman" w:eastAsiaTheme="minorHAnsi" w:hAnsi="Times New Roman"/>
          <w:b/>
          <w:sz w:val="24"/>
          <w:szCs w:val="24"/>
        </w:rPr>
      </w:pPr>
    </w:p>
    <w:p w:rsidR="003015A2" w:rsidRPr="00C32B31" w:rsidRDefault="003015A2" w:rsidP="00C32B31">
      <w:pPr>
        <w:spacing w:after="0" w:line="240" w:lineRule="auto"/>
        <w:jc w:val="center"/>
        <w:rPr>
          <w:rFonts w:ascii="Times New Roman" w:hAnsi="Times New Roman"/>
          <w:b/>
          <w:sz w:val="24"/>
          <w:szCs w:val="24"/>
        </w:rPr>
      </w:pPr>
      <w:r w:rsidRPr="00C32B31">
        <w:rPr>
          <w:rFonts w:ascii="Times New Roman" w:hAnsi="Times New Roman"/>
          <w:b/>
          <w:sz w:val="24"/>
          <w:szCs w:val="24"/>
        </w:rPr>
        <w:t xml:space="preserve">ПРОЕКТ </w:t>
      </w:r>
      <w:r w:rsidRPr="00C32B31">
        <w:rPr>
          <w:rFonts w:ascii="Times New Roman" w:hAnsi="Times New Roman"/>
          <w:b/>
          <w:sz w:val="24"/>
          <w:szCs w:val="24"/>
          <w:lang w:val="en-US"/>
        </w:rPr>
        <w:t>AUTOBED</w:t>
      </w:r>
    </w:p>
    <w:p w:rsidR="003015A2" w:rsidRPr="00C32B31" w:rsidRDefault="003015A2" w:rsidP="0093424C">
      <w:pPr>
        <w:spacing w:after="0" w:line="240" w:lineRule="auto"/>
        <w:jc w:val="right"/>
        <w:rPr>
          <w:rFonts w:ascii="Times New Roman" w:hAnsi="Times New Roman"/>
          <w:b/>
          <w:sz w:val="24"/>
          <w:szCs w:val="24"/>
        </w:rPr>
      </w:pPr>
      <w:r w:rsidRPr="00C32B31">
        <w:rPr>
          <w:rFonts w:ascii="Times New Roman" w:hAnsi="Times New Roman"/>
          <w:b/>
          <w:sz w:val="24"/>
          <w:szCs w:val="24"/>
        </w:rPr>
        <w:t>Рябова Екатерина Андреевна</w:t>
      </w:r>
    </w:p>
    <w:p w:rsidR="003015A2" w:rsidRPr="00C32B31" w:rsidRDefault="003015A2" w:rsidP="0093424C">
      <w:pPr>
        <w:spacing w:after="0" w:line="240" w:lineRule="auto"/>
        <w:jc w:val="right"/>
        <w:rPr>
          <w:rFonts w:ascii="Times New Roman" w:hAnsi="Times New Roman"/>
          <w:b/>
          <w:sz w:val="24"/>
          <w:szCs w:val="24"/>
        </w:rPr>
      </w:pPr>
      <w:r w:rsidRPr="00C32B31">
        <w:rPr>
          <w:rFonts w:ascii="Times New Roman" w:hAnsi="Times New Roman"/>
          <w:b/>
          <w:sz w:val="24"/>
          <w:szCs w:val="24"/>
        </w:rPr>
        <w:t>(Сибирский Государственный Университет Геосистем и Технологий)</w:t>
      </w:r>
    </w:p>
    <w:p w:rsidR="003015A2" w:rsidRPr="00C32B31" w:rsidRDefault="003015A2" w:rsidP="00C32B31">
      <w:pPr>
        <w:spacing w:after="0" w:line="240" w:lineRule="auto"/>
        <w:rPr>
          <w:rFonts w:ascii="Times New Roman" w:hAnsi="Times New Roman"/>
          <w:sz w:val="24"/>
          <w:szCs w:val="24"/>
        </w:rPr>
      </w:pPr>
      <w:r w:rsidRPr="00C32B31">
        <w:rPr>
          <w:rFonts w:ascii="Times New Roman" w:hAnsi="Times New Roman"/>
          <w:sz w:val="24"/>
          <w:szCs w:val="24"/>
        </w:rPr>
        <w:t>Введение</w:t>
      </w:r>
    </w:p>
    <w:p w:rsidR="003015A2" w:rsidRPr="0093424C" w:rsidRDefault="003015A2" w:rsidP="0093424C">
      <w:pPr>
        <w:spacing w:after="0" w:line="240" w:lineRule="auto"/>
        <w:jc w:val="both"/>
        <w:rPr>
          <w:rFonts w:ascii="Times New Roman" w:hAnsi="Times New Roman"/>
          <w:sz w:val="24"/>
          <w:szCs w:val="24"/>
        </w:rPr>
      </w:pPr>
      <w:proofErr w:type="gramStart"/>
      <w:r w:rsidRPr="0093424C">
        <w:rPr>
          <w:rFonts w:ascii="Times New Roman" w:hAnsi="Times New Roman"/>
          <w:sz w:val="24"/>
          <w:szCs w:val="24"/>
        </w:rPr>
        <w:t>В настоящее время в медицинских учреждениях многих городов началось массовое сокращение младшего медицинского персонала, заведующие учреждениями предлагают родственникам пациентов самостоятельно вести уход за ними, поэтому, на помощь младшему медицинскому персоналу смогут прийти разработки под названием Autobed, предназначенные для автоматизации процесса погрузки и транспортировки людей с ограниченными возможностями и для людей, нуждающихся в строгом постельном режиме.</w:t>
      </w:r>
      <w:proofErr w:type="gramEnd"/>
      <w:r w:rsidRPr="0093424C">
        <w:rPr>
          <w:rFonts w:ascii="Times New Roman" w:hAnsi="Times New Roman"/>
          <w:sz w:val="24"/>
          <w:szCs w:val="24"/>
        </w:rPr>
        <w:t xml:space="preserve"> Проект может быть использован как в больничных учреждениях, так и на дому, поэтому, он является актуальным в наши дни.</w:t>
      </w:r>
    </w:p>
    <w:p w:rsidR="003015A2" w:rsidRPr="0093424C" w:rsidRDefault="003015A2" w:rsidP="00C32B31">
      <w:pPr>
        <w:spacing w:after="0" w:line="240" w:lineRule="auto"/>
        <w:rPr>
          <w:rFonts w:ascii="Times New Roman" w:hAnsi="Times New Roman"/>
          <w:sz w:val="24"/>
          <w:szCs w:val="24"/>
        </w:rPr>
      </w:pPr>
      <w:r w:rsidRPr="0093424C">
        <w:rPr>
          <w:rFonts w:ascii="Times New Roman" w:hAnsi="Times New Roman"/>
          <w:sz w:val="24"/>
          <w:szCs w:val="24"/>
        </w:rPr>
        <w:t>Аудитория</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Проект рассчитан на аудиторию людей с ограниченными возможностями и на людей, которым прописан строгий постельный режим в больничных учреждениях и с возможным использованием на дому.</w:t>
      </w:r>
    </w:p>
    <w:p w:rsidR="003015A2" w:rsidRPr="0093424C" w:rsidRDefault="003015A2" w:rsidP="00C32B31">
      <w:pPr>
        <w:spacing w:after="0" w:line="240" w:lineRule="auto"/>
        <w:rPr>
          <w:rFonts w:ascii="Times New Roman" w:hAnsi="Times New Roman"/>
          <w:sz w:val="24"/>
          <w:szCs w:val="24"/>
        </w:rPr>
      </w:pPr>
      <w:r w:rsidRPr="0093424C">
        <w:rPr>
          <w:rFonts w:ascii="Times New Roman" w:hAnsi="Times New Roman"/>
          <w:sz w:val="24"/>
          <w:szCs w:val="24"/>
        </w:rPr>
        <w:t>Цель:</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Целью проекта Autobed является облегчение работы младшему медицинскому персоналу в транспортировке и погрузке пациентов в больницах, а также помощь в передвижении людям с ограниченными возможностями в повседневной жизни.</w:t>
      </w:r>
    </w:p>
    <w:p w:rsidR="003015A2" w:rsidRPr="0093424C" w:rsidRDefault="003015A2" w:rsidP="00C32B31">
      <w:pPr>
        <w:spacing w:after="0" w:line="240" w:lineRule="auto"/>
        <w:rPr>
          <w:rFonts w:ascii="Times New Roman" w:hAnsi="Times New Roman"/>
          <w:sz w:val="24"/>
          <w:szCs w:val="24"/>
        </w:rPr>
      </w:pPr>
      <w:r w:rsidRPr="0093424C">
        <w:rPr>
          <w:rFonts w:ascii="Times New Roman" w:hAnsi="Times New Roman"/>
          <w:sz w:val="24"/>
          <w:szCs w:val="24"/>
        </w:rPr>
        <w:t>Задачи:</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Цель обуславливает решение следующей задачи – создать робототехническую платформу для автоматизации процесса погрузки и транспортировки людей с ограниченными возможностями и людей, нуждающихся в строгом постельном режиме.</w:t>
      </w:r>
    </w:p>
    <w:p w:rsidR="003015A2" w:rsidRPr="0093424C" w:rsidRDefault="003015A2" w:rsidP="00C32B31">
      <w:pPr>
        <w:spacing w:after="0" w:line="240" w:lineRule="auto"/>
        <w:rPr>
          <w:rFonts w:ascii="Times New Roman" w:hAnsi="Times New Roman"/>
          <w:sz w:val="24"/>
          <w:szCs w:val="24"/>
        </w:rPr>
      </w:pPr>
      <w:r w:rsidRPr="0093424C">
        <w:rPr>
          <w:rFonts w:ascii="Times New Roman" w:hAnsi="Times New Roman"/>
          <w:sz w:val="24"/>
          <w:szCs w:val="24"/>
        </w:rPr>
        <w:t>ТЭО</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lastRenderedPageBreak/>
        <w:t>При оценке конкурентоспособности проекта в сравнении с аналогами были приняты следующие модели подобного оборудования:</w:t>
      </w:r>
    </w:p>
    <w:p w:rsidR="003015A2" w:rsidRPr="0093424C" w:rsidRDefault="003015A2" w:rsidP="00C87126">
      <w:pPr>
        <w:numPr>
          <w:ilvl w:val="0"/>
          <w:numId w:val="26"/>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Кровать медицинская с электроприводом КМФ 943 ЭЛЕКТРО (43900 р.)</w:t>
      </w:r>
    </w:p>
    <w:p w:rsidR="003015A2" w:rsidRPr="0093424C" w:rsidRDefault="003015A2" w:rsidP="00C87126">
      <w:pPr>
        <w:numPr>
          <w:ilvl w:val="0"/>
          <w:numId w:val="26"/>
        </w:numPr>
        <w:spacing w:after="0" w:line="240" w:lineRule="auto"/>
        <w:ind w:left="0"/>
        <w:contextualSpacing/>
        <w:jc w:val="both"/>
        <w:rPr>
          <w:rFonts w:ascii="Times New Roman" w:hAnsi="Times New Roman"/>
          <w:sz w:val="24"/>
          <w:szCs w:val="24"/>
          <w:lang w:val="en-US"/>
        </w:rPr>
      </w:pPr>
      <w:r w:rsidRPr="0093424C">
        <w:rPr>
          <w:rFonts w:ascii="Times New Roman" w:hAnsi="Times New Roman"/>
          <w:sz w:val="24"/>
          <w:szCs w:val="24"/>
        </w:rPr>
        <w:t>Подъемник</w:t>
      </w:r>
      <w:r w:rsidRPr="0093424C">
        <w:rPr>
          <w:rFonts w:ascii="Times New Roman" w:hAnsi="Times New Roman"/>
          <w:sz w:val="24"/>
          <w:szCs w:val="24"/>
          <w:lang w:val="en-US"/>
        </w:rPr>
        <w:t xml:space="preserve"> Standing UP 100 Aacurat (98000 </w:t>
      </w:r>
      <w:r w:rsidRPr="0093424C">
        <w:rPr>
          <w:rFonts w:ascii="Times New Roman" w:hAnsi="Times New Roman"/>
          <w:sz w:val="24"/>
          <w:szCs w:val="24"/>
        </w:rPr>
        <w:t>р</w:t>
      </w:r>
      <w:r w:rsidRPr="0093424C">
        <w:rPr>
          <w:rFonts w:ascii="Times New Roman" w:hAnsi="Times New Roman"/>
          <w:sz w:val="24"/>
          <w:szCs w:val="24"/>
          <w:lang w:val="en-US"/>
        </w:rPr>
        <w:t>.)</w:t>
      </w:r>
    </w:p>
    <w:p w:rsidR="003015A2" w:rsidRPr="0093424C" w:rsidRDefault="003015A2" w:rsidP="00C87126">
      <w:pPr>
        <w:numPr>
          <w:ilvl w:val="0"/>
          <w:numId w:val="26"/>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 xml:space="preserve">Кровать медицинская электрическая </w:t>
      </w:r>
      <w:r w:rsidRPr="0093424C">
        <w:rPr>
          <w:rFonts w:ascii="Times New Roman" w:hAnsi="Times New Roman"/>
          <w:sz w:val="24"/>
          <w:szCs w:val="24"/>
          <w:lang w:val="en-US"/>
        </w:rPr>
        <w:t>Stiegelmeyer</w:t>
      </w:r>
      <w:r w:rsidRPr="0093424C">
        <w:rPr>
          <w:rFonts w:ascii="Times New Roman" w:hAnsi="Times New Roman"/>
          <w:sz w:val="24"/>
          <w:szCs w:val="24"/>
        </w:rPr>
        <w:t xml:space="preserve"> </w:t>
      </w:r>
      <w:r w:rsidRPr="0093424C">
        <w:rPr>
          <w:rFonts w:ascii="Times New Roman" w:hAnsi="Times New Roman"/>
          <w:sz w:val="24"/>
          <w:szCs w:val="24"/>
          <w:lang w:val="en-US"/>
        </w:rPr>
        <w:t>Vertica</w:t>
      </w:r>
      <w:r w:rsidRPr="0093424C">
        <w:rPr>
          <w:rFonts w:ascii="Times New Roman" w:hAnsi="Times New Roman"/>
          <w:sz w:val="24"/>
          <w:szCs w:val="24"/>
        </w:rPr>
        <w:t xml:space="preserve"> (875000 р.)</w:t>
      </w:r>
    </w:p>
    <w:p w:rsidR="003015A2" w:rsidRPr="0093424C" w:rsidRDefault="003015A2" w:rsidP="00C87126">
      <w:pPr>
        <w:numPr>
          <w:ilvl w:val="0"/>
          <w:numId w:val="26"/>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Подъемник электрический Арнольд (217761 р.)</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Изучив функционал и характеристики базовых вариантов, было выяснено, что проект </w:t>
      </w:r>
      <w:r w:rsidRPr="0093424C">
        <w:rPr>
          <w:rFonts w:ascii="Times New Roman" w:hAnsi="Times New Roman"/>
          <w:sz w:val="24"/>
          <w:szCs w:val="24"/>
          <w:lang w:val="en-US"/>
        </w:rPr>
        <w:t>Autobed</w:t>
      </w:r>
      <w:r w:rsidRPr="0093424C">
        <w:rPr>
          <w:rFonts w:ascii="Times New Roman" w:hAnsi="Times New Roman"/>
          <w:sz w:val="24"/>
          <w:szCs w:val="24"/>
        </w:rPr>
        <w:t xml:space="preserve"> имеет более широкий спектр возможностей, а также способствует импортозамещению. Проект объединит в себе функции подъемника и транспортировщика.</w:t>
      </w:r>
    </w:p>
    <w:p w:rsidR="003015A2" w:rsidRPr="0093424C" w:rsidRDefault="003015A2" w:rsidP="00C32B31">
      <w:pPr>
        <w:spacing w:after="0" w:line="240" w:lineRule="auto"/>
        <w:rPr>
          <w:rFonts w:ascii="Times New Roman" w:hAnsi="Times New Roman"/>
          <w:sz w:val="24"/>
          <w:szCs w:val="24"/>
        </w:rPr>
      </w:pPr>
      <w:r w:rsidRPr="0093424C">
        <w:rPr>
          <w:rFonts w:ascii="Times New Roman" w:hAnsi="Times New Roman"/>
          <w:sz w:val="24"/>
          <w:szCs w:val="24"/>
        </w:rPr>
        <w:t>Планирование комплекса работ по разработке проекта</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Для разработки проекта было задействовано четыре человека: руководитель проекта и исполнители (инженер-программист и два дизайнера). </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Руководитель выполняет постановку задачи, курирует ход работы. Исполнители отвечают за проектирование модели и изготовление макета в масштабе 1:10 см. </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Разработка проекта производилась в соответствии с «ГОСТ 20790-93 Приборы, аппараты и оборудование медицинские», </w:t>
      </w:r>
      <w:proofErr w:type="gramStart"/>
      <w:r w:rsidRPr="0093424C">
        <w:rPr>
          <w:rFonts w:ascii="Times New Roman" w:hAnsi="Times New Roman"/>
          <w:sz w:val="24"/>
          <w:szCs w:val="24"/>
        </w:rPr>
        <w:t>устанавливающим</w:t>
      </w:r>
      <w:proofErr w:type="gramEnd"/>
      <w:r w:rsidRPr="0093424C">
        <w:rPr>
          <w:rFonts w:ascii="Times New Roman" w:hAnsi="Times New Roman"/>
          <w:sz w:val="24"/>
          <w:szCs w:val="24"/>
        </w:rPr>
        <w:t xml:space="preserve"> нормы разработки медицинского оборудования.</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Чтобы реализовать проект были поставлены следующие задачи:</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Составление технического задания</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Проектно-конструкторские работы</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 xml:space="preserve">Разработка алгоритмов и </w:t>
      </w:r>
      <w:proofErr w:type="gramStart"/>
      <w:r w:rsidRPr="0093424C">
        <w:rPr>
          <w:rFonts w:ascii="Times New Roman" w:hAnsi="Times New Roman"/>
          <w:sz w:val="24"/>
          <w:szCs w:val="24"/>
        </w:rPr>
        <w:t>ПО</w:t>
      </w:r>
      <w:proofErr w:type="gramEnd"/>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 xml:space="preserve">Разработка дизайна </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Сборка прототипа</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Тестирование и доработка</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Концепция</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Управление финансами</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Финансовый отчет</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Документация по проекту</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Поиск локальных партнеров, спонсоров, меценатов</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Налаживание сотрудничества</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Планирование работы с общественностью</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Печать и распространение рекламных материалов</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Связь с прессой</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Итоговая оценка проекта</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Если все поставленные задачи для реализации проекта будут выполнены, то в результате мы сможем получить следующее:</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Роботы будут находиться в палатах больниц, домах престарелых и в частном использовании у людей с ограниченными возможностями.</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У младшего персонала будет больше времени на экстренные ситуации, происходящие в больнице.</w:t>
      </w:r>
    </w:p>
    <w:p w:rsidR="003015A2" w:rsidRPr="0093424C" w:rsidRDefault="003015A2" w:rsidP="00C87126">
      <w:pPr>
        <w:numPr>
          <w:ilvl w:val="0"/>
          <w:numId w:val="25"/>
        </w:numPr>
        <w:spacing w:after="0" w:line="240" w:lineRule="auto"/>
        <w:ind w:left="0"/>
        <w:contextualSpacing/>
        <w:jc w:val="both"/>
        <w:rPr>
          <w:rFonts w:ascii="Times New Roman" w:hAnsi="Times New Roman"/>
          <w:sz w:val="24"/>
          <w:szCs w:val="24"/>
        </w:rPr>
      </w:pPr>
      <w:r w:rsidRPr="0093424C">
        <w:rPr>
          <w:rFonts w:ascii="Times New Roman" w:hAnsi="Times New Roman"/>
          <w:sz w:val="24"/>
          <w:szCs w:val="24"/>
        </w:rPr>
        <w:t>Люди с ограниченными возможностями, не имеющие родственников, живущих поблизости, смогут самостоятельно перемещаться по дому и выезжать на улицу.</w:t>
      </w:r>
    </w:p>
    <w:p w:rsidR="00C32B31" w:rsidRDefault="00C32B31" w:rsidP="0093424C">
      <w:pPr>
        <w:pStyle w:val="afa"/>
        <w:jc w:val="center"/>
        <w:rPr>
          <w:rFonts w:ascii="Times New Roman" w:hAnsi="Times New Roman" w:cs="Times New Roman"/>
          <w:b/>
          <w:sz w:val="24"/>
          <w:szCs w:val="24"/>
          <w:lang w:eastAsia="ru-RU"/>
        </w:rPr>
      </w:pPr>
    </w:p>
    <w:p w:rsidR="003015A2" w:rsidRPr="0093424C" w:rsidRDefault="003015A2" w:rsidP="0093424C">
      <w:pPr>
        <w:pStyle w:val="afa"/>
        <w:jc w:val="center"/>
        <w:rPr>
          <w:rFonts w:ascii="Times New Roman" w:hAnsi="Times New Roman" w:cs="Times New Roman"/>
          <w:b/>
          <w:sz w:val="24"/>
          <w:szCs w:val="24"/>
          <w:lang w:eastAsia="ru-RU"/>
        </w:rPr>
      </w:pPr>
      <w:r w:rsidRPr="0093424C">
        <w:rPr>
          <w:rFonts w:ascii="Times New Roman" w:hAnsi="Times New Roman" w:cs="Times New Roman"/>
          <w:b/>
          <w:sz w:val="24"/>
          <w:szCs w:val="24"/>
          <w:lang w:eastAsia="ru-RU"/>
        </w:rPr>
        <w:t xml:space="preserve">ИССЛЕДОВАНИЕ РАДИАЦИОННОГО ФОНА ОБЩЕСТВЕННЫХ И ЖИЛЫХ ПОМЕЩЕНИЙ ПЕРВОМАЙСКОГО РАЙОНА </w:t>
      </w:r>
    </w:p>
    <w:p w:rsidR="003015A2" w:rsidRPr="0093424C" w:rsidRDefault="00C32B31" w:rsidP="00C32B31">
      <w:pPr>
        <w:pStyle w:val="afa"/>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Г. НОВОСИБИРСКА </w:t>
      </w:r>
    </w:p>
    <w:p w:rsidR="003015A2" w:rsidRPr="00C32B31" w:rsidRDefault="003015A2" w:rsidP="0093424C">
      <w:pPr>
        <w:spacing w:after="0" w:line="240" w:lineRule="auto"/>
        <w:jc w:val="right"/>
        <w:rPr>
          <w:rFonts w:ascii="Times New Roman" w:hAnsi="Times New Roman"/>
          <w:b/>
          <w:sz w:val="24"/>
          <w:szCs w:val="24"/>
        </w:rPr>
      </w:pPr>
      <w:r w:rsidRPr="00C32B31">
        <w:rPr>
          <w:rFonts w:ascii="Times New Roman" w:hAnsi="Times New Roman"/>
          <w:b/>
          <w:sz w:val="24"/>
          <w:szCs w:val="24"/>
          <w:lang w:eastAsia="ru-RU"/>
        </w:rPr>
        <w:t xml:space="preserve">Калиновский Виталий </w:t>
      </w:r>
      <w:r w:rsidRPr="00C32B31">
        <w:rPr>
          <w:rFonts w:ascii="Times New Roman" w:hAnsi="Times New Roman"/>
          <w:b/>
          <w:sz w:val="24"/>
          <w:szCs w:val="24"/>
        </w:rPr>
        <w:t xml:space="preserve">Алексеевич, </w:t>
      </w:r>
      <w:r w:rsidRPr="00C32B31">
        <w:rPr>
          <w:rFonts w:ascii="Times New Roman" w:hAnsi="Times New Roman"/>
          <w:b/>
          <w:sz w:val="24"/>
          <w:szCs w:val="24"/>
          <w:lang w:eastAsia="ru-RU"/>
        </w:rPr>
        <w:t xml:space="preserve">Сергеев Денис </w:t>
      </w:r>
      <w:r w:rsidRPr="00C32B31">
        <w:rPr>
          <w:rFonts w:ascii="Times New Roman" w:hAnsi="Times New Roman"/>
          <w:b/>
          <w:sz w:val="24"/>
          <w:szCs w:val="24"/>
        </w:rPr>
        <w:t>Евгеньевич</w:t>
      </w:r>
      <w:r w:rsidRPr="00C32B31">
        <w:rPr>
          <w:rFonts w:ascii="Times New Roman" w:hAnsi="Times New Roman"/>
          <w:b/>
          <w:sz w:val="24"/>
          <w:szCs w:val="24"/>
          <w:lang w:eastAsia="ru-RU"/>
        </w:rPr>
        <w:t>.</w:t>
      </w:r>
    </w:p>
    <w:p w:rsidR="003015A2" w:rsidRPr="00C32B31" w:rsidRDefault="003015A2" w:rsidP="00C32B31">
      <w:pPr>
        <w:pStyle w:val="afa"/>
        <w:jc w:val="right"/>
        <w:rPr>
          <w:rFonts w:ascii="Times New Roman" w:hAnsi="Times New Roman" w:cs="Times New Roman"/>
          <w:b/>
          <w:sz w:val="24"/>
          <w:szCs w:val="24"/>
          <w:lang w:eastAsia="ru-RU"/>
        </w:rPr>
      </w:pPr>
      <w:r w:rsidRPr="00C32B31">
        <w:rPr>
          <w:rFonts w:ascii="Times New Roman" w:hAnsi="Times New Roman" w:cs="Times New Roman"/>
          <w:b/>
          <w:sz w:val="24"/>
          <w:szCs w:val="24"/>
          <w:lang w:eastAsia="ru-RU"/>
        </w:rPr>
        <w:t>ГБПОУ  НСО «Новосибирский  электромеханический колледж»</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Часто слово радиация, ассоциируют с чем-то страшным и пугающим, это во многом связано со страхами связанных авариями на АЭС и радиоактивных отходах.</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В нашем городе на заводе хим. концентратов производят топливо для атомных реакторов. Студенты нашего колледжа каждый год посещают ОАО «НЗХК», мы так – же </w:t>
      </w:r>
      <w:r w:rsidRPr="0093424C">
        <w:rPr>
          <w:rFonts w:ascii="Times New Roman" w:hAnsi="Times New Roman" w:cs="Times New Roman"/>
          <w:sz w:val="24"/>
          <w:szCs w:val="24"/>
          <w:lang w:eastAsia="ru-RU"/>
        </w:rPr>
        <w:lastRenderedPageBreak/>
        <w:t xml:space="preserve">посетили музей «НЗХК». И конечно мы посмотрели на дозиметр, который висит в музее завода, и точно знаем это норма. </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Мы решил выяснить радиационную обстановку в жилых помещениях Первомайского района г. Новосибирска. </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Наше исследование позволит нам, опираясь на факты судить о радиационной обстановке в моём районе и поделится своими исследованиями со студентами моего колледжа.</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b/>
          <w:sz w:val="24"/>
          <w:szCs w:val="24"/>
          <w:lang w:eastAsia="ru-RU"/>
        </w:rPr>
        <w:t>Цель</w:t>
      </w:r>
      <w:r w:rsidRPr="0093424C">
        <w:rPr>
          <w:rFonts w:ascii="Times New Roman" w:hAnsi="Times New Roman" w:cs="Times New Roman"/>
          <w:sz w:val="24"/>
          <w:szCs w:val="24"/>
          <w:lang w:eastAsia="ru-RU"/>
        </w:rPr>
        <w:t>: Исследовать радиационного фона общественных и жилых помещений Первомайского района г. Новосибирска.</w:t>
      </w:r>
    </w:p>
    <w:p w:rsidR="003015A2" w:rsidRPr="0093424C" w:rsidRDefault="003015A2" w:rsidP="0093424C">
      <w:pPr>
        <w:pStyle w:val="afa"/>
        <w:jc w:val="both"/>
        <w:rPr>
          <w:rFonts w:ascii="Times New Roman" w:hAnsi="Times New Roman" w:cs="Times New Roman"/>
          <w:b/>
          <w:sz w:val="24"/>
          <w:szCs w:val="24"/>
          <w:lang w:eastAsia="ru-RU"/>
        </w:rPr>
      </w:pPr>
      <w:r w:rsidRPr="0093424C">
        <w:rPr>
          <w:rFonts w:ascii="Times New Roman" w:hAnsi="Times New Roman" w:cs="Times New Roman"/>
          <w:b/>
          <w:sz w:val="24"/>
          <w:szCs w:val="24"/>
          <w:lang w:eastAsia="ru-RU"/>
        </w:rPr>
        <w:t>Задачи:</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изучить нормы радиоактивности;</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выяснить, что такое нормальная радиация;</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исследовать уровня МЭД в жилых и общественных зданиях (кирпичных и панельных).</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-исследовать </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проанализировать  собранный материал и сделать выводы;</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i/>
          <w:sz w:val="24"/>
          <w:szCs w:val="24"/>
          <w:lang w:eastAsia="ru-RU"/>
        </w:rPr>
        <w:t>Методика нашей работы</w:t>
      </w:r>
      <w:r w:rsidRPr="0093424C">
        <w:rPr>
          <w:rFonts w:ascii="Times New Roman" w:hAnsi="Times New Roman" w:cs="Times New Roman"/>
          <w:sz w:val="24"/>
          <w:szCs w:val="24"/>
          <w:lang w:eastAsia="ru-RU"/>
        </w:rPr>
        <w:t xml:space="preserve"> -  это радиационно-дозиметрический контроль.</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Перед тем, как приступить к измерению радиационного фона мы выяснили нормы радиоактивности.</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В отношении радиоактивности существует много норм. Существует  различие между населением и персоналом, т.е. лицами, чья работа связана с радиоактивностью. В своём исследовании мы будем рассматривать только нормы для населения – той их части, которая прямо связана с обычной жизнедеятельностью, опираясь на Федеральный Закон "О радиационной безопасности населения" № 3-ФЗ от 05.12.96 [1] и "Нормы радиационной безопасности (НРБ-99) [2]. Санитарные правила СП 2.6.1.1292-03".</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Основная задача радиационного контроля состоит в определении соответствия радиационных параметров исследуемого объекта установленным нормам.</w:t>
      </w:r>
    </w:p>
    <w:p w:rsidR="003015A2" w:rsidRPr="0093424C" w:rsidRDefault="003015A2" w:rsidP="0093424C">
      <w:pPr>
        <w:pStyle w:val="afa"/>
        <w:ind w:firstLine="567"/>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Мы выяснили, что типичные значения радиационного фона: на улице (открытой местности) – 8-12 мкР/час; в помещении – 15-20 мкР/час.</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Допустимая норма радиации– 25-30 мкР/ч.[2].</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Радиационная обстановка на территории Новосибирской области определяется: наличием потенциально опасных объектов, геологическими факторами, техногенным загрязнением.</w:t>
      </w:r>
    </w:p>
    <w:p w:rsidR="003015A2" w:rsidRPr="0093424C" w:rsidRDefault="003015A2" w:rsidP="0093424C">
      <w:pPr>
        <w:pStyle w:val="afa"/>
        <w:ind w:firstLine="851"/>
        <w:rPr>
          <w:rFonts w:ascii="Times New Roman" w:hAnsi="Times New Roman" w:cs="Times New Roman"/>
          <w:b/>
          <w:sz w:val="24"/>
          <w:szCs w:val="24"/>
          <w:lang w:eastAsia="ru-RU"/>
        </w:rPr>
      </w:pPr>
      <w:r w:rsidRPr="0093424C">
        <w:rPr>
          <w:rFonts w:ascii="Times New Roman" w:hAnsi="Times New Roman" w:cs="Times New Roman"/>
          <w:sz w:val="24"/>
          <w:szCs w:val="24"/>
          <w:lang w:eastAsia="ru-RU"/>
        </w:rPr>
        <w:t xml:space="preserve">К потенциально опасным объектам в нашем городе относится Новосибирский завод химконцентратов, мы были на экскурсии на этом заводе, поэтому убедился, что радиоактивный фон на территории завода в норме. </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Из предприятий топливно-энергетического комплекса, к нам ближе всего ТЭЦ-5,  </w:t>
      </w:r>
      <w:proofErr w:type="gramStart"/>
      <w:r w:rsidRPr="0093424C">
        <w:rPr>
          <w:rFonts w:ascii="Times New Roman" w:hAnsi="Times New Roman" w:cs="Times New Roman"/>
          <w:sz w:val="24"/>
          <w:szCs w:val="24"/>
          <w:lang w:eastAsia="ru-RU"/>
        </w:rPr>
        <w:t>которая</w:t>
      </w:r>
      <w:proofErr w:type="gramEnd"/>
      <w:r w:rsidRPr="0093424C">
        <w:rPr>
          <w:rFonts w:ascii="Times New Roman" w:hAnsi="Times New Roman" w:cs="Times New Roman"/>
          <w:sz w:val="24"/>
          <w:szCs w:val="24"/>
          <w:lang w:eastAsia="ru-RU"/>
        </w:rPr>
        <w:t xml:space="preserve"> работает на газе и как следствие не имеет отвалов шлака, которое за частую повышают радиационный фон. Радиационный фон в местности, прилегающей к  ТЭЦ-5 в пределах нормы.</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Далее мы проанализировали возможные территории с повышенным уровнем радиоактивного фона.</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Наш район отделяет от центральной части города две реки, как известно, радон, часто выделяющийся из трещин, может являться источником радиации. </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Поэтому мы измерили нормы радиоактивного фона на берегу наших рек Оби и Ини. Результаты оказались также в пределах нормы [см. приложение 1]. К территории, на которой мы ещё ожидал повышение радиоактивного </w:t>
      </w:r>
      <w:proofErr w:type="gramStart"/>
      <w:r w:rsidRPr="0093424C">
        <w:rPr>
          <w:rFonts w:ascii="Times New Roman" w:hAnsi="Times New Roman" w:cs="Times New Roman"/>
          <w:sz w:val="24"/>
          <w:szCs w:val="24"/>
          <w:lang w:eastAsia="ru-RU"/>
        </w:rPr>
        <w:t>фона</w:t>
      </w:r>
      <w:proofErr w:type="gramEnd"/>
      <w:r w:rsidRPr="0093424C">
        <w:rPr>
          <w:rFonts w:ascii="Times New Roman" w:hAnsi="Times New Roman" w:cs="Times New Roman"/>
          <w:sz w:val="24"/>
          <w:szCs w:val="24"/>
          <w:lang w:eastAsia="ru-RU"/>
        </w:rPr>
        <w:t xml:space="preserve"> мы отнёсли территории, прилагаемые к железной дороге [см. приложение 1].</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Дома в нашем районе в основном, кирпичные и панельные. Многие считают, что бетон радиоактивен. И что жить в бетонном доме вредно для здоровья. </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Так, где же жить и работать безопаснее? Я решил все это проверить, вооружившись дозиметром. </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Объектом исследования были: жилые дома: панельные и кирпичные. </w:t>
      </w:r>
      <w:proofErr w:type="gramStart"/>
      <w:r w:rsidRPr="0093424C">
        <w:rPr>
          <w:rFonts w:ascii="Times New Roman" w:hAnsi="Times New Roman" w:cs="Times New Roman"/>
          <w:sz w:val="24"/>
          <w:szCs w:val="24"/>
          <w:lang w:eastAsia="ru-RU"/>
        </w:rPr>
        <w:t xml:space="preserve">А также, общественные здания; школы, колледжи, сады, магазины, здание администрации </w:t>
      </w:r>
      <w:r w:rsidRPr="0093424C">
        <w:rPr>
          <w:rFonts w:ascii="Times New Roman" w:hAnsi="Times New Roman" w:cs="Times New Roman"/>
          <w:sz w:val="24"/>
          <w:szCs w:val="24"/>
          <w:lang w:eastAsia="ru-RU"/>
        </w:rPr>
        <w:lastRenderedPageBreak/>
        <w:t xml:space="preserve">первомайского города, поликлиники, дом культуры «Железнодорожников», спорткомплекс, </w:t>
      </w:r>
      <w:r w:rsidR="00C32B31">
        <w:rPr>
          <w:rFonts w:ascii="Times New Roman" w:hAnsi="Times New Roman" w:cs="Times New Roman"/>
          <w:sz w:val="24"/>
          <w:szCs w:val="24"/>
          <w:lang w:eastAsia="ru-RU"/>
        </w:rPr>
        <w:t>сбербанк</w:t>
      </w:r>
      <w:r w:rsidRPr="0093424C">
        <w:rPr>
          <w:rFonts w:ascii="Times New Roman" w:hAnsi="Times New Roman" w:cs="Times New Roman"/>
          <w:sz w:val="24"/>
          <w:szCs w:val="24"/>
          <w:lang w:eastAsia="ru-RU"/>
        </w:rPr>
        <w:t>.</w:t>
      </w:r>
      <w:proofErr w:type="gramEnd"/>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Для исследования мы использовал дозиметра ecotester. Диапазон измерения радиоактивного фона: до 1000 мкЗв/ч, до 100000 мкР/ч. Регистрируемая энергия гамма-излучения: от 0,1 МэВ.</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Затем мы определили точки исследования в помещениях. Мы считали, что радиоактивный фон будет ниже на верхних этажах, т.к.  радон, может скапливаться в подвалах зданий и на первых этажах. </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Поэтому я выполнял замеры на первых и последних этажах жилых помещений. Общественных </w:t>
      </w:r>
      <w:proofErr w:type="gramStart"/>
      <w:r w:rsidRPr="0093424C">
        <w:rPr>
          <w:rFonts w:ascii="Times New Roman" w:hAnsi="Times New Roman" w:cs="Times New Roman"/>
          <w:sz w:val="24"/>
          <w:szCs w:val="24"/>
          <w:lang w:eastAsia="ru-RU"/>
        </w:rPr>
        <w:t>зданиях</w:t>
      </w:r>
      <w:proofErr w:type="gramEnd"/>
      <w:r w:rsidRPr="0093424C">
        <w:rPr>
          <w:rFonts w:ascii="Times New Roman" w:hAnsi="Times New Roman" w:cs="Times New Roman"/>
          <w:sz w:val="24"/>
          <w:szCs w:val="24"/>
          <w:lang w:eastAsia="ru-RU"/>
        </w:rPr>
        <w:t>, по возможности.</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Начали мы свою работу с выполнения измерений на достаточном удалении, около 20 метров, от предполагаемого источника радиации -  здания. После чего проводили измерения непосредственно в здании по указанному выше плану.</w:t>
      </w:r>
    </w:p>
    <w:p w:rsidR="003015A2" w:rsidRPr="0093424C" w:rsidRDefault="003015A2" w:rsidP="00C32B31">
      <w:pPr>
        <w:pStyle w:val="afa"/>
        <w:ind w:firstLine="709"/>
        <w:jc w:val="both"/>
        <w:rPr>
          <w:rFonts w:ascii="Times New Roman" w:hAnsi="Times New Roman" w:cs="Times New Roman"/>
          <w:sz w:val="24"/>
          <w:szCs w:val="24"/>
          <w:lang w:eastAsia="ru-RU"/>
        </w:rPr>
      </w:pPr>
      <w:r w:rsidRPr="00AE7660">
        <w:rPr>
          <w:rFonts w:ascii="Times New Roman" w:hAnsi="Times New Roman" w:cs="Times New Roman"/>
          <w:sz w:val="24"/>
          <w:szCs w:val="24"/>
          <w:lang w:eastAsia="ru-RU"/>
        </w:rPr>
        <w:t>Затем</w:t>
      </w:r>
      <w:r w:rsidRPr="0093424C">
        <w:rPr>
          <w:rFonts w:ascii="Times New Roman" w:hAnsi="Times New Roman" w:cs="Times New Roman"/>
          <w:b/>
          <w:sz w:val="24"/>
          <w:szCs w:val="24"/>
          <w:lang w:eastAsia="ru-RU"/>
        </w:rPr>
        <w:t xml:space="preserve"> </w:t>
      </w:r>
      <w:r w:rsidRPr="0093424C">
        <w:rPr>
          <w:rFonts w:ascii="Times New Roman" w:hAnsi="Times New Roman" w:cs="Times New Roman"/>
          <w:sz w:val="24"/>
          <w:szCs w:val="24"/>
          <w:lang w:eastAsia="ru-RU"/>
        </w:rPr>
        <w:t xml:space="preserve">мы получили проанализировали результаты уровня </w:t>
      </w:r>
      <w:proofErr w:type="gramStart"/>
      <w:r w:rsidRPr="0093424C">
        <w:rPr>
          <w:rFonts w:ascii="Times New Roman" w:hAnsi="Times New Roman" w:cs="Times New Roman"/>
          <w:sz w:val="24"/>
          <w:szCs w:val="24"/>
          <w:lang w:eastAsia="ru-RU"/>
        </w:rPr>
        <w:t>гаммы-излучения</w:t>
      </w:r>
      <w:proofErr w:type="gramEnd"/>
      <w:r w:rsidRPr="0093424C">
        <w:rPr>
          <w:rFonts w:ascii="Times New Roman" w:hAnsi="Times New Roman" w:cs="Times New Roman"/>
          <w:sz w:val="24"/>
          <w:szCs w:val="24"/>
          <w:lang w:eastAsia="ru-RU"/>
        </w:rPr>
        <w:t xml:space="preserve"> в жилых зданиях Первомайского района</w:t>
      </w:r>
      <w:r w:rsidR="00C32B31">
        <w:rPr>
          <w:rFonts w:ascii="Times New Roman" w:hAnsi="Times New Roman" w:cs="Times New Roman"/>
          <w:sz w:val="24"/>
          <w:szCs w:val="24"/>
          <w:lang w:eastAsia="ru-RU"/>
        </w:rPr>
        <w:t>.</w:t>
      </w:r>
    </w:p>
    <w:p w:rsidR="003015A2" w:rsidRPr="0093424C" w:rsidRDefault="003015A2" w:rsidP="00C87126">
      <w:pPr>
        <w:pStyle w:val="afa"/>
        <w:numPr>
          <w:ilvl w:val="0"/>
          <w:numId w:val="27"/>
        </w:numPr>
        <w:ind w:left="0"/>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уровень гамма-излучения во всех жилых зданиях не превышает 0,18 мкЗв/ч, даже с учетом погрешности прибора;</w:t>
      </w:r>
    </w:p>
    <w:p w:rsidR="003015A2" w:rsidRPr="0093424C" w:rsidRDefault="003015A2" w:rsidP="00C87126">
      <w:pPr>
        <w:pStyle w:val="afa"/>
        <w:numPr>
          <w:ilvl w:val="0"/>
          <w:numId w:val="27"/>
        </w:numPr>
        <w:ind w:left="0"/>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радиоактивный фон панельных, кирпичных, и монолитных зданий заметно не отличается, на первых этажах зданий уровень, оказался </w:t>
      </w:r>
      <w:proofErr w:type="gramStart"/>
      <w:r w:rsidRPr="0093424C">
        <w:rPr>
          <w:rFonts w:ascii="Times New Roman" w:hAnsi="Times New Roman" w:cs="Times New Roman"/>
          <w:sz w:val="24"/>
          <w:szCs w:val="24"/>
          <w:lang w:eastAsia="ru-RU"/>
        </w:rPr>
        <w:t>ниже</w:t>
      </w:r>
      <w:proofErr w:type="gramEnd"/>
      <w:r w:rsidRPr="0093424C">
        <w:rPr>
          <w:rFonts w:ascii="Times New Roman" w:hAnsi="Times New Roman" w:cs="Times New Roman"/>
          <w:sz w:val="24"/>
          <w:szCs w:val="24"/>
          <w:lang w:eastAsia="ru-RU"/>
        </w:rPr>
        <w:t xml:space="preserve"> чем  на верхних этажах.</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Мы можем предположить, что на первых этажах, помещение проветривается лучше, а на верхних этажах, окна зимой не открывают. </w:t>
      </w:r>
    </w:p>
    <w:p w:rsidR="003015A2" w:rsidRPr="0093424C" w:rsidRDefault="003015A2" w:rsidP="0093424C">
      <w:pPr>
        <w:pStyle w:val="afa"/>
        <w:ind w:firstLine="709"/>
        <w:rPr>
          <w:rFonts w:ascii="Times New Roman" w:hAnsi="Times New Roman" w:cs="Times New Roman"/>
          <w:sz w:val="24"/>
          <w:szCs w:val="24"/>
          <w:lang w:eastAsia="ru-RU"/>
        </w:rPr>
      </w:pPr>
      <w:r w:rsidRPr="0093424C">
        <w:rPr>
          <w:rFonts w:ascii="Times New Roman" w:hAnsi="Times New Roman" w:cs="Times New Roman"/>
          <w:sz w:val="24"/>
          <w:szCs w:val="24"/>
          <w:lang w:eastAsia="ru-RU"/>
        </w:rPr>
        <w:t>Результат обследования общественных помещений показал, что все здания в плане радиоактивного фона, можно считать безопасными.</w:t>
      </w:r>
    </w:p>
    <w:p w:rsidR="003015A2" w:rsidRPr="0093424C" w:rsidRDefault="003015A2" w:rsidP="0093424C">
      <w:pPr>
        <w:pStyle w:val="afa"/>
        <w:ind w:firstLine="709"/>
        <w:rPr>
          <w:rFonts w:ascii="Times New Roman" w:hAnsi="Times New Roman" w:cs="Times New Roman"/>
          <w:sz w:val="24"/>
          <w:szCs w:val="24"/>
          <w:lang w:eastAsia="ru-RU"/>
        </w:rPr>
      </w:pPr>
      <w:r w:rsidRPr="0093424C">
        <w:rPr>
          <w:rFonts w:ascii="Times New Roman" w:hAnsi="Times New Roman" w:cs="Times New Roman"/>
          <w:sz w:val="24"/>
          <w:szCs w:val="24"/>
          <w:lang w:eastAsia="ru-RU"/>
        </w:rPr>
        <w:t>Анализируя результаты измерений, мы заметил, что радиоактивный уровень выше в помещениях, где много людей, мы предположили, что это может быть связано с тем, что в результате жизнедеятельности.</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Поэтому мы решили исследовать уровень радиоактивного фона в нашей квартире. </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Измерение уровня радиации в квартире на 9-м этаже кирпичного дома.</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Мы проводили замеры в помещении до проветривания и после 30 минут проветривания. В нашей квартире 3 комнаты, ванна. Уровень радиоактивного фона не превышал норму – 0,3 мкЗв/ч, однако в ванной комнате фон был выше, чем в других исследуемых комнатах квартиры. После проветривания во всех комнатах фон снижался на несколько сотых мкЗв/ч. </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Из приведённой диаграммы видно, радиационный фон в нашей квартире в приделах нормы и снижается после проветривания.</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В результате исследования, мы поняли, что замеряя радиационный фон в помещении можно выявить, проветривалось помещение или нет.</w:t>
      </w:r>
    </w:p>
    <w:p w:rsidR="003015A2" w:rsidRPr="0093424C" w:rsidRDefault="003015A2" w:rsidP="0093424C">
      <w:pPr>
        <w:pStyle w:val="afa"/>
        <w:ind w:firstLine="851"/>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Мы замерили радиационный фон в кабинетах нашего колледжа. И там где он  был, выше обычного рекомендовали проветрить помещение.</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И конечно имея в руках такой прибор, мы измерил уровень фона у экрана телевизора, монитора ноутбука, сотового телефона и микроволновой печи.</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Мы включали радиометр рядом с работающим прибором, ждал 1 минуту, затем фиксируем результат. Затем отходили, на 1-2 метра и снова фиксировал результат. </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В результате рядом с экраном работающего телевизора и сотового телефона фон был в пределах нормы, самый низкий у экрана ноутбука. В зависимости от удаления от прибора радиационный фон снижался. </w:t>
      </w:r>
    </w:p>
    <w:p w:rsidR="003015A2" w:rsidRPr="0093424C" w:rsidRDefault="003015A2" w:rsidP="0093424C">
      <w:pPr>
        <w:pStyle w:val="afa"/>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ВЫВОДЫ ПО РАБОТЕ</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В результате наших исследований мы установили, что радиоактивный фон в Первомайском районе г. Новосибирска не превышает нормы.</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Исходя из наших исследований, мы выяснили радиационный уровень в панельных и кирпичных домах не отличаются.</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t xml:space="preserve">Так – же мы заметили, что проветривание помещений, значительно снижает радиоактивный фон, что конечно полезно для здоровья. </w:t>
      </w:r>
    </w:p>
    <w:p w:rsidR="003015A2" w:rsidRPr="0093424C" w:rsidRDefault="003015A2" w:rsidP="0093424C">
      <w:pPr>
        <w:pStyle w:val="afa"/>
        <w:ind w:firstLine="709"/>
        <w:jc w:val="both"/>
        <w:rPr>
          <w:rFonts w:ascii="Times New Roman" w:hAnsi="Times New Roman" w:cs="Times New Roman"/>
          <w:sz w:val="24"/>
          <w:szCs w:val="24"/>
          <w:lang w:eastAsia="ru-RU"/>
        </w:rPr>
      </w:pPr>
      <w:r w:rsidRPr="0093424C">
        <w:rPr>
          <w:rFonts w:ascii="Times New Roman" w:hAnsi="Times New Roman" w:cs="Times New Roman"/>
          <w:sz w:val="24"/>
          <w:szCs w:val="24"/>
          <w:lang w:eastAsia="ru-RU"/>
        </w:rPr>
        <w:lastRenderedPageBreak/>
        <w:t>И конечно важно помнить, что работающие приборы, могут оказывать не благоприятное воздействие на организм человека, поэтому не следует, скажем, сидеть у телевизора весь день.</w:t>
      </w:r>
    </w:p>
    <w:p w:rsidR="003015A2" w:rsidRPr="0093424C" w:rsidRDefault="003015A2" w:rsidP="0093424C">
      <w:pPr>
        <w:pStyle w:val="afa"/>
        <w:jc w:val="both"/>
        <w:rPr>
          <w:rFonts w:ascii="Times New Roman" w:hAnsi="Times New Roman" w:cs="Times New Roman"/>
          <w:sz w:val="24"/>
          <w:szCs w:val="24"/>
        </w:rPr>
      </w:pPr>
    </w:p>
    <w:p w:rsidR="003015A2" w:rsidRPr="00AE7660" w:rsidRDefault="003015A2" w:rsidP="00AE7660">
      <w:pPr>
        <w:spacing w:after="0" w:line="240" w:lineRule="auto"/>
        <w:jc w:val="center"/>
        <w:rPr>
          <w:rFonts w:ascii="Times New Roman" w:hAnsi="Times New Roman"/>
          <w:b/>
          <w:sz w:val="24"/>
          <w:szCs w:val="24"/>
        </w:rPr>
      </w:pPr>
      <w:r w:rsidRPr="00AE7660">
        <w:rPr>
          <w:rFonts w:ascii="Times New Roman" w:hAnsi="Times New Roman"/>
          <w:b/>
          <w:sz w:val="24"/>
          <w:szCs w:val="24"/>
        </w:rPr>
        <w:t xml:space="preserve">ТЕХНОЛОГИЯ ВОССТАНОВЛЕНИЯ РЕСУРСА </w:t>
      </w:r>
      <w:r w:rsidRPr="00AE7660">
        <w:rPr>
          <w:rFonts w:ascii="Times New Roman" w:hAnsi="Times New Roman"/>
          <w:b/>
          <w:bCs/>
          <w:color w:val="252525"/>
          <w:sz w:val="24"/>
          <w:szCs w:val="24"/>
          <w:shd w:val="clear" w:color="auto" w:fill="FFFFFF"/>
        </w:rPr>
        <w:t>НИКЕЛЬ-МЕТАЛЛ-ГИДРИДНЫХ АККУМУЛЯТОРНЫХ БАТАРЕЙ ГИБРИДНЫХ АВТОМОБИЛЕЙ</w:t>
      </w:r>
    </w:p>
    <w:p w:rsidR="003015A2" w:rsidRPr="00AE7660" w:rsidRDefault="003015A2" w:rsidP="0093424C">
      <w:pPr>
        <w:spacing w:after="0" w:line="240" w:lineRule="auto"/>
        <w:jc w:val="right"/>
        <w:rPr>
          <w:rFonts w:ascii="Times New Roman" w:hAnsi="Times New Roman"/>
          <w:b/>
          <w:sz w:val="24"/>
          <w:szCs w:val="24"/>
        </w:rPr>
      </w:pPr>
      <w:r w:rsidRPr="00AE7660">
        <w:rPr>
          <w:rFonts w:ascii="Times New Roman" w:hAnsi="Times New Roman"/>
          <w:b/>
          <w:sz w:val="24"/>
          <w:szCs w:val="24"/>
        </w:rPr>
        <w:t>Андрей Александрович Павлов</w:t>
      </w:r>
    </w:p>
    <w:p w:rsidR="003015A2" w:rsidRPr="00AE7660" w:rsidRDefault="003015A2" w:rsidP="00AE7660">
      <w:pPr>
        <w:spacing w:after="0" w:line="240" w:lineRule="auto"/>
        <w:jc w:val="right"/>
        <w:rPr>
          <w:rFonts w:ascii="Times New Roman" w:hAnsi="Times New Roman"/>
          <w:b/>
          <w:sz w:val="24"/>
          <w:szCs w:val="24"/>
        </w:rPr>
      </w:pPr>
      <w:r w:rsidRPr="00AE7660">
        <w:rPr>
          <w:rFonts w:ascii="Times New Roman" w:hAnsi="Times New Roman"/>
          <w:b/>
          <w:sz w:val="24"/>
          <w:szCs w:val="24"/>
        </w:rPr>
        <w:t>(ГБПОУ НСО «Новосиби</w:t>
      </w:r>
      <w:r w:rsidR="00AE7660">
        <w:rPr>
          <w:rFonts w:ascii="Times New Roman" w:hAnsi="Times New Roman"/>
          <w:b/>
          <w:sz w:val="24"/>
          <w:szCs w:val="24"/>
        </w:rPr>
        <w:t>рский автотранспортный колледж)</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С тех пор, как Тойота выпустила первый в мире гибридный автомобиль, прошло почти двадцать лет. За это время многие автопроизводители также обозначили свой интерес в этом направлении, выпустив целую плеяду моделей, использующих гибридную силовую установку. Рынок гибридных автомобилей во всем мире растет стремительными темпами. Возрастающая популярность «гибрида» объясняется такими факторами, как значительная топливная экономичность, меньшее количество выбросов в атмосферу, тишина, и все это при динамике и грузоподъемности, аналогичной таковым у бензиновых или дизельных аналогов. Минусом таких транспортных средств можно считать относительную дороговизну (версия с гибридным двигателем может стоить на 100-200 тысяч рублей дороже аналогичной с классической силовой установкой), однако, видя перспективы подобного транспорта, правительства многих стран стали вводить различные послабления для владельцев таких транспортных средств. К сожалению, российское законодательство никаких льгот владельцам «гибридов» не предоставляет, да </w:t>
      </w:r>
      <w:proofErr w:type="gramStart"/>
      <w:r w:rsidRPr="0093424C">
        <w:rPr>
          <w:rFonts w:ascii="Times New Roman" w:hAnsi="Times New Roman"/>
          <w:sz w:val="24"/>
          <w:szCs w:val="24"/>
        </w:rPr>
        <w:t>и</w:t>
      </w:r>
      <w:proofErr w:type="gramEnd"/>
      <w:r w:rsidRPr="0093424C">
        <w:rPr>
          <w:rFonts w:ascii="Times New Roman" w:hAnsi="Times New Roman"/>
          <w:sz w:val="24"/>
          <w:szCs w:val="24"/>
        </w:rPr>
        <w:t xml:space="preserve"> сравнивая стоимости автомобилей, россияне по-прежнему предпочитают классическую конструкцию. Тем не менее, многие российские автолюбители уже оценили выгоду от владения диковинным транспортом. По данным ГИБДД, к 2015 году в стране было зарегистрировано 16 с половиной тысяч гибридных автомобилей.</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При сравнении стоимости гибридного автомобиля с </w:t>
      </w:r>
      <w:proofErr w:type="gramStart"/>
      <w:r w:rsidRPr="0093424C">
        <w:rPr>
          <w:rFonts w:ascii="Times New Roman" w:hAnsi="Times New Roman"/>
          <w:sz w:val="24"/>
          <w:szCs w:val="24"/>
        </w:rPr>
        <w:t>бензиновым</w:t>
      </w:r>
      <w:proofErr w:type="gramEnd"/>
      <w:r w:rsidRPr="0093424C">
        <w:rPr>
          <w:rFonts w:ascii="Times New Roman" w:hAnsi="Times New Roman"/>
          <w:sz w:val="24"/>
          <w:szCs w:val="24"/>
        </w:rPr>
        <w:t xml:space="preserve"> нелишне подчеркнуть, что ключевую сумму к стоимости первого добавляет тяговая батарея. В конструкции современной гибридной силовой установки наиболее распространены батареи никель-металлогидридного (</w:t>
      </w:r>
      <w:r w:rsidRPr="0093424C">
        <w:rPr>
          <w:rFonts w:ascii="Times New Roman" w:hAnsi="Times New Roman"/>
          <w:sz w:val="24"/>
          <w:szCs w:val="24"/>
          <w:lang w:val="en-US"/>
        </w:rPr>
        <w:t>NiMH</w:t>
      </w:r>
      <w:r w:rsidRPr="0093424C">
        <w:rPr>
          <w:rFonts w:ascii="Times New Roman" w:hAnsi="Times New Roman"/>
          <w:sz w:val="24"/>
          <w:szCs w:val="24"/>
        </w:rPr>
        <w:t xml:space="preserve">) типа. Такие батареи характеризуются способностью к длительной работе в режиме </w:t>
      </w:r>
      <w:proofErr w:type="gramStart"/>
      <w:r w:rsidRPr="0093424C">
        <w:rPr>
          <w:rFonts w:ascii="Times New Roman" w:hAnsi="Times New Roman"/>
          <w:sz w:val="24"/>
          <w:szCs w:val="24"/>
        </w:rPr>
        <w:t>постоянного</w:t>
      </w:r>
      <w:proofErr w:type="gramEnd"/>
      <w:r w:rsidRPr="0093424C">
        <w:rPr>
          <w:rFonts w:ascii="Times New Roman" w:hAnsi="Times New Roman"/>
          <w:sz w:val="24"/>
          <w:szCs w:val="24"/>
        </w:rPr>
        <w:t xml:space="preserve"> подзаряда, низким саморазрядом и большим сроком службы.</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Сегодня ситуация с обслуживанием гибридных автомобилей складывается таким образом, что тяговые батареи, гарантируемый производителем пробег которых редко превышает 150-200 тысяч километров, подходят к пределу этого пробега.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Никель-металл-гидридный аккумулятор (Ni-MH) — вторичный химический источник тока, в котором анодом является водородный металлогидридный электрод (обычно гидрид никель-лантан или никель-литий), электролит — гидроксид калия, катод — оксид никеля.</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Как уже было сказано, стоимость батарей составляет значительную часть стоимости самого автомобиля: цена одной батареи может варьироваться от 120 до 200 тысяч рублей. Такую трату может себе позволить далеко не каждый автовладелец. К счастью, полной замене батареи существует альтернатива. Эта процедура имеет название «прокачка». Прокачкой называют процесс восстановления емкости в элементах батареи и выравнивание емкости и напряжения между ними. Мы провели такую процедуру восстановления в отношении тяговой батареи автомобиля </w:t>
      </w:r>
      <w:r w:rsidRPr="0093424C">
        <w:rPr>
          <w:rFonts w:ascii="Times New Roman" w:hAnsi="Times New Roman"/>
          <w:sz w:val="24"/>
          <w:szCs w:val="24"/>
          <w:lang w:val="en-US"/>
        </w:rPr>
        <w:t>Honda</w:t>
      </w:r>
      <w:r w:rsidRPr="0093424C">
        <w:rPr>
          <w:rFonts w:ascii="Times New Roman" w:hAnsi="Times New Roman"/>
          <w:sz w:val="24"/>
          <w:szCs w:val="24"/>
        </w:rPr>
        <w:t xml:space="preserve"> </w:t>
      </w:r>
      <w:r w:rsidRPr="0093424C">
        <w:rPr>
          <w:rFonts w:ascii="Times New Roman" w:hAnsi="Times New Roman"/>
          <w:sz w:val="24"/>
          <w:szCs w:val="24"/>
          <w:lang w:val="en-US"/>
        </w:rPr>
        <w:t>Civic</w:t>
      </w:r>
      <w:r w:rsidRPr="0093424C">
        <w:rPr>
          <w:rFonts w:ascii="Times New Roman" w:hAnsi="Times New Roman"/>
          <w:sz w:val="24"/>
          <w:szCs w:val="24"/>
        </w:rPr>
        <w:t xml:space="preserve"> </w:t>
      </w:r>
      <w:r w:rsidRPr="0093424C">
        <w:rPr>
          <w:rFonts w:ascii="Times New Roman" w:hAnsi="Times New Roman"/>
          <w:sz w:val="24"/>
          <w:szCs w:val="24"/>
          <w:lang w:val="en-US"/>
        </w:rPr>
        <w:t>Hybrid</w:t>
      </w:r>
      <w:r w:rsidRPr="0093424C">
        <w:rPr>
          <w:rFonts w:ascii="Times New Roman" w:hAnsi="Times New Roman"/>
          <w:sz w:val="24"/>
          <w:szCs w:val="24"/>
        </w:rPr>
        <w:t xml:space="preserve"> 2008 года выпуска. Для проведения работ требуется:</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1) Мультиметр;</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2) Зарядное устройство (Существуют устройства, предназначенные для восстановления батарей в автоматическом режиме, однако, т.к. такие устройства дорогостоящи, мы используем имеющееся в наличии простое зарядное устройство с возможностью работы в режимах зарядки и разрядки, а также с возможностью установки выходного напряжения и тока, а также мощности потребителя в режиме разрядки)</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3) Лампа накаливания 55 ватт для быстрой разрядки элементов и тестирования на нагрузку;</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4) Настольный вентилятор для охлаждения греющихся элементов и зарядного устройства.</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lastRenderedPageBreak/>
        <w:t xml:space="preserve">Суть работы состоит в том, чтобы «тренировать» каждый элемент батареи циклами заряда-разряда до тех пор, пока емкости всех (остаточная емкость данного типа батарей оценивается по выходному напряжению) элементов, а также принимаемые зарядные токи у всех элементов не станут примерно равными.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Основные данные по батарее:</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Батарея состоит из 11 элементов, соединенных последовательно. При полностью исправной батарее номинальное напряжение одного элемента должно находиться в пределах 16.0-16.5</w:t>
      </w:r>
      <w:proofErr w:type="gramStart"/>
      <w:r w:rsidRPr="0093424C">
        <w:rPr>
          <w:rFonts w:ascii="Times New Roman" w:hAnsi="Times New Roman"/>
          <w:sz w:val="24"/>
          <w:szCs w:val="24"/>
        </w:rPr>
        <w:t xml:space="preserve"> В</w:t>
      </w:r>
      <w:proofErr w:type="gramEnd"/>
      <w:r w:rsidRPr="0093424C">
        <w:rPr>
          <w:rFonts w:ascii="Times New Roman" w:hAnsi="Times New Roman"/>
          <w:sz w:val="24"/>
          <w:szCs w:val="24"/>
        </w:rPr>
        <w:t>, т.е. напряжение батареи должно составлять 192-198 В.</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Минимально допустимое напряжение элемента – 12</w:t>
      </w:r>
      <w:proofErr w:type="gramStart"/>
      <w:r w:rsidRPr="0093424C">
        <w:rPr>
          <w:rFonts w:ascii="Times New Roman" w:hAnsi="Times New Roman"/>
          <w:sz w:val="24"/>
          <w:szCs w:val="24"/>
        </w:rPr>
        <w:t xml:space="preserve"> В</w:t>
      </w:r>
      <w:proofErr w:type="gramEnd"/>
      <w:r w:rsidRPr="0093424C">
        <w:rPr>
          <w:rFonts w:ascii="Times New Roman" w:hAnsi="Times New Roman"/>
          <w:sz w:val="24"/>
          <w:szCs w:val="24"/>
        </w:rPr>
        <w:t>, батареи – 158 В.</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Критически низкое напряжение – 10.8 вольта на элемент при нагрузке около 5 ватт, так как под большей нагрузкой элемент может чрезмерно разрядиться и выйти из строя. Согласно технологии, на первых циклах мы ограничились разрядкой каждого элемента до 13.2</w:t>
      </w:r>
      <w:proofErr w:type="gramStart"/>
      <w:r w:rsidRPr="0093424C">
        <w:rPr>
          <w:rFonts w:ascii="Times New Roman" w:hAnsi="Times New Roman"/>
          <w:sz w:val="24"/>
          <w:szCs w:val="24"/>
        </w:rPr>
        <w:t xml:space="preserve"> В</w:t>
      </w:r>
      <w:proofErr w:type="gramEnd"/>
      <w:r w:rsidRPr="0093424C">
        <w:rPr>
          <w:rFonts w:ascii="Times New Roman" w:hAnsi="Times New Roman"/>
          <w:sz w:val="24"/>
          <w:szCs w:val="24"/>
        </w:rPr>
        <w:t>, так как состояние элементов пока неизвестно. Нагрузка – не более 5 ватт.</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Лампой 55 ватт разряжаем элементы до напряжения не меньшего, чем 14-14.4 В. И так далее: сначала разряжаем элемент при помощи малой нагрузки, а затем заряжаем его током не более 1,5 А. При этом, если значение тока превышает 0,9 А, используем вентилятор, так как элементы начинают ощутимо греться. Между циклами разрядки-зарядки даем элементу «отдохнуть» в течение 40-60 мин. При повторении циклов учитываем, что емкость элемента возрастает, и чем она становится больше, тем меньшим током необходимо производить зарядку.</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В итоге мы получили примерно следующие показатели емкости после проведения операции (</w:t>
      </w:r>
      <w:r w:rsidRPr="0093424C">
        <w:rPr>
          <w:rFonts w:ascii="Times New Roman" w:hAnsi="Times New Roman"/>
          <w:sz w:val="24"/>
          <w:szCs w:val="24"/>
          <w:lang w:val="en-US"/>
        </w:rPr>
        <w:t>mAh</w:t>
      </w:r>
      <w:r w:rsidRPr="0093424C">
        <w:rPr>
          <w:rFonts w:ascii="Times New Roman" w:hAnsi="Times New Roman"/>
          <w:sz w:val="24"/>
          <w:szCs w:val="24"/>
        </w:rPr>
        <w:t>):</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Первый цикл. Разряд: 2000, заряд: 5800;</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Второй цикл. Разряд: 3500 , заряд: 6500;</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Третий цикл. Разряд: 5200, заряд: 6500;</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Четвертый цикл. Разряд: 5600, заряд: 6500;</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Таким же образом «прокачиваем» оставшиеся 11 элементов.</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Емкость 5600 </w:t>
      </w:r>
      <w:r w:rsidRPr="0093424C">
        <w:rPr>
          <w:rFonts w:ascii="Times New Roman" w:hAnsi="Times New Roman"/>
          <w:sz w:val="24"/>
          <w:szCs w:val="24"/>
          <w:lang w:val="en-US"/>
        </w:rPr>
        <w:t>mAh</w:t>
      </w:r>
      <w:r w:rsidRPr="0093424C">
        <w:rPr>
          <w:rFonts w:ascii="Times New Roman" w:hAnsi="Times New Roman"/>
          <w:sz w:val="24"/>
          <w:szCs w:val="24"/>
        </w:rPr>
        <w:t xml:space="preserve"> на отдачу и 6500 </w:t>
      </w:r>
      <w:r w:rsidRPr="0093424C">
        <w:rPr>
          <w:rFonts w:ascii="Times New Roman" w:hAnsi="Times New Roman"/>
          <w:sz w:val="24"/>
          <w:szCs w:val="24"/>
          <w:lang w:val="en-US"/>
        </w:rPr>
        <w:t>mAh</w:t>
      </w:r>
      <w:r w:rsidRPr="0093424C">
        <w:rPr>
          <w:rFonts w:ascii="Times New Roman" w:hAnsi="Times New Roman"/>
          <w:sz w:val="24"/>
          <w:szCs w:val="24"/>
        </w:rPr>
        <w:t xml:space="preserve"> на заряд говорит нам о том, что элемент восстановлен – заявленные параметры у полностью исправного элемента практически аналогичные.</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Стоит заметить, что если элемент при зарядке на первом цикле показывает емкость заряда ~6000-6500 </w:t>
      </w:r>
      <w:r w:rsidRPr="0093424C">
        <w:rPr>
          <w:rFonts w:ascii="Times New Roman" w:hAnsi="Times New Roman"/>
          <w:sz w:val="24"/>
          <w:szCs w:val="24"/>
          <w:lang w:val="en-US"/>
        </w:rPr>
        <w:t>mAh</w:t>
      </w:r>
      <w:r w:rsidRPr="0093424C">
        <w:rPr>
          <w:rFonts w:ascii="Times New Roman" w:hAnsi="Times New Roman"/>
          <w:sz w:val="24"/>
          <w:szCs w:val="24"/>
        </w:rPr>
        <w:t>, такой элемент неисправен и подлежит замене.</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После «прокачки» всех 11 элементов их необходимо соединить параллельно, дабы выровнять напряжение и емкость. Эта процедура даже более важна, чем сама прокачка, потому что в последовательном соединении одно «слабое звено», больше проседающее под нагрузкой, или имеющее изначально меньшее, чем другие элементы, напряжение при той же емкости, будет ухудшать показатели всей батареи в целом. Для выравнивания напряжений и емкостей необходимо провести несколько циклов полной разрядки-зарядки малыми токами. Разброс напряжений между элементами не должен составлять более 0,5 В.</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По завершении работ мы провели контрольное измерение и выяснили, что итоговая емкость батареи была восстановлена на 95% от состояния новой.</w:t>
      </w:r>
    </w:p>
    <w:p w:rsidR="00AE7660" w:rsidRDefault="00AE7660" w:rsidP="0093424C">
      <w:pPr>
        <w:spacing w:after="0" w:line="240" w:lineRule="auto"/>
        <w:jc w:val="both"/>
        <w:rPr>
          <w:rFonts w:ascii="Times New Roman" w:hAnsi="Times New Roman"/>
          <w:color w:val="000000" w:themeColor="text1"/>
          <w:sz w:val="24"/>
          <w:szCs w:val="24"/>
        </w:rPr>
      </w:pPr>
    </w:p>
    <w:p w:rsidR="003015A2" w:rsidRPr="00AE7660" w:rsidRDefault="003015A2" w:rsidP="00AE7660">
      <w:pPr>
        <w:spacing w:after="0" w:line="240" w:lineRule="auto"/>
        <w:jc w:val="center"/>
        <w:rPr>
          <w:rFonts w:ascii="Times New Roman" w:hAnsi="Times New Roman"/>
          <w:b/>
          <w:color w:val="000000" w:themeColor="text1"/>
          <w:sz w:val="24"/>
          <w:szCs w:val="24"/>
        </w:rPr>
      </w:pPr>
      <w:proofErr w:type="gramStart"/>
      <w:r w:rsidRPr="00AE7660">
        <w:rPr>
          <w:rFonts w:ascii="Times New Roman" w:hAnsi="Times New Roman"/>
          <w:b/>
          <w:color w:val="000000" w:themeColor="text1"/>
          <w:sz w:val="24"/>
          <w:szCs w:val="24"/>
        </w:rPr>
        <w:t>КУРСО – ГЛИСС</w:t>
      </w:r>
      <w:r w:rsidR="00AE7660" w:rsidRPr="00AE7660">
        <w:rPr>
          <w:rFonts w:ascii="Times New Roman" w:hAnsi="Times New Roman"/>
          <w:b/>
          <w:color w:val="000000" w:themeColor="text1"/>
          <w:sz w:val="24"/>
          <w:szCs w:val="24"/>
        </w:rPr>
        <w:t>АДНАЯ</w:t>
      </w:r>
      <w:proofErr w:type="gramEnd"/>
      <w:r w:rsidR="00AE7660" w:rsidRPr="00AE7660">
        <w:rPr>
          <w:rFonts w:ascii="Times New Roman" w:hAnsi="Times New Roman"/>
          <w:b/>
          <w:color w:val="000000" w:themeColor="text1"/>
          <w:sz w:val="24"/>
          <w:szCs w:val="24"/>
        </w:rPr>
        <w:t xml:space="preserve"> СИСТЕМА ПОСАДКИ САМОЛЕТОВ</w:t>
      </w:r>
    </w:p>
    <w:p w:rsidR="003015A2" w:rsidRPr="00AE7660" w:rsidRDefault="003015A2" w:rsidP="00AE7660">
      <w:pPr>
        <w:spacing w:after="0" w:line="240" w:lineRule="auto"/>
        <w:jc w:val="right"/>
        <w:rPr>
          <w:rFonts w:ascii="Times New Roman" w:hAnsi="Times New Roman"/>
          <w:b/>
          <w:color w:val="000000" w:themeColor="text1"/>
          <w:sz w:val="24"/>
          <w:szCs w:val="24"/>
        </w:rPr>
      </w:pPr>
      <w:r w:rsidRPr="00AE7660">
        <w:rPr>
          <w:rFonts w:ascii="Times New Roman" w:hAnsi="Times New Roman"/>
          <w:b/>
          <w:color w:val="000000" w:themeColor="text1"/>
          <w:sz w:val="24"/>
          <w:szCs w:val="24"/>
        </w:rPr>
        <w:t>Денис Сергеевич Гаврилов</w:t>
      </w:r>
    </w:p>
    <w:p w:rsidR="003015A2" w:rsidRPr="00AE7660" w:rsidRDefault="003015A2" w:rsidP="00AE7660">
      <w:pPr>
        <w:spacing w:after="0" w:line="240" w:lineRule="auto"/>
        <w:jc w:val="right"/>
        <w:rPr>
          <w:rFonts w:ascii="Times New Roman" w:hAnsi="Times New Roman"/>
          <w:b/>
          <w:color w:val="000000" w:themeColor="text1"/>
          <w:sz w:val="24"/>
          <w:szCs w:val="24"/>
        </w:rPr>
      </w:pPr>
      <w:r w:rsidRPr="00AE7660">
        <w:rPr>
          <w:rFonts w:ascii="Times New Roman" w:hAnsi="Times New Roman"/>
          <w:b/>
          <w:color w:val="000000" w:themeColor="text1"/>
          <w:sz w:val="24"/>
          <w:szCs w:val="24"/>
        </w:rPr>
        <w:t>(ГБПОУ НСО «Новосибирский радиотехнический колледж»)</w:t>
      </w:r>
    </w:p>
    <w:p w:rsidR="003015A2" w:rsidRPr="00AE7660" w:rsidRDefault="00AE7660" w:rsidP="00AE7660">
      <w:pPr>
        <w:spacing w:after="0" w:line="240" w:lineRule="auto"/>
        <w:jc w:val="right"/>
        <w:rPr>
          <w:rFonts w:ascii="Times New Roman" w:hAnsi="Times New Roman"/>
          <w:b/>
          <w:color w:val="000000" w:themeColor="text1"/>
          <w:sz w:val="24"/>
          <w:szCs w:val="24"/>
        </w:rPr>
      </w:pPr>
      <w:r w:rsidRPr="00AE7660">
        <w:rPr>
          <w:rFonts w:ascii="Times New Roman" w:hAnsi="Times New Roman"/>
          <w:b/>
          <w:color w:val="000000" w:themeColor="text1"/>
          <w:sz w:val="24"/>
          <w:szCs w:val="24"/>
        </w:rPr>
        <w:t>Руководитель: Сальникова Л.</w:t>
      </w:r>
      <w:proofErr w:type="gramStart"/>
      <w:r w:rsidRPr="00AE7660">
        <w:rPr>
          <w:rFonts w:ascii="Times New Roman" w:hAnsi="Times New Roman"/>
          <w:b/>
          <w:color w:val="000000" w:themeColor="text1"/>
          <w:sz w:val="24"/>
          <w:szCs w:val="24"/>
        </w:rPr>
        <w:t>П</w:t>
      </w:r>
      <w:proofErr w:type="gramEnd"/>
    </w:p>
    <w:p w:rsidR="003015A2" w:rsidRPr="0093424C" w:rsidRDefault="003015A2" w:rsidP="0093424C">
      <w:pPr>
        <w:spacing w:after="0" w:line="240" w:lineRule="auto"/>
        <w:ind w:firstLine="708"/>
        <w:jc w:val="both"/>
        <w:rPr>
          <w:rFonts w:ascii="Times New Roman" w:hAnsi="Times New Roman"/>
          <w:color w:val="000000" w:themeColor="text1"/>
          <w:sz w:val="24"/>
          <w:szCs w:val="24"/>
        </w:rPr>
      </w:pPr>
      <w:r w:rsidRPr="0093424C">
        <w:rPr>
          <w:rFonts w:ascii="Times New Roman" w:hAnsi="Times New Roman"/>
          <w:color w:val="000000" w:themeColor="text1"/>
          <w:sz w:val="24"/>
          <w:szCs w:val="24"/>
        </w:rPr>
        <w:t xml:space="preserve">В работе рассматривается </w:t>
      </w:r>
      <w:proofErr w:type="gramStart"/>
      <w:r w:rsidRPr="0093424C">
        <w:rPr>
          <w:rFonts w:ascii="Times New Roman" w:hAnsi="Times New Roman"/>
          <w:color w:val="000000" w:themeColor="text1"/>
          <w:sz w:val="24"/>
          <w:szCs w:val="24"/>
        </w:rPr>
        <w:t>курсо-глиссадная</w:t>
      </w:r>
      <w:proofErr w:type="gramEnd"/>
      <w:r w:rsidRPr="0093424C">
        <w:rPr>
          <w:rFonts w:ascii="Times New Roman" w:hAnsi="Times New Roman"/>
          <w:color w:val="000000" w:themeColor="text1"/>
          <w:sz w:val="24"/>
          <w:szCs w:val="24"/>
        </w:rPr>
        <w:t xml:space="preserve"> система посадки самолетов, </w:t>
      </w:r>
      <w:r w:rsidRPr="0093424C">
        <w:rPr>
          <w:rFonts w:ascii="Times New Roman" w:eastAsia="Times New Roman" w:hAnsi="Times New Roman"/>
          <w:color w:val="000000" w:themeColor="text1"/>
          <w:sz w:val="24"/>
          <w:szCs w:val="24"/>
        </w:rPr>
        <w:t>основанная на радионавигационных принципах работы, берущая свое  начало с 30-х годов прошлого столетия в США.</w:t>
      </w:r>
    </w:p>
    <w:p w:rsidR="003015A2" w:rsidRPr="0093424C" w:rsidRDefault="003015A2" w:rsidP="0093424C">
      <w:pPr>
        <w:spacing w:after="0" w:line="240" w:lineRule="auto"/>
        <w:ind w:firstLine="708"/>
        <w:jc w:val="both"/>
        <w:rPr>
          <w:rFonts w:ascii="Times New Roman" w:eastAsia="Times New Roman" w:hAnsi="Times New Roman"/>
          <w:b/>
          <w:color w:val="000000" w:themeColor="text1"/>
          <w:sz w:val="24"/>
          <w:szCs w:val="24"/>
        </w:rPr>
      </w:pPr>
      <w:r w:rsidRPr="0093424C">
        <w:rPr>
          <w:rFonts w:ascii="Times New Roman" w:eastAsia="Times New Roman" w:hAnsi="Times New Roman"/>
          <w:b/>
          <w:color w:val="000000" w:themeColor="text1"/>
          <w:sz w:val="24"/>
          <w:szCs w:val="24"/>
        </w:rPr>
        <w:t xml:space="preserve">Значимость работы: </w:t>
      </w:r>
    </w:p>
    <w:p w:rsidR="003015A2" w:rsidRPr="0093424C" w:rsidRDefault="003015A2" w:rsidP="0093424C">
      <w:pPr>
        <w:spacing w:after="0" w:line="240" w:lineRule="auto"/>
        <w:ind w:firstLine="708"/>
        <w:jc w:val="both"/>
        <w:rPr>
          <w:rFonts w:ascii="Times New Roman" w:eastAsia="Times New Roman" w:hAnsi="Times New Roman"/>
          <w:b/>
          <w:color w:val="000000" w:themeColor="text1"/>
          <w:sz w:val="24"/>
          <w:szCs w:val="24"/>
        </w:rPr>
      </w:pPr>
      <w:r w:rsidRPr="0093424C">
        <w:rPr>
          <w:rFonts w:ascii="Times New Roman" w:hAnsi="Times New Roman"/>
          <w:color w:val="000000"/>
          <w:sz w:val="24"/>
          <w:szCs w:val="24"/>
          <w:shd w:val="clear" w:color="auto" w:fill="FFFFFF"/>
        </w:rPr>
        <w:t xml:space="preserve">Система КГС позволяет построить маневр для вывода воздушного судна на  плоскость посадочного курса и контролировать его положение относительно расчетной, установленной </w:t>
      </w:r>
      <w:r w:rsidRPr="0093424C">
        <w:rPr>
          <w:rFonts w:ascii="Times New Roman" w:hAnsi="Times New Roman"/>
          <w:color w:val="000000"/>
          <w:sz w:val="24"/>
          <w:szCs w:val="24"/>
          <w:shd w:val="clear" w:color="auto" w:fill="FFFFFF"/>
        </w:rPr>
        <w:lastRenderedPageBreak/>
        <w:t>глиссады при пролете дальнего (ДПРМ) и ближнего (БПРМ) приводных радиомаяков. При использовании экипажем  КГС определяется положение воздушного судна относительно двух фиксированных точек на земной поверхности и в соответствии с этим строится маневр захода на посадку.</w:t>
      </w:r>
      <w:r w:rsidRPr="0093424C">
        <w:rPr>
          <w:rStyle w:val="apple-converted-space"/>
          <w:rFonts w:ascii="Times New Roman" w:hAnsi="Times New Roman"/>
          <w:b/>
          <w:color w:val="000000"/>
          <w:sz w:val="24"/>
          <w:szCs w:val="24"/>
          <w:shd w:val="clear" w:color="auto" w:fill="FFFFFF"/>
        </w:rPr>
        <w:t> </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b/>
          <w:color w:val="000000" w:themeColor="text1"/>
          <w:sz w:val="24"/>
          <w:szCs w:val="24"/>
        </w:rPr>
        <w:t>Цель:</w:t>
      </w:r>
      <w:r w:rsidRPr="0093424C">
        <w:rPr>
          <w:rFonts w:ascii="Times New Roman" w:eastAsia="Times New Roman" w:hAnsi="Times New Roman"/>
          <w:color w:val="000000" w:themeColor="text1"/>
          <w:sz w:val="24"/>
          <w:szCs w:val="24"/>
        </w:rPr>
        <w:t xml:space="preserve"> Представить КГС как основную наиболее безопасную систему захода самолета на посадку.</w:t>
      </w:r>
    </w:p>
    <w:p w:rsidR="003015A2" w:rsidRPr="0093424C" w:rsidRDefault="003015A2" w:rsidP="0093424C">
      <w:pPr>
        <w:spacing w:after="0" w:line="240" w:lineRule="auto"/>
        <w:ind w:firstLine="708"/>
        <w:jc w:val="both"/>
        <w:rPr>
          <w:rFonts w:ascii="Times New Roman" w:eastAsia="Times New Roman" w:hAnsi="Times New Roman"/>
          <w:b/>
          <w:color w:val="000000" w:themeColor="text1"/>
          <w:sz w:val="24"/>
          <w:szCs w:val="24"/>
        </w:rPr>
      </w:pPr>
      <w:r w:rsidRPr="0093424C">
        <w:rPr>
          <w:rFonts w:ascii="Times New Roman" w:eastAsia="Times New Roman" w:hAnsi="Times New Roman"/>
          <w:b/>
          <w:color w:val="000000" w:themeColor="text1"/>
          <w:sz w:val="24"/>
          <w:szCs w:val="24"/>
        </w:rPr>
        <w:t>Задачи:</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1.Рассмотреть категории КГС </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2.Проанализировать состав КГС</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3.Представить современную систему посадки самолета</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4.Сделать выводы. </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p>
    <w:p w:rsidR="003015A2" w:rsidRPr="0093424C" w:rsidRDefault="003015A2" w:rsidP="0093424C">
      <w:pPr>
        <w:spacing w:after="0" w:line="240" w:lineRule="auto"/>
        <w:ind w:firstLine="708"/>
        <w:jc w:val="both"/>
        <w:rPr>
          <w:rFonts w:ascii="Times New Roman" w:hAnsi="Times New Roman"/>
          <w:color w:val="000000" w:themeColor="text1"/>
          <w:sz w:val="24"/>
          <w:szCs w:val="24"/>
        </w:rPr>
      </w:pPr>
      <w:proofErr w:type="gramStart"/>
      <w:r w:rsidRPr="0093424C">
        <w:rPr>
          <w:rFonts w:ascii="Times New Roman" w:hAnsi="Times New Roman"/>
          <w:color w:val="000000" w:themeColor="text1"/>
          <w:sz w:val="24"/>
          <w:szCs w:val="24"/>
        </w:rPr>
        <w:t>Курсо-глиссадная</w:t>
      </w:r>
      <w:proofErr w:type="gramEnd"/>
      <w:r w:rsidRPr="0093424C">
        <w:rPr>
          <w:rFonts w:ascii="Times New Roman" w:hAnsi="Times New Roman"/>
          <w:color w:val="000000" w:themeColor="text1"/>
          <w:sz w:val="24"/>
          <w:szCs w:val="24"/>
        </w:rPr>
        <w:t xml:space="preserve"> система посадки самолетов, представляет  систему инструментального захода самолета на посадку по приборам. </w:t>
      </w:r>
    </w:p>
    <w:p w:rsidR="003015A2" w:rsidRPr="0093424C" w:rsidRDefault="003015A2" w:rsidP="0093424C">
      <w:pPr>
        <w:spacing w:after="0" w:line="240" w:lineRule="auto"/>
        <w:jc w:val="both"/>
        <w:rPr>
          <w:rFonts w:ascii="Times New Roman" w:hAnsi="Times New Roman"/>
          <w:color w:val="000000" w:themeColor="text1"/>
          <w:sz w:val="24"/>
          <w:szCs w:val="24"/>
        </w:rPr>
      </w:pPr>
      <w:r w:rsidRPr="0093424C">
        <w:rPr>
          <w:rFonts w:ascii="Times New Roman" w:hAnsi="Times New Roman"/>
          <w:color w:val="000000" w:themeColor="text1"/>
          <w:sz w:val="24"/>
          <w:szCs w:val="24"/>
        </w:rPr>
        <w:t>Существует 3 категории КГС</w:t>
      </w:r>
      <w:r w:rsidRPr="0093424C">
        <w:rPr>
          <w:rFonts w:ascii="Times New Roman" w:hAnsi="Times New Roman"/>
          <w:color w:val="000000"/>
          <w:sz w:val="24"/>
          <w:szCs w:val="24"/>
        </w:rPr>
        <w:t xml:space="preserve">: </w:t>
      </w:r>
    </w:p>
    <w:p w:rsidR="003015A2" w:rsidRPr="0093424C" w:rsidRDefault="003015A2" w:rsidP="0093424C">
      <w:pPr>
        <w:pStyle w:val="af0"/>
        <w:spacing w:before="0" w:beforeAutospacing="0" w:after="0" w:afterAutospacing="0"/>
        <w:jc w:val="both"/>
        <w:rPr>
          <w:color w:val="000000"/>
        </w:rPr>
      </w:pPr>
      <w:r w:rsidRPr="0093424C">
        <w:rPr>
          <w:color w:val="000000"/>
        </w:rPr>
        <w:t>Система I категории обеспечивает управление самолетом при заходе на посадку до высоты 60 м над поверхностью Земли при видимости на взлетно-посадочной полосе (ВПП) не менее 800 м.</w:t>
      </w:r>
    </w:p>
    <w:p w:rsidR="003015A2" w:rsidRPr="0093424C" w:rsidRDefault="003015A2" w:rsidP="0093424C">
      <w:pPr>
        <w:pStyle w:val="af0"/>
        <w:spacing w:before="0" w:beforeAutospacing="0" w:after="0" w:afterAutospacing="0"/>
        <w:jc w:val="both"/>
        <w:rPr>
          <w:color w:val="000000"/>
        </w:rPr>
      </w:pPr>
      <w:r w:rsidRPr="0093424C">
        <w:rPr>
          <w:color w:val="000000"/>
        </w:rPr>
        <w:t>Система II категории предназначена для управления самолетом при заходе на посадку до высоты 30 м при видимости на ВПП не менее 400 м.</w:t>
      </w:r>
    </w:p>
    <w:p w:rsidR="003015A2" w:rsidRPr="0093424C" w:rsidRDefault="003015A2" w:rsidP="0093424C">
      <w:pPr>
        <w:pStyle w:val="af0"/>
        <w:spacing w:before="0" w:beforeAutospacing="0" w:after="0" w:afterAutospacing="0"/>
        <w:jc w:val="both"/>
        <w:rPr>
          <w:color w:val="000000"/>
        </w:rPr>
      </w:pPr>
      <w:r w:rsidRPr="0093424C">
        <w:rPr>
          <w:color w:val="000000"/>
        </w:rPr>
        <w:t> Система III категории должна обеспечить посадку с приземлением при значительном ограничении или отсутствии видимости Земли.</w:t>
      </w:r>
    </w:p>
    <w:p w:rsidR="003015A2" w:rsidRPr="0093424C" w:rsidRDefault="003015A2" w:rsidP="0093424C">
      <w:pPr>
        <w:spacing w:after="0" w:line="240" w:lineRule="auto"/>
        <w:ind w:firstLine="708"/>
        <w:jc w:val="both"/>
        <w:rPr>
          <w:rFonts w:ascii="Times New Roman" w:hAnsi="Times New Roman"/>
          <w:color w:val="000000"/>
          <w:sz w:val="24"/>
          <w:szCs w:val="24"/>
        </w:rPr>
      </w:pPr>
      <w:r w:rsidRPr="0093424C">
        <w:rPr>
          <w:rFonts w:ascii="Times New Roman" w:hAnsi="Times New Roman"/>
          <w:color w:val="000000"/>
          <w:sz w:val="24"/>
          <w:szCs w:val="24"/>
        </w:rPr>
        <w:t xml:space="preserve">Оборудование для захода самолетов на посадку выдает информацию: о траектории посадки в горизонтальной плоскости - канал курса; о траектории посадки в вертикальной  плоскости - канал  глиссады; о расстоянии до начала взлетно-посадочной полосы (ВПП)  при пролете фиксированных точек на оси ВПП – маркерный канал. </w:t>
      </w:r>
    </w:p>
    <w:p w:rsidR="003015A2" w:rsidRPr="00AE7660" w:rsidRDefault="003015A2" w:rsidP="00AE7660">
      <w:pPr>
        <w:shd w:val="clear" w:color="auto" w:fill="FFFFFF"/>
        <w:spacing w:after="0" w:line="240" w:lineRule="auto"/>
        <w:ind w:firstLine="708"/>
        <w:jc w:val="both"/>
        <w:rPr>
          <w:rFonts w:ascii="Times New Roman" w:hAnsi="Times New Roman"/>
          <w:color w:val="252525"/>
          <w:sz w:val="24"/>
          <w:szCs w:val="24"/>
        </w:rPr>
      </w:pPr>
      <w:r w:rsidRPr="0093424C">
        <w:rPr>
          <w:rFonts w:ascii="Times New Roman" w:hAnsi="Times New Roman"/>
          <w:color w:val="252525"/>
          <w:sz w:val="24"/>
          <w:szCs w:val="24"/>
        </w:rPr>
        <w:t xml:space="preserve">Курсовой маяк обеспечивает наведение самолета в горизонтальной плоскости </w:t>
      </w:r>
      <w:r w:rsidRPr="0093424C">
        <w:rPr>
          <w:rFonts w:ascii="Times New Roman" w:hAnsi="Times New Roman"/>
          <w:sz w:val="24"/>
          <w:szCs w:val="24"/>
        </w:rPr>
        <w:t>- по</w:t>
      </w:r>
      <w:r w:rsidRPr="0093424C">
        <w:rPr>
          <w:rStyle w:val="apple-converted-space"/>
          <w:rFonts w:ascii="Times New Roman" w:hAnsi="Times New Roman"/>
          <w:sz w:val="24"/>
          <w:szCs w:val="24"/>
        </w:rPr>
        <w:t> </w:t>
      </w:r>
      <w:hyperlink r:id="rId41" w:tooltip="Курс" w:history="1">
        <w:r w:rsidRPr="0093424C">
          <w:rPr>
            <w:rStyle w:val="a8"/>
            <w:rFonts w:ascii="Times New Roman" w:hAnsi="Times New Roman"/>
            <w:sz w:val="24"/>
            <w:szCs w:val="24"/>
          </w:rPr>
          <w:t>курсу</w:t>
        </w:r>
      </w:hyperlink>
      <w:r w:rsidRPr="0093424C">
        <w:rPr>
          <w:rFonts w:ascii="Times New Roman" w:hAnsi="Times New Roman"/>
          <w:sz w:val="24"/>
          <w:szCs w:val="24"/>
        </w:rPr>
        <w:t>.</w:t>
      </w:r>
    </w:p>
    <w:p w:rsidR="003015A2" w:rsidRPr="0093424C" w:rsidRDefault="00C16F33" w:rsidP="0093424C">
      <w:pPr>
        <w:spacing w:after="0" w:line="240" w:lineRule="auto"/>
        <w:ind w:firstLine="708"/>
        <w:jc w:val="both"/>
        <w:rPr>
          <w:rFonts w:ascii="Times New Roman" w:eastAsia="Times New Roman" w:hAnsi="Times New Roman"/>
          <w:color w:val="000000" w:themeColor="text1"/>
          <w:sz w:val="24"/>
          <w:szCs w:val="24"/>
        </w:rPr>
      </w:pPr>
      <w:hyperlink r:id="rId42" w:tooltip="Антенна" w:history="1">
        <w:r w:rsidR="003015A2" w:rsidRPr="0093424C">
          <w:rPr>
            <w:rFonts w:ascii="Times New Roman" w:eastAsia="Times New Roman" w:hAnsi="Times New Roman"/>
            <w:color w:val="000000" w:themeColor="text1"/>
            <w:sz w:val="24"/>
            <w:szCs w:val="24"/>
          </w:rPr>
          <w:t>Антенная</w:t>
        </w:r>
      </w:hyperlink>
      <w:r w:rsidR="003015A2" w:rsidRPr="0093424C">
        <w:rPr>
          <w:rFonts w:ascii="Times New Roman" w:eastAsia="Times New Roman" w:hAnsi="Times New Roman"/>
          <w:color w:val="000000" w:themeColor="text1"/>
          <w:sz w:val="24"/>
          <w:szCs w:val="24"/>
        </w:rPr>
        <w:t> система курсового радиомаяка представляет собой многоэлементную антенную решётку, работающую в диапазоне частот 110 Мгц, состоящую из линейного ряда направленных антенн метрового </w:t>
      </w:r>
      <w:hyperlink r:id="rId43" w:tooltip="Диапазон частот" w:history="1">
        <w:r w:rsidR="003015A2" w:rsidRPr="0093424C">
          <w:rPr>
            <w:rFonts w:ascii="Times New Roman" w:eastAsia="Times New Roman" w:hAnsi="Times New Roman"/>
            <w:color w:val="000000" w:themeColor="text1"/>
            <w:sz w:val="24"/>
            <w:szCs w:val="24"/>
          </w:rPr>
          <w:t>диапазона частот</w:t>
        </w:r>
      </w:hyperlink>
      <w:r w:rsidR="003015A2" w:rsidRPr="0093424C">
        <w:rPr>
          <w:rFonts w:ascii="Times New Roman" w:eastAsia="Times New Roman" w:hAnsi="Times New Roman"/>
          <w:color w:val="000000" w:themeColor="text1"/>
          <w:sz w:val="24"/>
          <w:szCs w:val="24"/>
        </w:rPr>
        <w:t> с горизонтальной </w:t>
      </w:r>
      <w:hyperlink r:id="rId44" w:tooltip="Поляризация электромагнитных волн" w:history="1">
        <w:r w:rsidR="003015A2" w:rsidRPr="0093424C">
          <w:rPr>
            <w:rFonts w:ascii="Times New Roman" w:eastAsia="Times New Roman" w:hAnsi="Times New Roman"/>
            <w:color w:val="000000" w:themeColor="text1"/>
            <w:sz w:val="24"/>
            <w:szCs w:val="24"/>
          </w:rPr>
          <w:t>поляризацией</w:t>
        </w:r>
      </w:hyperlink>
      <w:r w:rsidR="003015A2" w:rsidRPr="0093424C">
        <w:rPr>
          <w:rFonts w:ascii="Times New Roman" w:eastAsia="Times New Roman" w:hAnsi="Times New Roman"/>
          <w:color w:val="000000" w:themeColor="text1"/>
          <w:sz w:val="24"/>
          <w:szCs w:val="24"/>
        </w:rPr>
        <w:t>.</w:t>
      </w:r>
    </w:p>
    <w:p w:rsidR="003015A2" w:rsidRPr="0093424C" w:rsidRDefault="00C16F33" w:rsidP="0093424C">
      <w:pPr>
        <w:shd w:val="clear" w:color="auto" w:fill="FFFFFF"/>
        <w:spacing w:after="0" w:line="240" w:lineRule="auto"/>
        <w:ind w:firstLine="708"/>
        <w:jc w:val="both"/>
        <w:rPr>
          <w:rFonts w:ascii="Times New Roman" w:hAnsi="Times New Roman"/>
          <w:sz w:val="24"/>
          <w:szCs w:val="24"/>
        </w:rPr>
      </w:pPr>
      <w:hyperlink r:id="rId45" w:tooltip="Глиссада" w:history="1">
        <w:r w:rsidR="003015A2" w:rsidRPr="0093424C">
          <w:rPr>
            <w:rStyle w:val="a8"/>
            <w:rFonts w:ascii="Times New Roman" w:hAnsi="Times New Roman"/>
            <w:sz w:val="24"/>
            <w:szCs w:val="24"/>
          </w:rPr>
          <w:t>Глиссадный</w:t>
        </w:r>
      </w:hyperlink>
      <w:r w:rsidR="003015A2" w:rsidRPr="0093424C">
        <w:rPr>
          <w:rStyle w:val="apple-converted-space"/>
          <w:rFonts w:ascii="Times New Roman" w:hAnsi="Times New Roman"/>
          <w:sz w:val="24"/>
          <w:szCs w:val="24"/>
        </w:rPr>
        <w:t> </w:t>
      </w:r>
      <w:r w:rsidR="003015A2" w:rsidRPr="0093424C">
        <w:rPr>
          <w:rFonts w:ascii="Times New Roman" w:hAnsi="Times New Roman"/>
          <w:sz w:val="24"/>
          <w:szCs w:val="24"/>
        </w:rPr>
        <w:t>маяк обеспечивает  наведение в вертикальной плоскости - по</w:t>
      </w:r>
      <w:r w:rsidR="003015A2" w:rsidRPr="0093424C">
        <w:rPr>
          <w:rStyle w:val="apple-converted-space"/>
          <w:rFonts w:ascii="Times New Roman" w:hAnsi="Times New Roman"/>
          <w:sz w:val="24"/>
          <w:szCs w:val="24"/>
        </w:rPr>
        <w:t> </w:t>
      </w:r>
      <w:hyperlink r:id="rId46" w:tooltip="Глиссада" w:history="1">
        <w:r w:rsidR="003015A2" w:rsidRPr="0093424C">
          <w:rPr>
            <w:rStyle w:val="a8"/>
            <w:rFonts w:ascii="Times New Roman" w:hAnsi="Times New Roman"/>
            <w:sz w:val="24"/>
            <w:szCs w:val="24"/>
          </w:rPr>
          <w:t>глиссаде</w:t>
        </w:r>
      </w:hyperlink>
      <w:r w:rsidR="003015A2" w:rsidRPr="0093424C">
        <w:rPr>
          <w:rFonts w:ascii="Times New Roman" w:hAnsi="Times New Roman"/>
          <w:sz w:val="24"/>
          <w:szCs w:val="24"/>
        </w:rPr>
        <w:t>.</w:t>
      </w:r>
    </w:p>
    <w:p w:rsidR="003015A2" w:rsidRPr="0093424C" w:rsidRDefault="003015A2" w:rsidP="0093424C">
      <w:pPr>
        <w:pStyle w:val="af0"/>
        <w:shd w:val="clear" w:color="auto" w:fill="FFFFFF"/>
        <w:spacing w:before="0" w:beforeAutospacing="0" w:after="0" w:afterAutospacing="0"/>
        <w:ind w:firstLine="708"/>
        <w:jc w:val="both"/>
        <w:rPr>
          <w:color w:val="000000" w:themeColor="text1"/>
        </w:rPr>
      </w:pPr>
      <w:r w:rsidRPr="0093424C">
        <w:rPr>
          <w:color w:val="000000" w:themeColor="text1"/>
        </w:rPr>
        <w:t>Антенная система глиссадного радиомаяка (ГРМ) представляет собой решётку из двух разнесенных по высоте направленных антенн дециметрового диапазона с горизонтальной поляризацией. Диапазон рабочих частот ГРМ 329—335 МГц.</w:t>
      </w:r>
    </w:p>
    <w:p w:rsidR="003015A2" w:rsidRPr="00AE7660" w:rsidRDefault="003015A2" w:rsidP="00AE7660">
      <w:pPr>
        <w:pStyle w:val="af0"/>
        <w:shd w:val="clear" w:color="auto" w:fill="FFFFFF"/>
        <w:spacing w:before="0" w:beforeAutospacing="0" w:after="0" w:afterAutospacing="0"/>
        <w:ind w:firstLine="708"/>
        <w:jc w:val="both"/>
        <w:rPr>
          <w:color w:val="252525"/>
        </w:rPr>
      </w:pPr>
      <w:r w:rsidRPr="0093424C">
        <w:rPr>
          <w:color w:val="000000" w:themeColor="text1"/>
        </w:rPr>
        <w:t>ГРМ размещают со стороны, противоположной командно-диспетчерского пункта и рулёжным дорожкам, на расстоянии 120—180 м от оси ВПП напротив зоны приземления. Угол наклона глиссады (УНГ) примерно равен 3°, но может зависеть от местности. Чем меньше УНГ, тем удобнее садиться самолёту, так как ниже вертикальная скорость.</w:t>
      </w:r>
      <w:r w:rsidRPr="0093424C">
        <w:rPr>
          <w:rStyle w:val="apple-converted-space"/>
          <w:color w:val="252525"/>
        </w:rPr>
        <w:t xml:space="preserve"> </w:t>
      </w:r>
    </w:p>
    <w:p w:rsidR="003015A2" w:rsidRPr="0093424C" w:rsidRDefault="003015A2" w:rsidP="0093424C">
      <w:pPr>
        <w:spacing w:after="0" w:line="240" w:lineRule="auto"/>
        <w:jc w:val="both"/>
        <w:outlineLvl w:val="2"/>
        <w:rPr>
          <w:rFonts w:ascii="Times New Roman" w:eastAsia="Times New Roman" w:hAnsi="Times New Roman"/>
          <w:bCs/>
          <w:color w:val="000000" w:themeColor="text1"/>
          <w:sz w:val="24"/>
          <w:szCs w:val="24"/>
        </w:rPr>
      </w:pPr>
      <w:r w:rsidRPr="0093424C">
        <w:rPr>
          <w:rFonts w:ascii="Times New Roman" w:eastAsia="Times New Roman" w:hAnsi="Times New Roman"/>
          <w:bCs/>
          <w:color w:val="000000" w:themeColor="text1"/>
          <w:sz w:val="24"/>
          <w:szCs w:val="24"/>
        </w:rPr>
        <w:t>Кроме выше перечисленных маяков, в состав КГС входят и другие радиомаяки</w:t>
      </w:r>
      <w:r w:rsidR="00AE7660">
        <w:rPr>
          <w:rFonts w:ascii="Times New Roman" w:eastAsia="Times New Roman" w:hAnsi="Times New Roman"/>
          <w:bCs/>
          <w:color w:val="000000" w:themeColor="text1"/>
          <w:sz w:val="24"/>
          <w:szCs w:val="24"/>
        </w:rPr>
        <w:t>.</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Маркерный радиомаяк - работает на частоте 75 МГц, излучает сигнал узким пучком вверх. Когда самолёт пролетает над маркерным маяком, включается система оповещения — мигает специальный индикатор на приборной панели и издаётся звуковой сигнал. </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Ближний и дальний маркерные маяки </w:t>
      </w:r>
      <w:proofErr w:type="gramStart"/>
      <w:r w:rsidRPr="0093424C">
        <w:rPr>
          <w:rFonts w:ascii="Times New Roman" w:eastAsia="Times New Roman" w:hAnsi="Times New Roman"/>
          <w:color w:val="000000" w:themeColor="text1"/>
          <w:sz w:val="24"/>
          <w:szCs w:val="24"/>
        </w:rPr>
        <w:t>в устанавливаются</w:t>
      </w:r>
      <w:proofErr w:type="gramEnd"/>
      <w:r w:rsidRPr="0093424C">
        <w:rPr>
          <w:rFonts w:ascii="Times New Roman" w:eastAsia="Times New Roman" w:hAnsi="Times New Roman"/>
          <w:color w:val="000000" w:themeColor="text1"/>
          <w:sz w:val="24"/>
          <w:szCs w:val="24"/>
        </w:rPr>
        <w:t xml:space="preserve"> вместе с </w:t>
      </w:r>
      <w:hyperlink r:id="rId47" w:tooltip="Приводная радиостанция" w:history="1">
        <w:r w:rsidRPr="0093424C">
          <w:rPr>
            <w:rFonts w:ascii="Times New Roman" w:eastAsia="Times New Roman" w:hAnsi="Times New Roman"/>
            <w:color w:val="000000" w:themeColor="text1"/>
            <w:sz w:val="24"/>
            <w:szCs w:val="24"/>
          </w:rPr>
          <w:t>приводными радиостанциями</w:t>
        </w:r>
      </w:hyperlink>
      <w:r w:rsidRPr="0093424C">
        <w:rPr>
          <w:rFonts w:ascii="Times New Roman" w:eastAsia="Times New Roman" w:hAnsi="Times New Roman"/>
          <w:color w:val="000000" w:themeColor="text1"/>
          <w:sz w:val="24"/>
          <w:szCs w:val="24"/>
        </w:rPr>
        <w:t>. Данные сооружения называются </w:t>
      </w:r>
      <w:hyperlink r:id="rId48" w:tooltip="Приводная радиостанция" w:history="1">
        <w:r w:rsidRPr="0093424C">
          <w:rPr>
            <w:rFonts w:ascii="Times New Roman" w:eastAsia="Times New Roman" w:hAnsi="Times New Roman"/>
            <w:color w:val="000000" w:themeColor="text1"/>
            <w:sz w:val="24"/>
            <w:szCs w:val="24"/>
          </w:rPr>
          <w:t>БПРМ</w:t>
        </w:r>
      </w:hyperlink>
      <w:r w:rsidRPr="0093424C">
        <w:rPr>
          <w:rFonts w:ascii="Times New Roman" w:eastAsia="Times New Roman" w:hAnsi="Times New Roman"/>
          <w:color w:val="000000" w:themeColor="text1"/>
          <w:sz w:val="24"/>
          <w:szCs w:val="24"/>
        </w:rPr>
        <w:t> (ближняя приводная радиостанция с маркером) и </w:t>
      </w:r>
      <w:hyperlink r:id="rId49" w:tooltip="Приводная радиостанция" w:history="1">
        <w:r w:rsidRPr="0093424C">
          <w:rPr>
            <w:rFonts w:ascii="Times New Roman" w:eastAsia="Times New Roman" w:hAnsi="Times New Roman"/>
            <w:color w:val="000000" w:themeColor="text1"/>
            <w:sz w:val="24"/>
            <w:szCs w:val="24"/>
          </w:rPr>
          <w:t>ДПРМ</w:t>
        </w:r>
      </w:hyperlink>
      <w:r w:rsidRPr="0093424C">
        <w:rPr>
          <w:rFonts w:ascii="Times New Roman" w:hAnsi="Times New Roman"/>
          <w:color w:val="000000" w:themeColor="text1"/>
          <w:sz w:val="24"/>
          <w:szCs w:val="24"/>
        </w:rPr>
        <w:t xml:space="preserve"> </w:t>
      </w:r>
      <w:r w:rsidRPr="0093424C">
        <w:rPr>
          <w:rFonts w:ascii="Times New Roman" w:eastAsia="Times New Roman" w:hAnsi="Times New Roman"/>
          <w:color w:val="000000" w:themeColor="text1"/>
          <w:sz w:val="24"/>
          <w:szCs w:val="24"/>
        </w:rPr>
        <w:t>(дальняя приводная радиостанция с маркером).</w:t>
      </w:r>
    </w:p>
    <w:p w:rsidR="003015A2" w:rsidRPr="0093424C" w:rsidRDefault="003015A2" w:rsidP="0093424C">
      <w:pPr>
        <w:spacing w:after="0" w:line="240" w:lineRule="auto"/>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 </w:t>
      </w:r>
      <w:r w:rsidRPr="0093424C">
        <w:rPr>
          <w:rFonts w:ascii="Times New Roman" w:hAnsi="Times New Roman"/>
          <w:color w:val="252525"/>
          <w:sz w:val="24"/>
          <w:szCs w:val="24"/>
        </w:rPr>
        <w:t>Маркеры сигнализируют момент пролета определенных точек на траектории захода на посадку.</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Дальний маркерный радиомаяк устанавливается на расстоянии 3,5 - 4 км от торца ВПП ± 75 м. В этой точке самолёт, двигаясь на высоте, указанной в </w:t>
      </w:r>
      <w:hyperlink r:id="rId50" w:tooltip="Схема захода" w:history="1">
        <w:r w:rsidRPr="0093424C">
          <w:rPr>
            <w:rFonts w:ascii="Times New Roman" w:eastAsia="Times New Roman" w:hAnsi="Times New Roman"/>
            <w:color w:val="000000" w:themeColor="text1"/>
            <w:sz w:val="24"/>
            <w:szCs w:val="24"/>
          </w:rPr>
          <w:t>схеме захода</w:t>
        </w:r>
      </w:hyperlink>
      <w:r w:rsidRPr="0093424C">
        <w:rPr>
          <w:rFonts w:ascii="Times New Roman" w:eastAsia="Times New Roman" w:hAnsi="Times New Roman"/>
          <w:color w:val="000000" w:themeColor="text1"/>
          <w:sz w:val="24"/>
          <w:szCs w:val="24"/>
        </w:rPr>
        <w:t>, (примерно 210—220 метров) должен проконтролировать работу КГС, текущую высоту полёта и продолжить снижение. Частота модуляции данного маяка 400 Гц, а код модуляции два тире Азбуки Морзе.</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Ближний маяк устанавливается в том месте, где высота глиссады обычно равна </w:t>
      </w:r>
      <w:hyperlink r:id="rId51" w:tooltip="Высота принятия решения" w:history="1">
        <w:r w:rsidRPr="0093424C">
          <w:rPr>
            <w:rFonts w:ascii="Times New Roman" w:eastAsia="Times New Roman" w:hAnsi="Times New Roman"/>
            <w:iCs/>
            <w:color w:val="000000" w:themeColor="text1"/>
            <w:sz w:val="24"/>
            <w:szCs w:val="24"/>
          </w:rPr>
          <w:t>высоте принятия решения</w:t>
        </w:r>
      </w:hyperlink>
      <w:r w:rsidRPr="0093424C">
        <w:rPr>
          <w:rFonts w:ascii="Times New Roman" w:eastAsia="Times New Roman" w:hAnsi="Times New Roman"/>
          <w:color w:val="000000" w:themeColor="text1"/>
          <w:sz w:val="24"/>
          <w:szCs w:val="24"/>
        </w:rPr>
        <w:t xml:space="preserve">. Это соответствует удалению в 1050 ± 75 метров от торца полосы. Таким </w:t>
      </w:r>
      <w:r w:rsidRPr="0093424C">
        <w:rPr>
          <w:rFonts w:ascii="Times New Roman" w:eastAsia="Times New Roman" w:hAnsi="Times New Roman"/>
          <w:color w:val="000000" w:themeColor="text1"/>
          <w:sz w:val="24"/>
          <w:szCs w:val="24"/>
        </w:rPr>
        <w:lastRenderedPageBreak/>
        <w:t xml:space="preserve">образом, сигнализация пролёта данной точки дополнительно информирует пилотов, что они находятся в непосредственной близости от полосы и по-прежнему находятся </w:t>
      </w:r>
      <w:proofErr w:type="gramStart"/>
      <w:r w:rsidRPr="0093424C">
        <w:rPr>
          <w:rFonts w:ascii="Times New Roman" w:eastAsia="Times New Roman" w:hAnsi="Times New Roman"/>
          <w:color w:val="000000" w:themeColor="text1"/>
          <w:sz w:val="24"/>
          <w:szCs w:val="24"/>
        </w:rPr>
        <w:t>на</w:t>
      </w:r>
      <w:proofErr w:type="gramEnd"/>
      <w:r w:rsidRPr="0093424C">
        <w:rPr>
          <w:rFonts w:ascii="Times New Roman" w:eastAsia="Times New Roman" w:hAnsi="Times New Roman"/>
          <w:color w:val="000000" w:themeColor="text1"/>
          <w:sz w:val="24"/>
          <w:szCs w:val="24"/>
        </w:rPr>
        <w:t xml:space="preserve"> посадочной прямой. Частота модуляции данного маяка 1300 Гц, а код модуляции - комбинация из шести точек и двух тире Азбуки Морзе.</w:t>
      </w:r>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Любое отклонение в работе КГС от нормы сразу же влияет на приборы в </w:t>
      </w:r>
      <w:proofErr w:type="gramStart"/>
      <w:r w:rsidRPr="0093424C">
        <w:rPr>
          <w:rFonts w:ascii="Times New Roman" w:eastAsia="Times New Roman" w:hAnsi="Times New Roman"/>
          <w:color w:val="000000" w:themeColor="text1"/>
          <w:sz w:val="24"/>
          <w:szCs w:val="24"/>
        </w:rPr>
        <w:t>самолёте, заходящем на посадку и может</w:t>
      </w:r>
      <w:proofErr w:type="gramEnd"/>
      <w:r w:rsidRPr="0093424C">
        <w:rPr>
          <w:rFonts w:ascii="Times New Roman" w:eastAsia="Times New Roman" w:hAnsi="Times New Roman"/>
          <w:color w:val="000000" w:themeColor="text1"/>
          <w:sz w:val="24"/>
          <w:szCs w:val="24"/>
        </w:rPr>
        <w:t xml:space="preserve"> привести к опасным отклонениям от правильного курса и высоты. Поэтому специальное оборудование следит за работой КГС и если некоторое время (</w:t>
      </w:r>
      <w:proofErr w:type="gramStart"/>
      <w:r w:rsidRPr="0093424C">
        <w:rPr>
          <w:rFonts w:ascii="Times New Roman" w:eastAsia="Times New Roman" w:hAnsi="Times New Roman"/>
          <w:color w:val="000000" w:themeColor="text1"/>
          <w:sz w:val="24"/>
          <w:szCs w:val="24"/>
        </w:rPr>
        <w:t xml:space="preserve">секунды) </w:t>
      </w:r>
      <w:proofErr w:type="gramEnd"/>
      <w:r w:rsidRPr="0093424C">
        <w:rPr>
          <w:rFonts w:ascii="Times New Roman" w:eastAsia="Times New Roman" w:hAnsi="Times New Roman"/>
          <w:color w:val="000000" w:themeColor="text1"/>
          <w:sz w:val="24"/>
          <w:szCs w:val="24"/>
        </w:rPr>
        <w:t xml:space="preserve">отклонение превышает норму, система выключается, и подаётся сигнал об аварии, либо система перестаёт передавать свой идентификатор и навигационные сигналы. </w:t>
      </w:r>
      <w:proofErr w:type="gramStart"/>
      <w:r w:rsidRPr="0093424C">
        <w:rPr>
          <w:rFonts w:ascii="Times New Roman" w:eastAsia="Times New Roman" w:hAnsi="Times New Roman"/>
          <w:color w:val="000000" w:themeColor="text1"/>
          <w:sz w:val="24"/>
          <w:szCs w:val="24"/>
        </w:rPr>
        <w:t>В любом случае на приборах пилот увидит флажок, сообщающий о неработающей КГС.</w:t>
      </w:r>
      <w:proofErr w:type="gramEnd"/>
    </w:p>
    <w:p w:rsidR="003015A2" w:rsidRPr="0093424C" w:rsidRDefault="003015A2" w:rsidP="0093424C">
      <w:pPr>
        <w:spacing w:after="0" w:line="240" w:lineRule="auto"/>
        <w:ind w:firstLine="708"/>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Также для нормальной работы КГС в аэропортах приходится вводить дополнительные ограничения передвижения самолётов на земле, чтобы они не затеняли и не отражали сигналы, а именно:</w:t>
      </w:r>
    </w:p>
    <w:p w:rsidR="003015A2" w:rsidRPr="0093424C" w:rsidRDefault="003015A2" w:rsidP="0093424C">
      <w:pPr>
        <w:spacing w:after="0" w:line="240" w:lineRule="auto"/>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увеличивать минимальное расстояние между самолётом на земле и ВПП</w:t>
      </w:r>
    </w:p>
    <w:p w:rsidR="003015A2" w:rsidRPr="0093424C" w:rsidRDefault="003015A2" w:rsidP="0093424C">
      <w:pPr>
        <w:spacing w:after="0" w:line="240" w:lineRule="auto"/>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 xml:space="preserve">-закрывать некоторые рулёжные дорожки  </w:t>
      </w:r>
    </w:p>
    <w:p w:rsidR="003015A2" w:rsidRPr="0093424C" w:rsidRDefault="003015A2" w:rsidP="0093424C">
      <w:pPr>
        <w:spacing w:after="0" w:line="240" w:lineRule="auto"/>
        <w:jc w:val="both"/>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-увеличивать интервал между посадками, чтобы севший самолёт успел уехать из проблемной зоны, а следующий садящийся самолёт не испытывал радиопомех.</w:t>
      </w:r>
    </w:p>
    <w:p w:rsidR="003015A2" w:rsidRPr="0093424C" w:rsidRDefault="003015A2" w:rsidP="0093424C">
      <w:pPr>
        <w:shd w:val="clear" w:color="auto" w:fill="FFFFFF"/>
        <w:spacing w:after="0" w:line="240" w:lineRule="auto"/>
        <w:ind w:firstLine="708"/>
        <w:jc w:val="both"/>
        <w:rPr>
          <w:rFonts w:ascii="Times New Roman" w:eastAsia="Times New Roman" w:hAnsi="Times New Roman"/>
          <w:color w:val="000000" w:themeColor="text1"/>
          <w:sz w:val="24"/>
          <w:szCs w:val="24"/>
          <w:lang w:eastAsia="ru-RU"/>
        </w:rPr>
      </w:pPr>
      <w:r w:rsidRPr="0093424C">
        <w:rPr>
          <w:rFonts w:ascii="Times New Roman" w:eastAsia="Times New Roman" w:hAnsi="Times New Roman"/>
          <w:bCs/>
          <w:color w:val="000000" w:themeColor="text1"/>
          <w:sz w:val="24"/>
          <w:szCs w:val="24"/>
          <w:lang w:eastAsia="ru-RU"/>
        </w:rPr>
        <w:t>В будущем</w:t>
      </w:r>
      <w:r w:rsidRPr="0093424C">
        <w:rPr>
          <w:rFonts w:ascii="Times New Roman" w:eastAsia="Times New Roman" w:hAnsi="Times New Roman"/>
          <w:color w:val="000000" w:themeColor="text1"/>
          <w:sz w:val="24"/>
          <w:szCs w:val="24"/>
          <w:lang w:eastAsia="ru-RU"/>
        </w:rPr>
        <w:t xml:space="preserve"> развитие глобальной системы позиционирования, GPS, создало альтернативу традиционным средствам радионавигации в авиации.</w:t>
      </w:r>
    </w:p>
    <w:p w:rsidR="003015A2" w:rsidRPr="0093424C" w:rsidRDefault="003015A2" w:rsidP="0093424C">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93424C">
        <w:rPr>
          <w:rFonts w:ascii="Times New Roman" w:eastAsia="Times New Roman" w:hAnsi="Times New Roman"/>
          <w:color w:val="000000" w:themeColor="text1"/>
          <w:sz w:val="24"/>
          <w:szCs w:val="24"/>
          <w:lang w:eastAsia="ru-RU"/>
        </w:rPr>
        <w:t>Однако сама по себе GPS, без вспомогательных средств, не достаточно точна́ даже в сравнении с КГС I категории. Рассматривались разные способы повышения точности: Wide Area Augmentation System (WAAS), её аналог Европейская служба геостационарного навигационного покрытия (EGNOS). Они могут предоставить навигацию соответствующую I категории. </w:t>
      </w:r>
      <w:r w:rsidRPr="0093424C">
        <w:rPr>
          <w:rFonts w:ascii="Times New Roman" w:eastAsia="Times New Roman" w:hAnsi="Times New Roman"/>
          <w:color w:val="000000" w:themeColor="text1"/>
          <w:sz w:val="24"/>
          <w:szCs w:val="24"/>
          <w:lang w:eastAsia="ru-RU"/>
        </w:rPr>
        <w:br/>
        <w:t>Чтобы использовать GPS в условиях заходов по II и III категориям, требуется точность большая, чем у этих систем. Локальная транспондерная система (LAAS) пока что соответствует только I категории, разрабатывается, и системы II и III категорий могут включить её в себя.</w:t>
      </w:r>
    </w:p>
    <w:p w:rsidR="003015A2" w:rsidRPr="0093424C" w:rsidRDefault="003015A2" w:rsidP="0093424C">
      <w:pPr>
        <w:shd w:val="clear" w:color="auto" w:fill="FFFFFF"/>
        <w:spacing w:after="0" w:line="240" w:lineRule="auto"/>
        <w:ind w:firstLine="708"/>
        <w:jc w:val="both"/>
        <w:rPr>
          <w:rFonts w:ascii="Times New Roman" w:eastAsia="Times New Roman" w:hAnsi="Times New Roman"/>
          <w:color w:val="000000" w:themeColor="text1"/>
          <w:sz w:val="24"/>
          <w:szCs w:val="24"/>
          <w:lang w:eastAsia="ru-RU"/>
        </w:rPr>
      </w:pPr>
      <w:r w:rsidRPr="0093424C">
        <w:rPr>
          <w:rFonts w:ascii="Times New Roman" w:eastAsia="Times New Roman" w:hAnsi="Times New Roman"/>
          <w:color w:val="000000" w:themeColor="text1"/>
          <w:sz w:val="24"/>
          <w:szCs w:val="24"/>
          <w:lang w:eastAsia="ru-RU"/>
        </w:rPr>
        <w:t>Эта техника, возможно, заменит КГС, хотя они, наверное, останутся в использовании как резервное средство на случай выхода из строя оборудования.  </w:t>
      </w:r>
    </w:p>
    <w:p w:rsidR="003015A2" w:rsidRPr="0093424C" w:rsidRDefault="003015A2" w:rsidP="0093424C">
      <w:pPr>
        <w:spacing w:after="0" w:line="240" w:lineRule="auto"/>
        <w:ind w:firstLine="708"/>
        <w:jc w:val="both"/>
        <w:rPr>
          <w:rFonts w:ascii="Times New Roman" w:hAnsi="Times New Roman"/>
          <w:color w:val="000000" w:themeColor="text1"/>
          <w:sz w:val="24"/>
          <w:szCs w:val="24"/>
        </w:rPr>
      </w:pPr>
      <w:r w:rsidRPr="0093424C">
        <w:rPr>
          <w:rFonts w:ascii="Times New Roman" w:hAnsi="Times New Roman"/>
          <w:b/>
          <w:color w:val="000000" w:themeColor="text1"/>
          <w:sz w:val="24"/>
          <w:szCs w:val="24"/>
        </w:rPr>
        <w:t>Вывод:</w:t>
      </w:r>
      <w:r w:rsidRPr="0093424C">
        <w:rPr>
          <w:rFonts w:ascii="Times New Roman" w:hAnsi="Times New Roman"/>
          <w:color w:val="000000" w:themeColor="text1"/>
          <w:sz w:val="24"/>
          <w:szCs w:val="24"/>
        </w:rPr>
        <w:t xml:space="preserve"> Проанализировав </w:t>
      </w:r>
      <w:proofErr w:type="gramStart"/>
      <w:r w:rsidRPr="0093424C">
        <w:rPr>
          <w:rFonts w:ascii="Times New Roman" w:hAnsi="Times New Roman"/>
          <w:color w:val="000000" w:themeColor="text1"/>
          <w:sz w:val="24"/>
          <w:szCs w:val="24"/>
        </w:rPr>
        <w:t>имеющуюся</w:t>
      </w:r>
      <w:proofErr w:type="gramEnd"/>
      <w:r w:rsidRPr="0093424C">
        <w:rPr>
          <w:rFonts w:ascii="Times New Roman" w:hAnsi="Times New Roman"/>
          <w:color w:val="000000" w:themeColor="text1"/>
          <w:sz w:val="24"/>
          <w:szCs w:val="24"/>
        </w:rPr>
        <w:t xml:space="preserve"> информации, могу с уверенностью сказать, что действующая на данный момент КГС посадки самолетов является самой надежной, безопасной и соответствующей международным стандартам </w:t>
      </w:r>
      <w:r w:rsidRPr="0093424C">
        <w:rPr>
          <w:rFonts w:ascii="Times New Roman" w:hAnsi="Times New Roman"/>
          <w:color w:val="000000" w:themeColor="text1"/>
          <w:sz w:val="24"/>
          <w:szCs w:val="24"/>
          <w:lang w:val="en-US"/>
        </w:rPr>
        <w:t>ICAO</w:t>
      </w:r>
      <w:r w:rsidRPr="0093424C">
        <w:rPr>
          <w:rFonts w:ascii="Times New Roman" w:hAnsi="Times New Roman"/>
          <w:color w:val="000000" w:themeColor="text1"/>
          <w:sz w:val="24"/>
          <w:szCs w:val="24"/>
        </w:rPr>
        <w:t>.</w:t>
      </w:r>
    </w:p>
    <w:p w:rsidR="00AE7660" w:rsidRDefault="00AE7660" w:rsidP="0093424C">
      <w:pPr>
        <w:spacing w:after="0" w:line="240" w:lineRule="auto"/>
        <w:jc w:val="center"/>
        <w:rPr>
          <w:rFonts w:ascii="Times New Roman" w:hAnsi="Times New Roman"/>
          <w:sz w:val="24"/>
          <w:szCs w:val="24"/>
        </w:rPr>
      </w:pPr>
    </w:p>
    <w:p w:rsidR="003015A2" w:rsidRPr="00AE7660" w:rsidRDefault="003015A2" w:rsidP="0093424C">
      <w:pPr>
        <w:spacing w:after="0" w:line="240" w:lineRule="auto"/>
        <w:jc w:val="center"/>
        <w:rPr>
          <w:rFonts w:ascii="Times New Roman" w:hAnsi="Times New Roman"/>
          <w:b/>
          <w:sz w:val="24"/>
          <w:szCs w:val="24"/>
        </w:rPr>
      </w:pPr>
      <w:r w:rsidRPr="00AE7660">
        <w:rPr>
          <w:rFonts w:ascii="Times New Roman" w:hAnsi="Times New Roman"/>
          <w:b/>
          <w:sz w:val="24"/>
          <w:szCs w:val="24"/>
        </w:rPr>
        <w:t xml:space="preserve">ПРИМЕНЕНИЕ ТЕХНОЛОГИЙ </w:t>
      </w:r>
      <w:r w:rsidRPr="00AE7660">
        <w:rPr>
          <w:rFonts w:ascii="Times New Roman" w:hAnsi="Times New Roman"/>
          <w:b/>
          <w:sz w:val="24"/>
          <w:szCs w:val="24"/>
          <w:lang w:val="en-US"/>
        </w:rPr>
        <w:t>NODE</w:t>
      </w:r>
      <w:r w:rsidRPr="00AE7660">
        <w:rPr>
          <w:rFonts w:ascii="Times New Roman" w:hAnsi="Times New Roman"/>
          <w:b/>
          <w:sz w:val="24"/>
          <w:szCs w:val="24"/>
        </w:rPr>
        <w:t>.</w:t>
      </w:r>
      <w:r w:rsidRPr="00AE7660">
        <w:rPr>
          <w:rFonts w:ascii="Times New Roman" w:hAnsi="Times New Roman"/>
          <w:b/>
          <w:sz w:val="24"/>
          <w:szCs w:val="24"/>
          <w:lang w:val="en-US"/>
        </w:rPr>
        <w:t>JS</w:t>
      </w:r>
      <w:r w:rsidRPr="00AE7660">
        <w:rPr>
          <w:rFonts w:ascii="Times New Roman" w:hAnsi="Times New Roman"/>
          <w:b/>
          <w:sz w:val="24"/>
          <w:szCs w:val="24"/>
        </w:rPr>
        <w:t xml:space="preserve"> ДЛЯ РАЗРАБОТКИ ПРОГРАММНЫХ ПРОДУКТОВ</w:t>
      </w:r>
    </w:p>
    <w:p w:rsidR="003015A2" w:rsidRPr="00AE7660" w:rsidRDefault="003015A2" w:rsidP="00AE7660">
      <w:pPr>
        <w:spacing w:after="0" w:line="240" w:lineRule="auto"/>
        <w:jc w:val="right"/>
        <w:rPr>
          <w:rFonts w:ascii="Times New Roman" w:hAnsi="Times New Roman"/>
          <w:b/>
          <w:sz w:val="24"/>
          <w:szCs w:val="24"/>
        </w:rPr>
      </w:pPr>
      <w:r w:rsidRPr="00AE7660">
        <w:rPr>
          <w:rFonts w:ascii="Times New Roman" w:hAnsi="Times New Roman"/>
          <w:b/>
          <w:sz w:val="24"/>
          <w:szCs w:val="24"/>
        </w:rPr>
        <w:t>Константин Юрьевич Гунбин</w:t>
      </w:r>
    </w:p>
    <w:p w:rsidR="003015A2" w:rsidRPr="00AE7660" w:rsidRDefault="003015A2" w:rsidP="00AE7660">
      <w:pPr>
        <w:spacing w:after="0" w:line="240" w:lineRule="auto"/>
        <w:jc w:val="right"/>
        <w:rPr>
          <w:rFonts w:ascii="Times New Roman" w:hAnsi="Times New Roman"/>
          <w:b/>
          <w:sz w:val="24"/>
          <w:szCs w:val="24"/>
        </w:rPr>
      </w:pPr>
      <w:r w:rsidRPr="00AE7660">
        <w:rPr>
          <w:rFonts w:ascii="Times New Roman" w:hAnsi="Times New Roman"/>
          <w:b/>
          <w:sz w:val="24"/>
          <w:szCs w:val="24"/>
        </w:rPr>
        <w:t>(ГБПОУ НСО “Новосибирский авиационный технический колледж</w:t>
      </w:r>
      <w:r w:rsidRPr="00AE7660">
        <w:rPr>
          <w:rFonts w:ascii="Times New Roman" w:hAnsi="Times New Roman"/>
          <w:b/>
          <w:sz w:val="24"/>
          <w:szCs w:val="24"/>
        </w:rPr>
        <w:br/>
        <w:t>имени Б.С. Галущака”</w:t>
      </w:r>
      <w:r w:rsidR="00AE7660">
        <w:rPr>
          <w:rFonts w:ascii="Times New Roman" w:hAnsi="Times New Roman"/>
          <w:b/>
          <w:sz w:val="24"/>
          <w:szCs w:val="24"/>
        </w:rPr>
        <w:t>)</w:t>
      </w:r>
    </w:p>
    <w:p w:rsidR="003015A2" w:rsidRPr="0093424C" w:rsidRDefault="003015A2"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Разработка программного продукта всегда имеет очень большие потребности во времени и знанием новых технологий, которые разработчик не успел освоить. Каждый разработчик сначала досконально изучает определённую библиотеку, прежде чем он приступает к созданию главной логики – на это теряется очень большое количество времени. И при этом не общается кроссплатформенность приложения. Для исключения таких проблем из разработки был разработан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w:t>
      </w:r>
    </w:p>
    <w:p w:rsidR="003015A2" w:rsidRPr="0093424C" w:rsidRDefault="003015A2"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Node.js - программная платформа для перевода узкоспециализированного языка </w:t>
      </w:r>
      <w:r w:rsidRPr="0093424C">
        <w:rPr>
          <w:rFonts w:ascii="Times New Roman" w:hAnsi="Times New Roman"/>
          <w:sz w:val="24"/>
          <w:szCs w:val="24"/>
          <w:lang w:val="en-US"/>
        </w:rPr>
        <w:t>Javascript</w:t>
      </w:r>
      <w:r w:rsidRPr="0093424C">
        <w:rPr>
          <w:rFonts w:ascii="Times New Roman" w:hAnsi="Times New Roman"/>
          <w:sz w:val="24"/>
          <w:szCs w:val="24"/>
        </w:rPr>
        <w:t xml:space="preserve"> в язык общего назначения, при использовании движка </w:t>
      </w:r>
      <w:r w:rsidRPr="0093424C">
        <w:rPr>
          <w:rFonts w:ascii="Times New Roman" w:hAnsi="Times New Roman"/>
          <w:sz w:val="24"/>
          <w:szCs w:val="24"/>
          <w:lang w:val="en-US"/>
        </w:rPr>
        <w:t>V</w:t>
      </w:r>
      <w:r w:rsidRPr="0093424C">
        <w:rPr>
          <w:rFonts w:ascii="Times New Roman" w:hAnsi="Times New Roman"/>
          <w:sz w:val="24"/>
          <w:szCs w:val="24"/>
        </w:rPr>
        <w:t xml:space="preserve">8 (для интерпретации языка </w:t>
      </w:r>
      <w:r w:rsidRPr="0093424C">
        <w:rPr>
          <w:rFonts w:ascii="Times New Roman" w:hAnsi="Times New Roman"/>
          <w:sz w:val="24"/>
          <w:szCs w:val="24"/>
          <w:lang w:val="en-US"/>
        </w:rPr>
        <w:t>Javascript</w:t>
      </w:r>
      <w:proofErr w:type="gramStart"/>
      <w:r w:rsidRPr="0093424C">
        <w:rPr>
          <w:rFonts w:ascii="Times New Roman" w:hAnsi="Times New Roman"/>
          <w:sz w:val="24"/>
          <w:szCs w:val="24"/>
        </w:rPr>
        <w:t xml:space="preserve"> )</w:t>
      </w:r>
      <w:proofErr w:type="gramEnd"/>
      <w:r w:rsidRPr="0093424C">
        <w:rPr>
          <w:rFonts w:ascii="Times New Roman" w:hAnsi="Times New Roman"/>
          <w:sz w:val="24"/>
          <w:szCs w:val="24"/>
        </w:rPr>
        <w:t xml:space="preserve">. </w:t>
      </w:r>
      <w:proofErr w:type="gramStart"/>
      <w:r w:rsidRPr="0093424C">
        <w:rPr>
          <w:rFonts w:ascii="Times New Roman" w:hAnsi="Times New Roman"/>
          <w:sz w:val="24"/>
          <w:szCs w:val="24"/>
        </w:rPr>
        <w:t>Создан</w:t>
      </w:r>
      <w:proofErr w:type="gramEnd"/>
      <w:r w:rsidRPr="0093424C">
        <w:rPr>
          <w:rFonts w:ascii="Times New Roman" w:hAnsi="Times New Roman"/>
          <w:sz w:val="24"/>
          <w:szCs w:val="24"/>
        </w:rPr>
        <w:t xml:space="preserve"> в 2009 году.</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Для взаимодействия с внешними устройствами ввода-вывода используется специальные команды для взаимодействия с библиотеками (API), реализованный через библиотеки </w:t>
      </w:r>
      <w:r w:rsidRPr="0093424C">
        <w:rPr>
          <w:rFonts w:ascii="Times New Roman" w:hAnsi="Times New Roman"/>
          <w:sz w:val="24"/>
          <w:szCs w:val="24"/>
          <w:lang w:val="en-US"/>
        </w:rPr>
        <w:t>C</w:t>
      </w:r>
      <w:r w:rsidRPr="0093424C">
        <w:rPr>
          <w:rFonts w:ascii="Times New Roman" w:hAnsi="Times New Roman"/>
          <w:sz w:val="24"/>
          <w:szCs w:val="24"/>
        </w:rPr>
        <w:t xml:space="preserve">++.  Через этот </w:t>
      </w:r>
      <w:r w:rsidRPr="0093424C">
        <w:rPr>
          <w:rFonts w:ascii="Times New Roman" w:hAnsi="Times New Roman"/>
          <w:sz w:val="24"/>
          <w:szCs w:val="24"/>
          <w:lang w:val="en-US"/>
        </w:rPr>
        <w:t>API</w:t>
      </w:r>
      <w:r w:rsidRPr="0093424C">
        <w:rPr>
          <w:rFonts w:ascii="Times New Roman" w:hAnsi="Times New Roman"/>
          <w:sz w:val="24"/>
          <w:szCs w:val="24"/>
        </w:rPr>
        <w:t xml:space="preserve"> есть так же возможность подключать другие библиотеки, для дальнейшего использования их из </w:t>
      </w:r>
      <w:r w:rsidRPr="0093424C">
        <w:rPr>
          <w:rFonts w:ascii="Times New Roman" w:hAnsi="Times New Roman"/>
          <w:sz w:val="24"/>
          <w:szCs w:val="24"/>
          <w:lang w:val="en-US"/>
        </w:rPr>
        <w:t>Javascript</w:t>
      </w:r>
      <w:r w:rsidRPr="0093424C">
        <w:rPr>
          <w:rFonts w:ascii="Times New Roman" w:hAnsi="Times New Roman"/>
          <w:sz w:val="24"/>
          <w:szCs w:val="24"/>
        </w:rPr>
        <w:t xml:space="preserve"> кода. </w:t>
      </w:r>
      <w:proofErr w:type="gramStart"/>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позволяет Javascript быть так и интерпретируемым, так и компилируемым языком программирования.</w:t>
      </w:r>
      <w:proofErr w:type="gramEnd"/>
      <w:r w:rsidRPr="0093424C">
        <w:rPr>
          <w:rFonts w:ascii="Times New Roman" w:hAnsi="Times New Roman"/>
          <w:sz w:val="24"/>
          <w:szCs w:val="24"/>
        </w:rPr>
        <w:t xml:space="preserve"> Так же, от данного языка была унаследована асинхронность выполнения кода.</w:t>
      </w:r>
    </w:p>
    <w:p w:rsidR="003015A2" w:rsidRPr="0093424C" w:rsidRDefault="003015A2"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lang w:val="en-US"/>
        </w:rPr>
        <w:lastRenderedPageBreak/>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в начале применялся преимущественно на серверной области как </w:t>
      </w:r>
      <w:r w:rsidRPr="0093424C">
        <w:rPr>
          <w:rFonts w:ascii="Times New Roman" w:hAnsi="Times New Roman"/>
          <w:sz w:val="24"/>
          <w:szCs w:val="24"/>
          <w:lang w:val="en-US"/>
        </w:rPr>
        <w:t>Web</w:t>
      </w:r>
      <w:r w:rsidRPr="0093424C">
        <w:rPr>
          <w:rFonts w:ascii="Times New Roman" w:hAnsi="Times New Roman"/>
          <w:sz w:val="24"/>
          <w:szCs w:val="24"/>
        </w:rPr>
        <w:t>-сервер, но с его дальнейшей разработкой, он начал использоваться в реализации десктопных (</w:t>
      </w:r>
      <w:r w:rsidRPr="0093424C">
        <w:rPr>
          <w:rFonts w:ascii="Times New Roman" w:hAnsi="Times New Roman"/>
          <w:sz w:val="24"/>
          <w:szCs w:val="24"/>
          <w:lang w:val="en-US"/>
        </w:rPr>
        <w:t>NW</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w:t>
      </w:r>
      <w:r w:rsidRPr="0093424C">
        <w:rPr>
          <w:rFonts w:ascii="Times New Roman" w:hAnsi="Times New Roman"/>
          <w:sz w:val="24"/>
          <w:szCs w:val="24"/>
          <w:lang w:val="en-US"/>
        </w:rPr>
        <w:t>Electron</w:t>
      </w:r>
      <w:r w:rsidRPr="0093424C">
        <w:rPr>
          <w:rFonts w:ascii="Times New Roman" w:hAnsi="Times New Roman"/>
          <w:sz w:val="24"/>
          <w:szCs w:val="24"/>
        </w:rPr>
        <w:t>), мобильных (</w:t>
      </w:r>
      <w:r w:rsidRPr="0093424C">
        <w:rPr>
          <w:rFonts w:ascii="Times New Roman" w:hAnsi="Times New Roman"/>
          <w:sz w:val="24"/>
          <w:szCs w:val="24"/>
          <w:lang w:val="en-US"/>
        </w:rPr>
        <w:t>Cordova</w:t>
      </w:r>
      <w:r w:rsidRPr="0093424C">
        <w:rPr>
          <w:rFonts w:ascii="Times New Roman" w:hAnsi="Times New Roman"/>
          <w:sz w:val="24"/>
          <w:szCs w:val="24"/>
        </w:rPr>
        <w:t>\</w:t>
      </w:r>
      <w:r w:rsidRPr="0093424C">
        <w:rPr>
          <w:rFonts w:ascii="Times New Roman" w:hAnsi="Times New Roman"/>
          <w:sz w:val="24"/>
          <w:szCs w:val="24"/>
          <w:lang w:val="en-US"/>
        </w:rPr>
        <w:t>Phonegap</w:t>
      </w:r>
      <w:r w:rsidRPr="0093424C">
        <w:rPr>
          <w:rFonts w:ascii="Times New Roman" w:hAnsi="Times New Roman"/>
          <w:sz w:val="24"/>
          <w:szCs w:val="24"/>
        </w:rPr>
        <w:t xml:space="preserve">) и </w:t>
      </w:r>
      <w:r w:rsidRPr="0093424C">
        <w:rPr>
          <w:rFonts w:ascii="Times New Roman" w:hAnsi="Times New Roman"/>
          <w:sz w:val="24"/>
          <w:szCs w:val="24"/>
          <w:lang w:val="en-US"/>
        </w:rPr>
        <w:t>Internet</w:t>
      </w:r>
      <w:r w:rsidRPr="0093424C">
        <w:rPr>
          <w:rFonts w:ascii="Times New Roman" w:hAnsi="Times New Roman"/>
          <w:sz w:val="24"/>
          <w:szCs w:val="24"/>
        </w:rPr>
        <w:t xml:space="preserve"> </w:t>
      </w:r>
      <w:r w:rsidRPr="0093424C">
        <w:rPr>
          <w:rFonts w:ascii="Times New Roman" w:hAnsi="Times New Roman"/>
          <w:sz w:val="24"/>
          <w:szCs w:val="24"/>
          <w:lang w:val="en-US"/>
        </w:rPr>
        <w:t>of</w:t>
      </w:r>
      <w:r w:rsidRPr="0093424C">
        <w:rPr>
          <w:rFonts w:ascii="Times New Roman" w:hAnsi="Times New Roman"/>
          <w:sz w:val="24"/>
          <w:szCs w:val="24"/>
        </w:rPr>
        <w:t xml:space="preserve"> </w:t>
      </w:r>
      <w:r w:rsidRPr="0093424C">
        <w:rPr>
          <w:rFonts w:ascii="Times New Roman" w:hAnsi="Times New Roman"/>
          <w:sz w:val="24"/>
          <w:szCs w:val="24"/>
          <w:lang w:val="en-US"/>
        </w:rPr>
        <w:t>Things</w:t>
      </w:r>
      <w:r w:rsidRPr="0093424C">
        <w:rPr>
          <w:rFonts w:ascii="Times New Roman" w:hAnsi="Times New Roman"/>
          <w:sz w:val="24"/>
          <w:szCs w:val="24"/>
        </w:rPr>
        <w:t xml:space="preserve"> (Технология ‘Умный дом’) ориентированных (</w:t>
      </w:r>
      <w:r w:rsidRPr="0093424C">
        <w:rPr>
          <w:rFonts w:ascii="Times New Roman" w:hAnsi="Times New Roman"/>
          <w:sz w:val="24"/>
          <w:szCs w:val="24"/>
          <w:lang w:val="en-US"/>
        </w:rPr>
        <w:t>MQTT</w:t>
      </w:r>
      <w:r w:rsidRPr="0093424C">
        <w:rPr>
          <w:rFonts w:ascii="Times New Roman" w:hAnsi="Times New Roman"/>
          <w:sz w:val="24"/>
          <w:szCs w:val="24"/>
        </w:rPr>
        <w:t>,</w:t>
      </w:r>
      <w:r w:rsidRPr="0093424C">
        <w:rPr>
          <w:rFonts w:ascii="Times New Roman" w:hAnsi="Times New Roman"/>
          <w:sz w:val="24"/>
          <w:szCs w:val="24"/>
          <w:lang w:val="en-US"/>
        </w:rPr>
        <w:t>MQTT</w:t>
      </w:r>
      <w:r w:rsidRPr="0093424C">
        <w:rPr>
          <w:rFonts w:ascii="Times New Roman" w:hAnsi="Times New Roman"/>
          <w:sz w:val="24"/>
          <w:szCs w:val="24"/>
        </w:rPr>
        <w:t>-</w:t>
      </w:r>
      <w:r w:rsidRPr="0093424C">
        <w:rPr>
          <w:rFonts w:ascii="Times New Roman" w:hAnsi="Times New Roman"/>
          <w:sz w:val="24"/>
          <w:szCs w:val="24"/>
          <w:lang w:val="en-US"/>
        </w:rPr>
        <w:t>SN</w:t>
      </w:r>
      <w:r w:rsidRPr="0093424C">
        <w:rPr>
          <w:rFonts w:ascii="Times New Roman" w:hAnsi="Times New Roman"/>
          <w:sz w:val="24"/>
          <w:szCs w:val="24"/>
        </w:rPr>
        <w:t>) приложениях.</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Наиболее известные продукты, которые использовали данные технологии:</w:t>
      </w:r>
    </w:p>
    <w:p w:rsidR="003015A2" w:rsidRPr="0093424C" w:rsidRDefault="003015A2" w:rsidP="00C87126">
      <w:pPr>
        <w:pStyle w:val="a4"/>
        <w:numPr>
          <w:ilvl w:val="0"/>
          <w:numId w:val="28"/>
        </w:numPr>
        <w:spacing w:after="0" w:line="240" w:lineRule="auto"/>
        <w:ind w:left="0"/>
        <w:jc w:val="both"/>
        <w:rPr>
          <w:rFonts w:ascii="Times New Roman" w:hAnsi="Times New Roman"/>
          <w:sz w:val="24"/>
          <w:szCs w:val="24"/>
        </w:rPr>
      </w:pPr>
      <w:r w:rsidRPr="0093424C">
        <w:rPr>
          <w:rFonts w:ascii="Times New Roman" w:hAnsi="Times New Roman"/>
          <w:sz w:val="24"/>
          <w:szCs w:val="24"/>
          <w:lang w:val="en-US"/>
        </w:rPr>
        <w:t>Google Search</w:t>
      </w:r>
    </w:p>
    <w:p w:rsidR="003015A2" w:rsidRPr="0093424C" w:rsidRDefault="003015A2" w:rsidP="00C87126">
      <w:pPr>
        <w:pStyle w:val="a4"/>
        <w:numPr>
          <w:ilvl w:val="0"/>
          <w:numId w:val="28"/>
        </w:numPr>
        <w:spacing w:after="0" w:line="240" w:lineRule="auto"/>
        <w:ind w:left="0"/>
        <w:jc w:val="both"/>
        <w:rPr>
          <w:rFonts w:ascii="Times New Roman" w:hAnsi="Times New Roman"/>
          <w:sz w:val="24"/>
          <w:szCs w:val="24"/>
        </w:rPr>
      </w:pPr>
      <w:r w:rsidRPr="0093424C">
        <w:rPr>
          <w:rFonts w:ascii="Times New Roman" w:hAnsi="Times New Roman"/>
          <w:sz w:val="24"/>
          <w:szCs w:val="24"/>
          <w:lang w:val="en-US"/>
        </w:rPr>
        <w:t>Amazon Shop</w:t>
      </w:r>
    </w:p>
    <w:p w:rsidR="003015A2" w:rsidRPr="0093424C" w:rsidRDefault="003015A2" w:rsidP="00C87126">
      <w:pPr>
        <w:pStyle w:val="a4"/>
        <w:numPr>
          <w:ilvl w:val="0"/>
          <w:numId w:val="28"/>
        </w:numPr>
        <w:spacing w:after="0" w:line="240" w:lineRule="auto"/>
        <w:ind w:left="0"/>
        <w:jc w:val="both"/>
        <w:rPr>
          <w:rFonts w:ascii="Times New Roman" w:hAnsi="Times New Roman"/>
          <w:sz w:val="24"/>
          <w:szCs w:val="24"/>
        </w:rPr>
      </w:pPr>
      <w:r w:rsidRPr="0093424C">
        <w:rPr>
          <w:rFonts w:ascii="Times New Roman" w:hAnsi="Times New Roman"/>
          <w:sz w:val="24"/>
          <w:szCs w:val="24"/>
          <w:lang w:val="en-US"/>
        </w:rPr>
        <w:t>IBM IoT Standarts</w:t>
      </w:r>
    </w:p>
    <w:p w:rsidR="003015A2" w:rsidRPr="0093424C" w:rsidRDefault="003015A2" w:rsidP="00C87126">
      <w:pPr>
        <w:pStyle w:val="a4"/>
        <w:numPr>
          <w:ilvl w:val="0"/>
          <w:numId w:val="28"/>
        </w:numPr>
        <w:spacing w:after="0" w:line="240" w:lineRule="auto"/>
        <w:ind w:left="0"/>
        <w:jc w:val="both"/>
        <w:rPr>
          <w:rFonts w:ascii="Times New Roman" w:hAnsi="Times New Roman"/>
          <w:sz w:val="24"/>
          <w:szCs w:val="24"/>
        </w:rPr>
      </w:pPr>
      <w:r w:rsidRPr="0093424C">
        <w:rPr>
          <w:rFonts w:ascii="Times New Roman" w:hAnsi="Times New Roman"/>
          <w:sz w:val="24"/>
          <w:szCs w:val="24"/>
        </w:rPr>
        <w:t>Известные месседжеры (</w:t>
      </w:r>
      <w:r w:rsidRPr="0093424C">
        <w:rPr>
          <w:rFonts w:ascii="Times New Roman" w:hAnsi="Times New Roman"/>
          <w:sz w:val="24"/>
          <w:szCs w:val="24"/>
          <w:lang w:val="en-US"/>
        </w:rPr>
        <w:t>Viber</w:t>
      </w:r>
      <w:r w:rsidRPr="0093424C">
        <w:rPr>
          <w:rFonts w:ascii="Times New Roman" w:hAnsi="Times New Roman"/>
          <w:sz w:val="24"/>
          <w:szCs w:val="24"/>
        </w:rPr>
        <w:t xml:space="preserve">, </w:t>
      </w:r>
      <w:r w:rsidRPr="0093424C">
        <w:rPr>
          <w:rFonts w:ascii="Times New Roman" w:hAnsi="Times New Roman"/>
          <w:sz w:val="24"/>
          <w:szCs w:val="24"/>
          <w:lang w:val="en-US"/>
        </w:rPr>
        <w:t>Whatsapp</w:t>
      </w:r>
      <w:r w:rsidRPr="0093424C">
        <w:rPr>
          <w:rFonts w:ascii="Times New Roman" w:hAnsi="Times New Roman"/>
          <w:sz w:val="24"/>
          <w:szCs w:val="24"/>
        </w:rPr>
        <w:t xml:space="preserve">, </w:t>
      </w:r>
      <w:r w:rsidRPr="0093424C">
        <w:rPr>
          <w:rFonts w:ascii="Times New Roman" w:hAnsi="Times New Roman"/>
          <w:sz w:val="24"/>
          <w:szCs w:val="24"/>
          <w:lang w:val="en-US"/>
        </w:rPr>
        <w:t>Skype</w:t>
      </w:r>
      <w:r w:rsidRPr="0093424C">
        <w:rPr>
          <w:rFonts w:ascii="Times New Roman" w:hAnsi="Times New Roman"/>
          <w:sz w:val="24"/>
          <w:szCs w:val="24"/>
        </w:rPr>
        <w:t xml:space="preserve"> и </w:t>
      </w:r>
      <w:r w:rsidRPr="0093424C">
        <w:rPr>
          <w:rFonts w:ascii="Times New Roman" w:hAnsi="Times New Roman"/>
          <w:sz w:val="24"/>
          <w:szCs w:val="24"/>
          <w:lang w:val="en-US"/>
        </w:rPr>
        <w:t>Telegram</w:t>
      </w:r>
      <w:r w:rsidRPr="0093424C">
        <w:rPr>
          <w:rFonts w:ascii="Times New Roman" w:hAnsi="Times New Roman"/>
          <w:sz w:val="24"/>
          <w:szCs w:val="24"/>
        </w:rPr>
        <w:t>)</w:t>
      </w:r>
    </w:p>
    <w:p w:rsidR="003015A2" w:rsidRPr="0093424C" w:rsidRDefault="003015A2" w:rsidP="00C87126">
      <w:pPr>
        <w:pStyle w:val="a4"/>
        <w:numPr>
          <w:ilvl w:val="0"/>
          <w:numId w:val="28"/>
        </w:numPr>
        <w:spacing w:after="0" w:line="240" w:lineRule="auto"/>
        <w:ind w:left="0"/>
        <w:jc w:val="both"/>
        <w:rPr>
          <w:rFonts w:ascii="Times New Roman" w:hAnsi="Times New Roman"/>
          <w:sz w:val="24"/>
          <w:szCs w:val="24"/>
        </w:rPr>
      </w:pPr>
      <w:r w:rsidRPr="0093424C">
        <w:rPr>
          <w:rFonts w:ascii="Times New Roman" w:hAnsi="Times New Roman"/>
          <w:sz w:val="24"/>
          <w:szCs w:val="24"/>
          <w:lang w:val="en-US"/>
        </w:rPr>
        <w:t>Steam Guard App</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Главная идея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и его пакетного менеджера (</w:t>
      </w:r>
      <w:r w:rsidRPr="0093424C">
        <w:rPr>
          <w:rFonts w:ascii="Times New Roman" w:hAnsi="Times New Roman"/>
          <w:sz w:val="24"/>
          <w:szCs w:val="24"/>
          <w:lang w:val="en-US"/>
        </w:rPr>
        <w:t>npm</w:t>
      </w:r>
      <w:r w:rsidRPr="0093424C">
        <w:rPr>
          <w:rFonts w:ascii="Times New Roman" w:hAnsi="Times New Roman"/>
          <w:sz w:val="24"/>
          <w:szCs w:val="24"/>
        </w:rPr>
        <w:t xml:space="preserve">) была облегчение программирования главной логики программ, посредством поддержки модульности языка, которая была заимствована у языка </w:t>
      </w:r>
      <w:r w:rsidRPr="0093424C">
        <w:rPr>
          <w:rFonts w:ascii="Times New Roman" w:hAnsi="Times New Roman"/>
          <w:sz w:val="24"/>
          <w:szCs w:val="24"/>
          <w:lang w:val="en-US"/>
        </w:rPr>
        <w:t>Python</w:t>
      </w:r>
      <w:r w:rsidRPr="0093424C">
        <w:rPr>
          <w:rFonts w:ascii="Times New Roman" w:hAnsi="Times New Roman"/>
          <w:sz w:val="24"/>
          <w:szCs w:val="24"/>
        </w:rPr>
        <w:t xml:space="preserve"> и его пакетного менеджера (</w:t>
      </w:r>
      <w:r w:rsidRPr="0093424C">
        <w:rPr>
          <w:rFonts w:ascii="Times New Roman" w:hAnsi="Times New Roman"/>
          <w:sz w:val="24"/>
          <w:szCs w:val="24"/>
          <w:lang w:val="en-US"/>
        </w:rPr>
        <w:t>pip</w:t>
      </w:r>
      <w:r w:rsidRPr="0093424C">
        <w:rPr>
          <w:rFonts w:ascii="Times New Roman" w:hAnsi="Times New Roman"/>
          <w:sz w:val="24"/>
          <w:szCs w:val="24"/>
        </w:rPr>
        <w:t>).  Иначе говоря, программисту не надо сильно вникать в другие технологии, разбирая чужой код и стандарты, ‘создавая велосипед’.</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Выбор остановился на технологии из-за моего направления изучения веб-технологий и языка </w:t>
      </w:r>
      <w:r w:rsidRPr="0093424C">
        <w:rPr>
          <w:rFonts w:ascii="Times New Roman" w:hAnsi="Times New Roman"/>
          <w:sz w:val="24"/>
          <w:szCs w:val="24"/>
          <w:lang w:val="en-US"/>
        </w:rPr>
        <w:t>javascript</w:t>
      </w:r>
      <w:r w:rsidRPr="0093424C">
        <w:rPr>
          <w:rFonts w:ascii="Times New Roman" w:hAnsi="Times New Roman"/>
          <w:sz w:val="24"/>
          <w:szCs w:val="24"/>
        </w:rPr>
        <w:t xml:space="preserve">, так как она позволяла мне реализовать уже настоящий программный </w:t>
      </w:r>
      <w:proofErr w:type="gramStart"/>
      <w:r w:rsidRPr="0093424C">
        <w:rPr>
          <w:rFonts w:ascii="Times New Roman" w:hAnsi="Times New Roman"/>
          <w:sz w:val="24"/>
          <w:szCs w:val="24"/>
        </w:rPr>
        <w:t>продукт</w:t>
      </w:r>
      <w:proofErr w:type="gramEnd"/>
      <w:r w:rsidRPr="0093424C">
        <w:rPr>
          <w:rFonts w:ascii="Times New Roman" w:hAnsi="Times New Roman"/>
          <w:sz w:val="24"/>
          <w:szCs w:val="24"/>
        </w:rPr>
        <w:t xml:space="preserve"> а не отдельную логику веб-приложения.</w:t>
      </w:r>
    </w:p>
    <w:p w:rsidR="003015A2" w:rsidRPr="0093424C" w:rsidRDefault="003015A2" w:rsidP="0093424C">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Первым проектом, над которым до сих пор ведётся разработка, это система управления зданием “ОберегЪ”. Изначально, проект был реализован на языке </w:t>
      </w:r>
      <w:r w:rsidRPr="0093424C">
        <w:rPr>
          <w:rFonts w:ascii="Times New Roman" w:hAnsi="Times New Roman"/>
          <w:sz w:val="24"/>
          <w:szCs w:val="24"/>
          <w:lang w:val="en-US"/>
        </w:rPr>
        <w:t>Lua</w:t>
      </w:r>
      <w:r w:rsidRPr="0093424C">
        <w:rPr>
          <w:rFonts w:ascii="Times New Roman" w:hAnsi="Times New Roman"/>
          <w:sz w:val="24"/>
          <w:szCs w:val="24"/>
        </w:rPr>
        <w:t xml:space="preserve"> с применением технологий </w:t>
      </w:r>
      <w:r w:rsidRPr="0093424C">
        <w:rPr>
          <w:rFonts w:ascii="Times New Roman" w:hAnsi="Times New Roman"/>
          <w:sz w:val="24"/>
          <w:szCs w:val="24"/>
          <w:lang w:val="en-US"/>
        </w:rPr>
        <w:t>XMPP</w:t>
      </w:r>
      <w:r w:rsidRPr="0093424C">
        <w:rPr>
          <w:rFonts w:ascii="Times New Roman" w:hAnsi="Times New Roman"/>
          <w:sz w:val="24"/>
          <w:szCs w:val="24"/>
        </w:rPr>
        <w:t xml:space="preserve">, но из-за отсутствия документации к технологиям нужно было очень сильно вникать в другие разработки, отчего разработка проекта затягивалась. Проект был переработан на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из-за подробной документации  к его модулям и из-за появившейся новой технологии </w:t>
      </w:r>
      <w:r w:rsidRPr="0093424C">
        <w:rPr>
          <w:rFonts w:ascii="Times New Roman" w:hAnsi="Times New Roman"/>
          <w:sz w:val="24"/>
          <w:szCs w:val="24"/>
          <w:lang w:val="en-US"/>
        </w:rPr>
        <w:t>MQTT</w:t>
      </w:r>
      <w:r w:rsidRPr="0093424C">
        <w:rPr>
          <w:rFonts w:ascii="Times New Roman" w:hAnsi="Times New Roman"/>
          <w:sz w:val="24"/>
          <w:szCs w:val="24"/>
        </w:rPr>
        <w:t xml:space="preserve"> (протокол для ‘умного дома’), которая позволяла те же возможности, что и </w:t>
      </w:r>
      <w:r w:rsidRPr="0093424C">
        <w:rPr>
          <w:rFonts w:ascii="Times New Roman" w:hAnsi="Times New Roman"/>
          <w:sz w:val="24"/>
          <w:szCs w:val="24"/>
          <w:lang w:val="en-US"/>
        </w:rPr>
        <w:t>XMPP</w:t>
      </w:r>
      <w:r w:rsidRPr="0093424C">
        <w:rPr>
          <w:rFonts w:ascii="Times New Roman" w:hAnsi="Times New Roman"/>
          <w:sz w:val="24"/>
          <w:szCs w:val="24"/>
        </w:rPr>
        <w:t xml:space="preserve">, но была более узконаправленна для нашей системы и была намного легче (в плане технической части). </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Рефакторинг проекта занял три месяца, и от него было реализовано новое дальнейшее направление разработки, которое так же использовало технологию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 мобильное приложение. </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 </w:t>
      </w:r>
      <w:r w:rsidR="00AE7660">
        <w:rPr>
          <w:rFonts w:ascii="Times New Roman" w:hAnsi="Times New Roman"/>
          <w:sz w:val="24"/>
          <w:szCs w:val="24"/>
        </w:rPr>
        <w:tab/>
      </w:r>
      <w:r w:rsidRPr="0093424C">
        <w:rPr>
          <w:rFonts w:ascii="Times New Roman" w:hAnsi="Times New Roman"/>
          <w:sz w:val="24"/>
          <w:szCs w:val="24"/>
        </w:rPr>
        <w:t xml:space="preserve">Для реализации была использована вторая технология, которая является малым ответвлением от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для разработки проекта на мобильных устройствах – </w:t>
      </w:r>
      <w:r w:rsidRPr="0093424C">
        <w:rPr>
          <w:rFonts w:ascii="Times New Roman" w:hAnsi="Times New Roman"/>
          <w:sz w:val="24"/>
          <w:szCs w:val="24"/>
          <w:lang w:val="en-US"/>
        </w:rPr>
        <w:t>Cordova</w:t>
      </w:r>
      <w:r w:rsidRPr="0093424C">
        <w:rPr>
          <w:rFonts w:ascii="Times New Roman" w:hAnsi="Times New Roman"/>
          <w:sz w:val="24"/>
          <w:szCs w:val="24"/>
        </w:rPr>
        <w:t xml:space="preserve">. </w:t>
      </w:r>
    </w:p>
    <w:p w:rsidR="003015A2" w:rsidRPr="0093424C" w:rsidRDefault="003015A2" w:rsidP="0093424C">
      <w:pPr>
        <w:spacing w:after="0" w:line="240" w:lineRule="auto"/>
        <w:jc w:val="both"/>
        <w:rPr>
          <w:rFonts w:ascii="Times New Roman" w:hAnsi="Times New Roman"/>
          <w:sz w:val="24"/>
          <w:szCs w:val="24"/>
        </w:rPr>
      </w:pPr>
      <w:proofErr w:type="gramStart"/>
      <w:r w:rsidRPr="0093424C">
        <w:rPr>
          <w:rFonts w:ascii="Times New Roman" w:hAnsi="Times New Roman"/>
          <w:sz w:val="24"/>
          <w:szCs w:val="24"/>
          <w:lang w:val="en-US"/>
        </w:rPr>
        <w:t>Cordova</w:t>
      </w:r>
      <w:r w:rsidRPr="0093424C">
        <w:rPr>
          <w:rFonts w:ascii="Times New Roman" w:hAnsi="Times New Roman"/>
          <w:sz w:val="24"/>
          <w:szCs w:val="24"/>
        </w:rPr>
        <w:t xml:space="preserve"> – ядро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портированное на мобильные платформы и поддержкой так и общих модулей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так и специализированных для определённых платформ.</w:t>
      </w:r>
      <w:proofErr w:type="gramEnd"/>
      <w:r w:rsidRPr="0093424C">
        <w:rPr>
          <w:rFonts w:ascii="Times New Roman" w:hAnsi="Times New Roman"/>
          <w:sz w:val="24"/>
          <w:szCs w:val="24"/>
        </w:rPr>
        <w:t xml:space="preserve"> Интерфейс реализуется посредством веб-верстки, давая большие возможности при создании</w:t>
      </w:r>
      <w:r w:rsidR="00AE7660">
        <w:rPr>
          <w:rFonts w:ascii="Times New Roman" w:hAnsi="Times New Roman"/>
          <w:sz w:val="24"/>
          <w:szCs w:val="24"/>
        </w:rPr>
        <w:t xml:space="preserve"> дизайна приложения</w:t>
      </w:r>
      <w:r w:rsidRPr="0093424C">
        <w:rPr>
          <w:rFonts w:ascii="Times New Roman" w:hAnsi="Times New Roman"/>
          <w:sz w:val="24"/>
          <w:szCs w:val="24"/>
        </w:rPr>
        <w:t>.</w:t>
      </w:r>
    </w:p>
    <w:p w:rsidR="003015A2" w:rsidRPr="0093424C" w:rsidRDefault="003015A2" w:rsidP="00AE7660">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Взаимодействие клиента и сервера происходит посредством протокола </w:t>
      </w:r>
      <w:r w:rsidRPr="0093424C">
        <w:rPr>
          <w:rFonts w:ascii="Times New Roman" w:hAnsi="Times New Roman"/>
          <w:sz w:val="24"/>
          <w:szCs w:val="24"/>
          <w:lang w:val="en-US"/>
        </w:rPr>
        <w:t>MQTT</w:t>
      </w:r>
      <w:r w:rsidRPr="0093424C">
        <w:rPr>
          <w:rFonts w:ascii="Times New Roman" w:hAnsi="Times New Roman"/>
          <w:sz w:val="24"/>
          <w:szCs w:val="24"/>
        </w:rPr>
        <w:t xml:space="preserve">, который поддерживает концепцию ‘каналов’ для каждого устройства. Данный протокол так же интересен из-за реализации </w:t>
      </w:r>
      <w:r w:rsidRPr="0093424C">
        <w:rPr>
          <w:rFonts w:ascii="Times New Roman" w:hAnsi="Times New Roman"/>
          <w:sz w:val="24"/>
          <w:szCs w:val="24"/>
          <w:lang w:val="en-US"/>
        </w:rPr>
        <w:t>P</w:t>
      </w:r>
      <w:r w:rsidRPr="0093424C">
        <w:rPr>
          <w:rFonts w:ascii="Times New Roman" w:hAnsi="Times New Roman"/>
          <w:sz w:val="24"/>
          <w:szCs w:val="24"/>
        </w:rPr>
        <w:t>2</w:t>
      </w:r>
      <w:r w:rsidRPr="0093424C">
        <w:rPr>
          <w:rFonts w:ascii="Times New Roman" w:hAnsi="Times New Roman"/>
          <w:sz w:val="24"/>
          <w:szCs w:val="24"/>
          <w:lang w:val="en-US"/>
        </w:rPr>
        <w:t>P</w:t>
      </w:r>
      <w:r w:rsidRPr="0093424C">
        <w:rPr>
          <w:rFonts w:ascii="Times New Roman" w:hAnsi="Times New Roman"/>
          <w:sz w:val="24"/>
          <w:szCs w:val="24"/>
        </w:rPr>
        <w:t xml:space="preserve"> соединения (т.е. адрес сервера может не иметь точного адреса) и его защищённости (</w:t>
      </w:r>
      <w:r w:rsidRPr="0093424C">
        <w:rPr>
          <w:rFonts w:ascii="Times New Roman" w:hAnsi="Times New Roman"/>
          <w:sz w:val="24"/>
          <w:szCs w:val="24"/>
          <w:lang w:val="en-US"/>
        </w:rPr>
        <w:t>SSL</w:t>
      </w:r>
      <w:r w:rsidRPr="0093424C">
        <w:rPr>
          <w:rFonts w:ascii="Times New Roman" w:hAnsi="Times New Roman"/>
          <w:sz w:val="24"/>
          <w:szCs w:val="24"/>
        </w:rPr>
        <w:t xml:space="preserve"> и </w:t>
      </w:r>
      <w:r w:rsidRPr="0093424C">
        <w:rPr>
          <w:rFonts w:ascii="Times New Roman" w:hAnsi="Times New Roman"/>
          <w:sz w:val="24"/>
          <w:szCs w:val="24"/>
          <w:lang w:val="en-US"/>
        </w:rPr>
        <w:t>TLS</w:t>
      </w:r>
      <w:r w:rsidRPr="0093424C">
        <w:rPr>
          <w:rFonts w:ascii="Times New Roman" w:hAnsi="Times New Roman"/>
          <w:sz w:val="24"/>
          <w:szCs w:val="24"/>
        </w:rPr>
        <w:t xml:space="preserve"> </w:t>
      </w:r>
      <w:r w:rsidR="00AE7660">
        <w:rPr>
          <w:rFonts w:ascii="Times New Roman" w:hAnsi="Times New Roman"/>
          <w:sz w:val="24"/>
          <w:szCs w:val="24"/>
        </w:rPr>
        <w:t>шифрование)</w:t>
      </w:r>
      <w:r w:rsidRPr="0093424C">
        <w:rPr>
          <w:rFonts w:ascii="Times New Roman" w:hAnsi="Times New Roman"/>
          <w:sz w:val="24"/>
          <w:szCs w:val="24"/>
        </w:rPr>
        <w:t xml:space="preserve">. </w:t>
      </w:r>
    </w:p>
    <w:p w:rsidR="003015A2" w:rsidRPr="0093424C" w:rsidRDefault="003015A2" w:rsidP="00AE7660">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Серверная часть, так же, была реализована с помощью технологий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и там было важно взаимодействие с файлами, пользователями  </w:t>
      </w:r>
      <w:proofErr w:type="gramStart"/>
      <w:r w:rsidRPr="0093424C">
        <w:rPr>
          <w:rFonts w:ascii="Times New Roman" w:hAnsi="Times New Roman"/>
          <w:sz w:val="24"/>
          <w:szCs w:val="24"/>
        </w:rPr>
        <w:t>и</w:t>
      </w:r>
      <w:proofErr w:type="gramEnd"/>
      <w:r w:rsidRPr="0093424C">
        <w:rPr>
          <w:rFonts w:ascii="Times New Roman" w:hAnsi="Times New Roman"/>
          <w:sz w:val="24"/>
          <w:szCs w:val="24"/>
        </w:rPr>
        <w:t xml:space="preserve"> конечно же с контроллерами. </w:t>
      </w:r>
    </w:p>
    <w:p w:rsidR="003015A2" w:rsidRPr="0093424C" w:rsidRDefault="003015A2" w:rsidP="00AE7660">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Вторым являлась программа для проведения образовательно-игровых мероприятий, базированных на игре “Что? Где? Когда?”. Программа должна была быть реализована как десктопное приложение и для этого была использована третья технология, которая является ещё одним ответвлением от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 </w:t>
      </w:r>
      <w:r w:rsidRPr="0093424C">
        <w:rPr>
          <w:rFonts w:ascii="Times New Roman" w:hAnsi="Times New Roman"/>
          <w:sz w:val="24"/>
          <w:szCs w:val="24"/>
          <w:lang w:val="en-US"/>
        </w:rPr>
        <w:t>NW</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w:t>
      </w:r>
    </w:p>
    <w:p w:rsidR="003015A2" w:rsidRPr="0093424C" w:rsidRDefault="003015A2" w:rsidP="00AE7660">
      <w:pPr>
        <w:spacing w:after="0" w:line="240" w:lineRule="auto"/>
        <w:ind w:firstLine="708"/>
        <w:jc w:val="both"/>
        <w:rPr>
          <w:rFonts w:ascii="Times New Roman" w:hAnsi="Times New Roman"/>
          <w:sz w:val="24"/>
          <w:szCs w:val="24"/>
        </w:rPr>
      </w:pPr>
      <w:proofErr w:type="gramStart"/>
      <w:r w:rsidRPr="0093424C">
        <w:rPr>
          <w:rFonts w:ascii="Times New Roman" w:hAnsi="Times New Roman"/>
          <w:sz w:val="24"/>
          <w:szCs w:val="24"/>
          <w:lang w:val="en-US"/>
        </w:rPr>
        <w:t>NW</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 программная платформа, включающая в себя технологии </w:t>
      </w:r>
      <w:r w:rsidRPr="0093424C">
        <w:rPr>
          <w:rFonts w:ascii="Times New Roman" w:hAnsi="Times New Roman"/>
          <w:sz w:val="24"/>
          <w:szCs w:val="24"/>
          <w:lang w:val="en-US"/>
        </w:rPr>
        <w:t>node</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для прямого взаимодействия с пользователем, и технологию </w:t>
      </w:r>
      <w:r w:rsidRPr="0093424C">
        <w:rPr>
          <w:rFonts w:ascii="Times New Roman" w:hAnsi="Times New Roman"/>
          <w:sz w:val="24"/>
          <w:szCs w:val="24"/>
          <w:lang w:val="en-US"/>
        </w:rPr>
        <w:t>chromium</w:t>
      </w:r>
      <w:r w:rsidRPr="0093424C">
        <w:rPr>
          <w:rFonts w:ascii="Times New Roman" w:hAnsi="Times New Roman"/>
          <w:sz w:val="24"/>
          <w:szCs w:val="24"/>
        </w:rPr>
        <w:t xml:space="preserve"> – ядро браузера </w:t>
      </w:r>
      <w:r w:rsidRPr="0093424C">
        <w:rPr>
          <w:rFonts w:ascii="Times New Roman" w:hAnsi="Times New Roman"/>
          <w:sz w:val="24"/>
          <w:szCs w:val="24"/>
          <w:lang w:val="en-US"/>
        </w:rPr>
        <w:t>Chrome</w:t>
      </w:r>
      <w:r w:rsidRPr="0093424C">
        <w:rPr>
          <w:rFonts w:ascii="Times New Roman" w:hAnsi="Times New Roman"/>
          <w:sz w:val="24"/>
          <w:szCs w:val="24"/>
        </w:rPr>
        <w:t xml:space="preserve"> для создания интерфейса так же посредством верстки.</w:t>
      </w:r>
      <w:proofErr w:type="gramEnd"/>
    </w:p>
    <w:p w:rsidR="003015A2" w:rsidRPr="0093424C" w:rsidRDefault="003015A2" w:rsidP="00AE7660">
      <w:pPr>
        <w:spacing w:after="0" w:line="240" w:lineRule="auto"/>
        <w:ind w:firstLine="708"/>
        <w:jc w:val="both"/>
        <w:rPr>
          <w:rFonts w:ascii="Times New Roman" w:hAnsi="Times New Roman"/>
          <w:sz w:val="24"/>
          <w:szCs w:val="24"/>
        </w:rPr>
      </w:pPr>
      <w:r w:rsidRPr="0093424C">
        <w:rPr>
          <w:rFonts w:ascii="Times New Roman" w:hAnsi="Times New Roman"/>
          <w:sz w:val="24"/>
          <w:szCs w:val="24"/>
        </w:rPr>
        <w:t>Разработка первой прототипной версии программы была сделана за самые минимальные сроки – два дня. И была протестирована посредством проведения внеучебного мероприятия “Что? Где? Когда?” 27.10.16 в НАТК между студентами 1-3 курсо</w:t>
      </w:r>
      <w:proofErr w:type="gramStart"/>
      <w:r w:rsidRPr="0093424C">
        <w:rPr>
          <w:rFonts w:ascii="Times New Roman" w:hAnsi="Times New Roman"/>
          <w:sz w:val="24"/>
          <w:szCs w:val="24"/>
        </w:rPr>
        <w:t>в(</w:t>
      </w:r>
      <w:proofErr w:type="gramEnd"/>
      <w:r w:rsidRPr="0093424C">
        <w:rPr>
          <w:rFonts w:ascii="Times New Roman" w:hAnsi="Times New Roman"/>
          <w:sz w:val="24"/>
          <w:szCs w:val="24"/>
        </w:rPr>
        <w:t xml:space="preserve">Рис. 10). Затем разработка программы продолжилась, так как появилась необходимость добавлять новые вопросы в игру. </w:t>
      </w:r>
      <w:r w:rsidRPr="0093424C">
        <w:rPr>
          <w:rFonts w:ascii="Times New Roman" w:hAnsi="Times New Roman"/>
          <w:sz w:val="24"/>
          <w:szCs w:val="24"/>
        </w:rPr>
        <w:lastRenderedPageBreak/>
        <w:t xml:space="preserve">С помощью модуля </w:t>
      </w:r>
      <w:r w:rsidRPr="0093424C">
        <w:rPr>
          <w:rFonts w:ascii="Times New Roman" w:hAnsi="Times New Roman"/>
          <w:sz w:val="24"/>
          <w:szCs w:val="24"/>
          <w:lang w:val="en-US"/>
        </w:rPr>
        <w:t>fs</w:t>
      </w:r>
      <w:r w:rsidRPr="0093424C">
        <w:rPr>
          <w:rFonts w:ascii="Times New Roman" w:hAnsi="Times New Roman"/>
          <w:sz w:val="24"/>
          <w:szCs w:val="24"/>
        </w:rPr>
        <w:t xml:space="preserve"> была реализована возможность брать данные вопросов из таблиц типа .</w:t>
      </w:r>
      <w:r w:rsidRPr="0093424C">
        <w:rPr>
          <w:rFonts w:ascii="Times New Roman" w:hAnsi="Times New Roman"/>
          <w:sz w:val="24"/>
          <w:szCs w:val="24"/>
          <w:lang w:val="en-US"/>
        </w:rPr>
        <w:t>csv</w:t>
      </w:r>
      <w:r w:rsidRPr="0093424C">
        <w:rPr>
          <w:rFonts w:ascii="Times New Roman" w:hAnsi="Times New Roman"/>
          <w:sz w:val="24"/>
          <w:szCs w:val="24"/>
        </w:rPr>
        <w:t xml:space="preserve"> – пользователи могут вставлять свои вопросы, написав их в программном продукте </w:t>
      </w:r>
      <w:r w:rsidRPr="0093424C">
        <w:rPr>
          <w:rFonts w:ascii="Times New Roman" w:hAnsi="Times New Roman"/>
          <w:sz w:val="24"/>
          <w:szCs w:val="24"/>
          <w:lang w:val="en-US"/>
        </w:rPr>
        <w:t>Excel</w:t>
      </w:r>
      <w:r w:rsidRPr="0093424C">
        <w:rPr>
          <w:rFonts w:ascii="Times New Roman" w:hAnsi="Times New Roman"/>
          <w:sz w:val="24"/>
          <w:szCs w:val="24"/>
        </w:rPr>
        <w:t>.</w:t>
      </w:r>
    </w:p>
    <w:p w:rsidR="003015A2" w:rsidRPr="0093424C" w:rsidRDefault="003015A2" w:rsidP="00AE7660">
      <w:pPr>
        <w:spacing w:after="0" w:line="240" w:lineRule="auto"/>
        <w:jc w:val="both"/>
        <w:rPr>
          <w:rFonts w:ascii="Times New Roman" w:hAnsi="Times New Roman"/>
          <w:sz w:val="24"/>
          <w:szCs w:val="24"/>
        </w:rPr>
      </w:pPr>
      <w:r w:rsidRPr="0093424C">
        <w:rPr>
          <w:rFonts w:ascii="Times New Roman" w:hAnsi="Times New Roman"/>
          <w:sz w:val="24"/>
          <w:szCs w:val="24"/>
        </w:rPr>
        <w:t xml:space="preserve">Так же, </w:t>
      </w:r>
      <w:r w:rsidRPr="0093424C">
        <w:rPr>
          <w:rFonts w:ascii="Times New Roman" w:hAnsi="Times New Roman"/>
          <w:sz w:val="24"/>
          <w:szCs w:val="24"/>
          <w:lang w:val="en-US"/>
        </w:rPr>
        <w:t>nw</w:t>
      </w:r>
      <w:r w:rsidRPr="0093424C">
        <w:rPr>
          <w:rFonts w:ascii="Times New Roman" w:hAnsi="Times New Roman"/>
          <w:sz w:val="24"/>
          <w:szCs w:val="24"/>
        </w:rPr>
        <w:t>.</w:t>
      </w:r>
      <w:r w:rsidRPr="0093424C">
        <w:rPr>
          <w:rFonts w:ascii="Times New Roman" w:hAnsi="Times New Roman"/>
          <w:sz w:val="24"/>
          <w:szCs w:val="24"/>
          <w:lang w:val="en-US"/>
        </w:rPr>
        <w:t>js</w:t>
      </w:r>
      <w:r w:rsidRPr="0093424C">
        <w:rPr>
          <w:rFonts w:ascii="Times New Roman" w:hAnsi="Times New Roman"/>
          <w:sz w:val="24"/>
          <w:szCs w:val="24"/>
        </w:rPr>
        <w:t xml:space="preserve"> дал возможность включать приложение в режиме ‘киоска’- программа запускается в полноэкранном режиме, не давая посторонним программам, вмешивается в её действие</w:t>
      </w:r>
      <w:r w:rsidR="00AE7660">
        <w:rPr>
          <w:rFonts w:ascii="Times New Roman" w:hAnsi="Times New Roman"/>
          <w:sz w:val="24"/>
          <w:szCs w:val="24"/>
        </w:rPr>
        <w:t>.</w:t>
      </w:r>
    </w:p>
    <w:p w:rsidR="003015A2" w:rsidRPr="0093424C" w:rsidRDefault="003015A2" w:rsidP="00AE7660">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Данная технология имеет очень большой потенциал для разработки  программного продукта, так как она поддерживается мировыми гигантами </w:t>
      </w:r>
      <w:r w:rsidRPr="0093424C">
        <w:rPr>
          <w:rFonts w:ascii="Times New Roman" w:hAnsi="Times New Roman"/>
          <w:sz w:val="24"/>
          <w:szCs w:val="24"/>
          <w:lang w:val="en-US"/>
        </w:rPr>
        <w:t>IT</w:t>
      </w:r>
      <w:r w:rsidRPr="0093424C">
        <w:rPr>
          <w:rFonts w:ascii="Times New Roman" w:hAnsi="Times New Roman"/>
          <w:sz w:val="24"/>
          <w:szCs w:val="24"/>
        </w:rPr>
        <w:t xml:space="preserve"> индустрии, прогрессивно разрабатывается ими и даёт возможность программистам делать быстро программный продукт, сосредотачиваясь </w:t>
      </w:r>
      <w:proofErr w:type="gramStart"/>
      <w:r w:rsidRPr="0093424C">
        <w:rPr>
          <w:rFonts w:ascii="Times New Roman" w:hAnsi="Times New Roman"/>
          <w:sz w:val="24"/>
          <w:szCs w:val="24"/>
        </w:rPr>
        <w:t>на</w:t>
      </w:r>
      <w:proofErr w:type="gramEnd"/>
      <w:r w:rsidRPr="0093424C">
        <w:rPr>
          <w:rFonts w:ascii="Times New Roman" w:hAnsi="Times New Roman"/>
          <w:sz w:val="24"/>
          <w:szCs w:val="24"/>
        </w:rPr>
        <w:t xml:space="preserve"> основной бизнес-логике. </w:t>
      </w:r>
    </w:p>
    <w:p w:rsidR="00AE7660" w:rsidRDefault="00AE7660" w:rsidP="0093424C">
      <w:pPr>
        <w:spacing w:after="0" w:line="240" w:lineRule="auto"/>
        <w:ind w:hanging="720"/>
        <w:contextualSpacing/>
        <w:jc w:val="center"/>
        <w:rPr>
          <w:rFonts w:ascii="Times New Roman" w:eastAsia="Times New Roman" w:hAnsi="Times New Roman"/>
          <w:sz w:val="24"/>
          <w:szCs w:val="24"/>
          <w:lang w:eastAsia="ru-RU"/>
        </w:rPr>
      </w:pPr>
    </w:p>
    <w:p w:rsidR="003015A2" w:rsidRPr="00AE7660" w:rsidRDefault="003015A2" w:rsidP="0093424C">
      <w:pPr>
        <w:spacing w:after="0" w:line="240" w:lineRule="auto"/>
        <w:ind w:hanging="720"/>
        <w:contextualSpacing/>
        <w:jc w:val="center"/>
        <w:rPr>
          <w:rFonts w:ascii="Times New Roman" w:eastAsia="Times New Roman" w:hAnsi="Times New Roman"/>
          <w:b/>
          <w:sz w:val="24"/>
          <w:szCs w:val="24"/>
          <w:lang w:eastAsia="ru-RU"/>
        </w:rPr>
      </w:pPr>
      <w:r w:rsidRPr="00AE7660">
        <w:rPr>
          <w:rFonts w:ascii="Times New Roman" w:eastAsia="Times New Roman" w:hAnsi="Times New Roman"/>
          <w:b/>
          <w:sz w:val="24"/>
          <w:szCs w:val="24"/>
          <w:lang w:eastAsia="ru-RU"/>
        </w:rPr>
        <w:t>СИСТЕМА 5</w:t>
      </w:r>
      <w:r w:rsidRPr="00AE7660">
        <w:rPr>
          <w:rFonts w:ascii="Times New Roman" w:eastAsia="Times New Roman" w:hAnsi="Times New Roman"/>
          <w:b/>
          <w:sz w:val="24"/>
          <w:szCs w:val="24"/>
          <w:lang w:val="en-US" w:eastAsia="ru-RU"/>
        </w:rPr>
        <w:t>S</w:t>
      </w:r>
      <w:r w:rsidRPr="00AE7660">
        <w:rPr>
          <w:rFonts w:ascii="Times New Roman" w:eastAsia="Times New Roman" w:hAnsi="Times New Roman"/>
          <w:b/>
          <w:sz w:val="24"/>
          <w:szCs w:val="24"/>
          <w:lang w:eastAsia="ru-RU"/>
        </w:rPr>
        <w:t xml:space="preserve"> БЕРЕЖЛИВОГО ПРОИЗВОДСТВА</w:t>
      </w:r>
    </w:p>
    <w:p w:rsidR="003015A2" w:rsidRPr="00AE7660" w:rsidRDefault="003015A2" w:rsidP="0093424C">
      <w:pPr>
        <w:spacing w:after="0" w:line="240" w:lineRule="auto"/>
        <w:jc w:val="right"/>
        <w:rPr>
          <w:rFonts w:ascii="Times New Roman" w:eastAsia="Times New Roman" w:hAnsi="Times New Roman"/>
          <w:b/>
          <w:sz w:val="24"/>
          <w:szCs w:val="24"/>
          <w:lang w:eastAsia="ru-RU"/>
        </w:rPr>
      </w:pPr>
      <w:r w:rsidRPr="00AE7660">
        <w:rPr>
          <w:rFonts w:ascii="Times New Roman" w:eastAsia="Times New Roman" w:hAnsi="Times New Roman"/>
          <w:b/>
          <w:sz w:val="24"/>
          <w:szCs w:val="24"/>
          <w:lang w:eastAsia="ru-RU"/>
        </w:rPr>
        <w:t>Д.И. Краморева</w:t>
      </w:r>
    </w:p>
    <w:p w:rsidR="003015A2" w:rsidRPr="00AE7660" w:rsidRDefault="003015A2" w:rsidP="0093424C">
      <w:pPr>
        <w:spacing w:after="0" w:line="240" w:lineRule="auto"/>
        <w:jc w:val="right"/>
        <w:rPr>
          <w:rFonts w:ascii="Times New Roman" w:eastAsia="Times New Roman" w:hAnsi="Times New Roman"/>
          <w:b/>
          <w:sz w:val="24"/>
          <w:szCs w:val="24"/>
          <w:lang w:eastAsia="ru-RU"/>
        </w:rPr>
      </w:pPr>
      <w:r w:rsidRPr="00AE7660">
        <w:rPr>
          <w:rFonts w:ascii="Times New Roman" w:eastAsia="Times New Roman" w:hAnsi="Times New Roman"/>
          <w:b/>
          <w:sz w:val="24"/>
          <w:szCs w:val="24"/>
          <w:lang w:eastAsia="ru-RU"/>
        </w:rPr>
        <w:t>(Новосибирский авиационный технический колледж)</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Цель</w:t>
      </w:r>
      <w:r w:rsidRPr="0093424C">
        <w:rPr>
          <w:rFonts w:ascii="Times New Roman" w:eastAsia="Times New Roman" w:hAnsi="Times New Roman"/>
          <w:sz w:val="24"/>
          <w:szCs w:val="24"/>
          <w:lang w:eastAsia="ru-RU"/>
        </w:rPr>
        <w:t xml:space="preserve"> данной работы: Изучение и применение системы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на производстве и на своем рабочем месте.</w:t>
      </w:r>
    </w:p>
    <w:p w:rsidR="003015A2" w:rsidRPr="0093424C" w:rsidRDefault="003015A2" w:rsidP="0093424C">
      <w:pPr>
        <w:spacing w:after="0" w:line="240" w:lineRule="auto"/>
        <w:ind w:firstLine="708"/>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Задачи работы:</w:t>
      </w:r>
    </w:p>
    <w:p w:rsidR="003015A2" w:rsidRPr="0093424C" w:rsidRDefault="003015A2"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w:t>
      </w:r>
      <w:proofErr w:type="gramStart"/>
      <w:r w:rsidRPr="0093424C">
        <w:rPr>
          <w:rFonts w:ascii="Times New Roman" w:eastAsia="Times New Roman" w:hAnsi="Times New Roman"/>
          <w:sz w:val="24"/>
          <w:szCs w:val="24"/>
          <w:lang w:eastAsia="ru-RU"/>
        </w:rPr>
        <w:t xml:space="preserve"> П</w:t>
      </w:r>
      <w:proofErr w:type="gramEnd"/>
      <w:r w:rsidRPr="0093424C">
        <w:rPr>
          <w:rFonts w:ascii="Times New Roman" w:eastAsia="Times New Roman" w:hAnsi="Times New Roman"/>
          <w:sz w:val="24"/>
          <w:szCs w:val="24"/>
          <w:lang w:eastAsia="ru-RU"/>
        </w:rPr>
        <w:t>ознакомиться с основными принципами системы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w:t>
      </w:r>
    </w:p>
    <w:p w:rsidR="003015A2" w:rsidRPr="0093424C" w:rsidRDefault="003015A2"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 Изучить, как си</w:t>
      </w:r>
      <w:r w:rsidRPr="0093424C">
        <w:rPr>
          <w:rFonts w:ascii="Times New Roman" w:eastAsia="Times New Roman" w:hAnsi="Times New Roman"/>
          <w:sz w:val="24"/>
          <w:szCs w:val="24"/>
          <w:lang w:val="en-US" w:eastAsia="ru-RU"/>
        </w:rPr>
        <w:t>c</w:t>
      </w:r>
      <w:r w:rsidRPr="0093424C">
        <w:rPr>
          <w:rFonts w:ascii="Times New Roman" w:eastAsia="Times New Roman" w:hAnsi="Times New Roman"/>
          <w:sz w:val="24"/>
          <w:szCs w:val="24"/>
          <w:lang w:eastAsia="ru-RU"/>
        </w:rPr>
        <w:t>тема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применяется на производстве на примере </w:t>
      </w:r>
      <w:proofErr w:type="gramStart"/>
      <w:r w:rsidRPr="0093424C">
        <w:rPr>
          <w:rFonts w:ascii="Times New Roman" w:eastAsia="Times New Roman" w:hAnsi="Times New Roman"/>
          <w:sz w:val="24"/>
          <w:szCs w:val="24"/>
          <w:lang w:eastAsia="ru-RU"/>
        </w:rPr>
        <w:t>НАЗ</w:t>
      </w:r>
      <w:proofErr w:type="gramEnd"/>
      <w:r w:rsidRPr="0093424C">
        <w:rPr>
          <w:rFonts w:ascii="Times New Roman" w:eastAsia="Times New Roman" w:hAnsi="Times New Roman"/>
          <w:sz w:val="24"/>
          <w:szCs w:val="24"/>
          <w:lang w:eastAsia="ru-RU"/>
        </w:rPr>
        <w:t xml:space="preserve"> им. В.П. Чкалова;</w:t>
      </w:r>
    </w:p>
    <w:p w:rsidR="003015A2" w:rsidRPr="0093424C" w:rsidRDefault="003015A2"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w:t>
      </w:r>
      <w:proofErr w:type="gramStart"/>
      <w:r w:rsidRPr="0093424C">
        <w:rPr>
          <w:rFonts w:ascii="Times New Roman" w:eastAsia="Times New Roman" w:hAnsi="Times New Roman"/>
          <w:sz w:val="24"/>
          <w:szCs w:val="24"/>
          <w:lang w:eastAsia="ru-RU"/>
        </w:rPr>
        <w:t xml:space="preserve"> П</w:t>
      </w:r>
      <w:proofErr w:type="gramEnd"/>
      <w:r w:rsidRPr="0093424C">
        <w:rPr>
          <w:rFonts w:ascii="Times New Roman" w:eastAsia="Times New Roman" w:hAnsi="Times New Roman"/>
          <w:sz w:val="24"/>
          <w:szCs w:val="24"/>
          <w:lang w:eastAsia="ru-RU"/>
        </w:rPr>
        <w:t>рименить систему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на своем рабочем месте.</w:t>
      </w:r>
    </w:p>
    <w:p w:rsidR="003015A2" w:rsidRPr="0093424C" w:rsidRDefault="003015A2" w:rsidP="0093424C">
      <w:pPr>
        <w:spacing w:after="0" w:line="240" w:lineRule="auto"/>
        <w:ind w:firstLine="567"/>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А</w:t>
      </w:r>
      <w:r w:rsidRPr="0093424C">
        <w:rPr>
          <w:rFonts w:ascii="Times New Roman" w:eastAsia="Times New Roman" w:hAnsi="Times New Roman"/>
          <w:b/>
          <w:sz w:val="24"/>
          <w:szCs w:val="24"/>
          <w:lang w:eastAsia="ru-RU"/>
        </w:rPr>
        <w:t>ктуальность</w:t>
      </w:r>
      <w:r w:rsidRPr="0093424C">
        <w:rPr>
          <w:rFonts w:ascii="Times New Roman" w:eastAsia="Times New Roman" w:hAnsi="Times New Roman"/>
          <w:sz w:val="24"/>
          <w:szCs w:val="24"/>
          <w:lang w:eastAsia="ru-RU"/>
        </w:rPr>
        <w:t xml:space="preserve"> данной работы заключается в улучшении производительности и условий труда при применении  данной системы.</w:t>
      </w:r>
    </w:p>
    <w:p w:rsidR="003015A2" w:rsidRPr="0093424C" w:rsidRDefault="003015A2" w:rsidP="0093424C">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b/>
          <w:bCs/>
          <w:sz w:val="24"/>
          <w:szCs w:val="24"/>
          <w:bdr w:val="none" w:sz="0" w:space="0" w:color="auto" w:frame="1"/>
          <w:lang w:eastAsia="ru-RU"/>
        </w:rPr>
        <w:t>5S</w:t>
      </w:r>
      <w:r w:rsidRPr="0093424C">
        <w:rPr>
          <w:rFonts w:ascii="Times New Roman" w:eastAsia="Times New Roman" w:hAnsi="Times New Roman"/>
          <w:sz w:val="24"/>
          <w:szCs w:val="24"/>
          <w:lang w:eastAsia="ru-RU"/>
        </w:rPr>
        <w:t> — это система организации рабочего места, направленная на повышение эффективности и управляемости операционной зоны, увеличение производительности труда и снижение временных потерь.</w:t>
      </w:r>
    </w:p>
    <w:p w:rsidR="003015A2" w:rsidRPr="0093424C" w:rsidRDefault="003015A2" w:rsidP="0093424C">
      <w:pPr>
        <w:spacing w:after="0" w:line="240" w:lineRule="auto"/>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Сама система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является одним из популярных инструментов </w:t>
      </w:r>
      <w:r w:rsidRPr="0093424C">
        <w:rPr>
          <w:rFonts w:ascii="Times New Roman" w:eastAsia="Times New Roman" w:hAnsi="Times New Roman"/>
          <w:sz w:val="24"/>
          <w:szCs w:val="24"/>
          <w:lang w:val="en-US" w:eastAsia="ru-RU"/>
        </w:rPr>
        <w:t>Lean</w:t>
      </w:r>
      <w:r w:rsidRPr="0093424C">
        <w:rPr>
          <w:rFonts w:ascii="Times New Roman" w:eastAsia="Times New Roman" w:hAnsi="Times New Roman"/>
          <w:sz w:val="24"/>
          <w:szCs w:val="24"/>
          <w:lang w:eastAsia="ru-RU"/>
        </w:rPr>
        <w:t xml:space="preserve"> технологий, или, проще говоря, бережливого производства.</w:t>
      </w:r>
    </w:p>
    <w:p w:rsidR="003015A2" w:rsidRPr="0093424C" w:rsidRDefault="003015A2" w:rsidP="0093424C">
      <w:pPr>
        <w:spacing w:after="0" w:line="240" w:lineRule="auto"/>
        <w:ind w:firstLine="708"/>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Отцом бережливого производства стал Тайити Оно из Японии, который в середине 1950-х годов начал выстраивать особую систему организации производства, названную Производственная система Toyota или Toyota Production System (TPS).</w:t>
      </w:r>
    </w:p>
    <w:p w:rsidR="003015A2" w:rsidRPr="0093424C" w:rsidRDefault="003015A2" w:rsidP="0093424C">
      <w:pPr>
        <w:spacing w:after="0" w:line="240" w:lineRule="auto"/>
        <w:ind w:firstLine="708"/>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Изначально в японской системе было только 4 действия, но позже добавилось пятое действие, и оно завершило цепь элементов, которые теперь известны как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w:t>
      </w:r>
    </w:p>
    <w:p w:rsidR="003015A2" w:rsidRPr="0093424C" w:rsidRDefault="003015A2" w:rsidP="0093424C">
      <w:pPr>
        <w:spacing w:after="0" w:line="240" w:lineRule="auto"/>
        <w:contextualSpacing/>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 xml:space="preserve">Цели </w:t>
      </w:r>
      <w:r w:rsidRPr="0093424C">
        <w:rPr>
          <w:rFonts w:ascii="Times New Roman" w:eastAsia="Times New Roman" w:hAnsi="Times New Roman"/>
          <w:b/>
          <w:sz w:val="24"/>
          <w:szCs w:val="24"/>
          <w:lang w:val="en-US" w:eastAsia="ru-RU"/>
        </w:rPr>
        <w:t xml:space="preserve"> </w:t>
      </w:r>
      <w:r w:rsidRPr="0093424C">
        <w:rPr>
          <w:rFonts w:ascii="Times New Roman" w:eastAsia="Times New Roman" w:hAnsi="Times New Roman"/>
          <w:b/>
          <w:sz w:val="24"/>
          <w:szCs w:val="24"/>
          <w:lang w:eastAsia="ru-RU"/>
        </w:rPr>
        <w:t>5</w:t>
      </w:r>
      <w:r w:rsidRPr="0093424C">
        <w:rPr>
          <w:rFonts w:ascii="Times New Roman" w:eastAsia="Times New Roman" w:hAnsi="Times New Roman"/>
          <w:b/>
          <w:sz w:val="24"/>
          <w:szCs w:val="24"/>
          <w:lang w:val="en-US" w:eastAsia="ru-RU"/>
        </w:rPr>
        <w:t>S</w:t>
      </w:r>
      <w:r w:rsidRPr="0093424C">
        <w:rPr>
          <w:rFonts w:ascii="Times New Roman" w:eastAsia="Times New Roman" w:hAnsi="Times New Roman"/>
          <w:b/>
          <w:sz w:val="24"/>
          <w:szCs w:val="24"/>
          <w:lang w:eastAsia="ru-RU"/>
        </w:rPr>
        <w:t>:</w:t>
      </w:r>
    </w:p>
    <w:p w:rsidR="003015A2" w:rsidRPr="0093424C" w:rsidRDefault="003015A2" w:rsidP="00C87126">
      <w:pPr>
        <w:numPr>
          <w:ilvl w:val="0"/>
          <w:numId w:val="29"/>
        </w:numPr>
        <w:shd w:val="clear" w:color="auto" w:fill="FFFFFF"/>
        <w:spacing w:after="0" w:line="240" w:lineRule="auto"/>
        <w:ind w:left="0" w:firstLine="72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Снижение числа несчастных случаев, т.е. повышение безопасности на рабочем месте;</w:t>
      </w:r>
    </w:p>
    <w:p w:rsidR="003015A2" w:rsidRPr="0093424C" w:rsidRDefault="003015A2" w:rsidP="00C87126">
      <w:pPr>
        <w:numPr>
          <w:ilvl w:val="0"/>
          <w:numId w:val="29"/>
        </w:numPr>
        <w:shd w:val="clear" w:color="auto" w:fill="FFFFFF"/>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Непрерывное совершенствование продукции и устранение потерь;</w:t>
      </w:r>
    </w:p>
    <w:p w:rsidR="003015A2" w:rsidRPr="0093424C" w:rsidRDefault="003015A2" w:rsidP="00C87126">
      <w:pPr>
        <w:numPr>
          <w:ilvl w:val="0"/>
          <w:numId w:val="29"/>
        </w:numPr>
        <w:shd w:val="clear" w:color="auto" w:fill="FFFFFF"/>
        <w:spacing w:after="0" w:line="240" w:lineRule="auto"/>
        <w:ind w:left="0" w:firstLine="72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Создание комфортного психологического климата, стимулирование желания работать;</w:t>
      </w:r>
    </w:p>
    <w:p w:rsidR="003015A2" w:rsidRPr="0093424C" w:rsidRDefault="003015A2" w:rsidP="00C87126">
      <w:pPr>
        <w:numPr>
          <w:ilvl w:val="0"/>
          <w:numId w:val="29"/>
        </w:numPr>
        <w:shd w:val="clear" w:color="auto" w:fill="FFFFFF"/>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Унификация и стандартизация рабочих мест;</w:t>
      </w:r>
    </w:p>
    <w:p w:rsidR="003015A2" w:rsidRPr="0093424C" w:rsidRDefault="003015A2" w:rsidP="00C87126">
      <w:pPr>
        <w:numPr>
          <w:ilvl w:val="0"/>
          <w:numId w:val="29"/>
        </w:numPr>
        <w:shd w:val="clear" w:color="auto" w:fill="FFFFFF"/>
        <w:spacing w:after="0" w:line="240" w:lineRule="auto"/>
        <w:ind w:left="0" w:firstLine="72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Грамотная организация рабочего места, т.е. повышение </w:t>
      </w:r>
      <w:hyperlink r:id="rId52" w:tooltip="Производительность труда" w:history="1">
        <w:r w:rsidRPr="0093424C">
          <w:rPr>
            <w:rFonts w:ascii="Times New Roman" w:eastAsia="Times New Roman" w:hAnsi="Times New Roman"/>
            <w:sz w:val="24"/>
            <w:szCs w:val="24"/>
            <w:lang w:eastAsia="ru-RU"/>
          </w:rPr>
          <w:t>производительности труда</w:t>
        </w:r>
      </w:hyperlink>
      <w:r w:rsidRPr="0093424C">
        <w:rPr>
          <w:rFonts w:ascii="Times New Roman" w:eastAsia="Times New Roman" w:hAnsi="Times New Roman"/>
          <w:sz w:val="24"/>
          <w:szCs w:val="24"/>
          <w:lang w:eastAsia="ru-RU"/>
        </w:rPr>
        <w:t> за счёт сокращения времени поиска предметов в рамках рабочего пространства.</w:t>
      </w:r>
    </w:p>
    <w:p w:rsidR="003015A2" w:rsidRPr="0093424C" w:rsidRDefault="003015A2" w:rsidP="0093424C">
      <w:pPr>
        <w:shd w:val="clear" w:color="auto" w:fill="FFFFFF"/>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Мы добрались до </w:t>
      </w:r>
      <w:r w:rsidRPr="0093424C">
        <w:rPr>
          <w:rFonts w:ascii="Times New Roman" w:eastAsia="Times New Roman" w:hAnsi="Times New Roman"/>
          <w:b/>
          <w:sz w:val="24"/>
          <w:szCs w:val="24"/>
          <w:lang w:eastAsia="ru-RU"/>
        </w:rPr>
        <w:t>принципов</w:t>
      </w:r>
      <w:r w:rsidRPr="0093424C">
        <w:rPr>
          <w:rFonts w:ascii="Times New Roman" w:eastAsia="Times New Roman" w:hAnsi="Times New Roman"/>
          <w:sz w:val="24"/>
          <w:szCs w:val="24"/>
          <w:lang w:eastAsia="ru-RU"/>
        </w:rPr>
        <w:t xml:space="preserve">  системы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w:t>
      </w:r>
    </w:p>
    <w:p w:rsidR="003015A2" w:rsidRPr="0093424C" w:rsidRDefault="003015A2" w:rsidP="00C87126">
      <w:pPr>
        <w:numPr>
          <w:ilvl w:val="0"/>
          <w:numId w:val="30"/>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b/>
          <w:bCs/>
          <w:sz w:val="24"/>
          <w:szCs w:val="24"/>
          <w:bdr w:val="none" w:sz="0" w:space="0" w:color="auto" w:frame="1"/>
          <w:shd w:val="clear" w:color="auto" w:fill="FFFFFF"/>
          <w:lang w:eastAsia="ru-RU"/>
        </w:rPr>
        <w:t xml:space="preserve">Seiri </w:t>
      </w:r>
      <w:r w:rsidRPr="0093424C">
        <w:rPr>
          <w:rFonts w:ascii="Times New Roman" w:eastAsia="Times New Roman" w:hAnsi="Times New Roman"/>
          <w:sz w:val="24"/>
          <w:szCs w:val="24"/>
          <w:shd w:val="clear" w:color="auto" w:fill="FFFFFF"/>
          <w:lang w:eastAsia="ru-RU"/>
        </w:rPr>
        <w:t>– </w:t>
      </w:r>
      <w:r w:rsidRPr="0093424C">
        <w:rPr>
          <w:rFonts w:ascii="Times New Roman" w:eastAsia="Times New Roman" w:hAnsi="Times New Roman"/>
          <w:iCs/>
          <w:sz w:val="24"/>
          <w:szCs w:val="24"/>
          <w:bdr w:val="none" w:sz="0" w:space="0" w:color="auto" w:frame="1"/>
          <w:shd w:val="clear" w:color="auto" w:fill="FFFFFF"/>
          <w:lang w:eastAsia="ru-RU"/>
        </w:rPr>
        <w:t>сортировка</w:t>
      </w:r>
      <w:r w:rsidRPr="0093424C">
        <w:rPr>
          <w:rFonts w:ascii="Times New Roman" w:eastAsia="Times New Roman" w:hAnsi="Times New Roman"/>
          <w:i/>
          <w:iCs/>
          <w:sz w:val="24"/>
          <w:szCs w:val="24"/>
          <w:bdr w:val="none" w:sz="0" w:space="0" w:color="auto" w:frame="1"/>
          <w:shd w:val="clear" w:color="auto" w:fill="FFFFFF"/>
          <w:lang w:eastAsia="ru-RU"/>
        </w:rPr>
        <w:t>.</w:t>
      </w:r>
    </w:p>
    <w:p w:rsidR="003015A2" w:rsidRPr="0093424C" w:rsidRDefault="003015A2" w:rsidP="00C87126">
      <w:pPr>
        <w:numPr>
          <w:ilvl w:val="0"/>
          <w:numId w:val="30"/>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b/>
          <w:bCs/>
          <w:sz w:val="24"/>
          <w:szCs w:val="24"/>
          <w:bdr w:val="none" w:sz="0" w:space="0" w:color="auto" w:frame="1"/>
          <w:shd w:val="clear" w:color="auto" w:fill="FFFFFF"/>
          <w:lang w:eastAsia="ru-RU"/>
        </w:rPr>
        <w:t xml:space="preserve">Seiton </w:t>
      </w:r>
      <w:r w:rsidRPr="0093424C">
        <w:rPr>
          <w:rFonts w:ascii="Times New Roman" w:eastAsia="Times New Roman" w:hAnsi="Times New Roman"/>
          <w:sz w:val="24"/>
          <w:szCs w:val="24"/>
          <w:shd w:val="clear" w:color="auto" w:fill="FFFFFF"/>
          <w:lang w:eastAsia="ru-RU"/>
        </w:rPr>
        <w:t xml:space="preserve">– </w:t>
      </w:r>
      <w:r w:rsidRPr="0093424C">
        <w:rPr>
          <w:rFonts w:ascii="Times New Roman" w:eastAsia="Times New Roman" w:hAnsi="Times New Roman"/>
          <w:sz w:val="24"/>
          <w:szCs w:val="24"/>
          <w:lang w:eastAsia="ru-RU"/>
        </w:rPr>
        <w:t>порядок: рационально расположить то, что осталось, поместить каждый предмет на свое место.</w:t>
      </w:r>
    </w:p>
    <w:p w:rsidR="003015A2" w:rsidRPr="0093424C" w:rsidRDefault="003015A2" w:rsidP="00C87126">
      <w:pPr>
        <w:numPr>
          <w:ilvl w:val="0"/>
          <w:numId w:val="30"/>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b/>
          <w:bCs/>
          <w:sz w:val="24"/>
          <w:szCs w:val="24"/>
          <w:lang w:eastAsia="ru-RU"/>
        </w:rPr>
        <w:t>Seiso</w:t>
      </w:r>
      <w:r w:rsidRPr="0093424C">
        <w:rPr>
          <w:rFonts w:ascii="Times New Roman" w:eastAsia="Times New Roman" w:hAnsi="Times New Roman"/>
          <w:sz w:val="24"/>
          <w:szCs w:val="24"/>
          <w:lang w:eastAsia="ru-RU"/>
        </w:rPr>
        <w:t> — чистота.</w:t>
      </w:r>
    </w:p>
    <w:p w:rsidR="003015A2" w:rsidRPr="0093424C" w:rsidRDefault="003015A2" w:rsidP="00C87126">
      <w:pPr>
        <w:numPr>
          <w:ilvl w:val="0"/>
          <w:numId w:val="30"/>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b/>
          <w:bCs/>
          <w:sz w:val="24"/>
          <w:szCs w:val="24"/>
          <w:shd w:val="clear" w:color="auto" w:fill="FFFFFF"/>
          <w:lang w:eastAsia="ru-RU"/>
        </w:rPr>
        <w:t>Seiketsu</w:t>
      </w:r>
      <w:r w:rsidRPr="0093424C">
        <w:rPr>
          <w:rFonts w:ascii="Times New Roman" w:eastAsia="Times New Roman" w:hAnsi="Times New Roman"/>
          <w:sz w:val="24"/>
          <w:szCs w:val="24"/>
          <w:shd w:val="clear" w:color="auto" w:fill="FFFFFF"/>
          <w:lang w:eastAsia="ru-RU"/>
        </w:rPr>
        <w:t> —</w:t>
      </w:r>
      <w:r w:rsidRPr="0093424C">
        <w:rPr>
          <w:rFonts w:ascii="Times New Roman" w:eastAsia="Times New Roman" w:hAnsi="Times New Roman"/>
          <w:sz w:val="24"/>
          <w:szCs w:val="24"/>
          <w:lang w:eastAsia="ru-RU"/>
        </w:rPr>
        <w:t xml:space="preserve"> стандартизация: соблюдать аккуратность за счет регулярного выполнения первых трех S.</w:t>
      </w:r>
    </w:p>
    <w:p w:rsidR="003015A2" w:rsidRPr="0093424C" w:rsidRDefault="003015A2" w:rsidP="00C87126">
      <w:pPr>
        <w:numPr>
          <w:ilvl w:val="0"/>
          <w:numId w:val="30"/>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b/>
          <w:bCs/>
          <w:sz w:val="24"/>
          <w:szCs w:val="24"/>
          <w:lang w:eastAsia="ru-RU"/>
        </w:rPr>
        <w:t>Shitsuke</w:t>
      </w:r>
      <w:r w:rsidRPr="0093424C">
        <w:rPr>
          <w:rFonts w:ascii="Times New Roman" w:eastAsia="Times New Roman" w:hAnsi="Times New Roman"/>
          <w:sz w:val="24"/>
          <w:szCs w:val="24"/>
          <w:lang w:eastAsia="ru-RU"/>
        </w:rPr>
        <w:t> — дисциплина или совершенствование: превращение в привычку установленных процедур и их совершенствование.</w:t>
      </w:r>
    </w:p>
    <w:p w:rsidR="003015A2" w:rsidRPr="0093424C" w:rsidRDefault="003015A2" w:rsidP="0093424C">
      <w:pPr>
        <w:spacing w:after="0" w:line="240" w:lineRule="auto"/>
        <w:ind w:firstLine="36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Теперь стоит разобрать каждый принцип по отдельности.</w:t>
      </w:r>
    </w:p>
    <w:p w:rsidR="003015A2" w:rsidRPr="0093424C" w:rsidRDefault="003015A2" w:rsidP="0093424C">
      <w:pPr>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Сортировка</w:t>
      </w:r>
      <w:r w:rsidRPr="0093424C">
        <w:rPr>
          <w:rFonts w:ascii="Times New Roman" w:eastAsia="Times New Roman" w:hAnsi="Times New Roman"/>
          <w:sz w:val="24"/>
          <w:szCs w:val="24"/>
          <w:lang w:eastAsia="ru-RU"/>
        </w:rPr>
        <w:t xml:space="preserve">. Освобождаем рабочее место от </w:t>
      </w:r>
      <w:proofErr w:type="gramStart"/>
      <w:r w:rsidRPr="0093424C">
        <w:rPr>
          <w:rFonts w:ascii="Times New Roman" w:eastAsia="Times New Roman" w:hAnsi="Times New Roman"/>
          <w:sz w:val="24"/>
          <w:szCs w:val="24"/>
          <w:lang w:eastAsia="ru-RU"/>
        </w:rPr>
        <w:t>ненужного</w:t>
      </w:r>
      <w:proofErr w:type="gramEnd"/>
      <w:r w:rsidRPr="0093424C">
        <w:rPr>
          <w:rFonts w:ascii="Times New Roman" w:eastAsia="Times New Roman" w:hAnsi="Times New Roman"/>
          <w:sz w:val="24"/>
          <w:szCs w:val="24"/>
          <w:lang w:eastAsia="ru-RU"/>
        </w:rPr>
        <w:t xml:space="preserve">. Все материалы, оборудование и инструмент сортируют </w:t>
      </w:r>
      <w:proofErr w:type="gramStart"/>
      <w:r w:rsidRPr="0093424C">
        <w:rPr>
          <w:rFonts w:ascii="Times New Roman" w:eastAsia="Times New Roman" w:hAnsi="Times New Roman"/>
          <w:sz w:val="24"/>
          <w:szCs w:val="24"/>
          <w:lang w:eastAsia="ru-RU"/>
        </w:rPr>
        <w:t>на</w:t>
      </w:r>
      <w:proofErr w:type="gramEnd"/>
      <w:r w:rsidRPr="0093424C">
        <w:rPr>
          <w:rFonts w:ascii="Times New Roman" w:eastAsia="Times New Roman" w:hAnsi="Times New Roman"/>
          <w:sz w:val="24"/>
          <w:szCs w:val="24"/>
          <w:lang w:eastAsia="ru-RU"/>
        </w:rPr>
        <w:t>:</w:t>
      </w:r>
    </w:p>
    <w:p w:rsidR="003015A2" w:rsidRPr="0093424C" w:rsidRDefault="003015A2" w:rsidP="00C87126">
      <w:pPr>
        <w:numPr>
          <w:ilvl w:val="0"/>
          <w:numId w:val="31"/>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нужные всегда — материалы, которые используются в работе в данный момент;</w:t>
      </w:r>
    </w:p>
    <w:p w:rsidR="003015A2" w:rsidRPr="0093424C" w:rsidRDefault="003015A2" w:rsidP="00C87126">
      <w:pPr>
        <w:numPr>
          <w:ilvl w:val="0"/>
          <w:numId w:val="31"/>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нужные иногда — материалы, которые могут использоваться в работе, но в данный момент не востребованы;</w:t>
      </w:r>
    </w:p>
    <w:p w:rsidR="003015A2" w:rsidRPr="0093424C" w:rsidRDefault="003015A2" w:rsidP="00C87126">
      <w:pPr>
        <w:numPr>
          <w:ilvl w:val="0"/>
          <w:numId w:val="31"/>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ненужные — </w:t>
      </w:r>
      <w:hyperlink r:id="rId53" w:tooltip="Производственный брак" w:history="1">
        <w:r w:rsidRPr="0093424C">
          <w:rPr>
            <w:rFonts w:ascii="Times New Roman" w:eastAsia="Times New Roman" w:hAnsi="Times New Roman"/>
            <w:sz w:val="24"/>
            <w:szCs w:val="24"/>
            <w:lang w:eastAsia="ru-RU"/>
          </w:rPr>
          <w:t>брак</w:t>
        </w:r>
      </w:hyperlink>
      <w:r w:rsidRPr="0093424C">
        <w:rPr>
          <w:rFonts w:ascii="Times New Roman" w:eastAsia="Times New Roman" w:hAnsi="Times New Roman"/>
          <w:sz w:val="24"/>
          <w:szCs w:val="24"/>
          <w:lang w:eastAsia="ru-RU"/>
        </w:rPr>
        <w:t>, неиспользуемые инструменты, тара, посторонние предметы. В процессе сортировки ненужные предметы помечают «красной меткой» и затем удаляют из рабочей зоны.</w:t>
      </w:r>
    </w:p>
    <w:p w:rsidR="003015A2" w:rsidRPr="0093424C" w:rsidRDefault="003015A2" w:rsidP="0093424C">
      <w:pPr>
        <w:shd w:val="clear" w:color="auto" w:fill="FFFFFF"/>
        <w:spacing w:after="0" w:line="240" w:lineRule="auto"/>
        <w:ind w:firstLine="384"/>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 xml:space="preserve">Порядок: </w:t>
      </w:r>
      <w:r w:rsidRPr="0093424C">
        <w:rPr>
          <w:rFonts w:ascii="Times New Roman" w:eastAsia="Times New Roman" w:hAnsi="Times New Roman"/>
          <w:sz w:val="24"/>
          <w:szCs w:val="24"/>
          <w:lang w:eastAsia="ru-RU"/>
        </w:rPr>
        <w:t>рационально расположить то, что осталось, поместить каждый предмет на свое место так,  что их легко найти, взять и вернуть на место. Нужные материалы можно промаркировать для облегчения поисков в дальнейшем.</w:t>
      </w:r>
    </w:p>
    <w:p w:rsidR="003015A2" w:rsidRPr="0093424C" w:rsidRDefault="003015A2" w:rsidP="0093424C">
      <w:pPr>
        <w:shd w:val="clear" w:color="auto" w:fill="FFFFFF"/>
        <w:spacing w:after="0" w:line="240" w:lineRule="auto"/>
        <w:ind w:firstLine="384"/>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 xml:space="preserve">Чистота: </w:t>
      </w:r>
      <w:r w:rsidRPr="0093424C">
        <w:rPr>
          <w:rFonts w:ascii="Times New Roman" w:eastAsia="Times New Roman" w:hAnsi="Times New Roman"/>
          <w:sz w:val="24"/>
          <w:szCs w:val="24"/>
          <w:lang w:eastAsia="ru-RU"/>
        </w:rPr>
        <w:t>зоны для рабочих мест должны быть разграничены и обозначены, на них регулярно проводится уборка по определенному графику.</w:t>
      </w:r>
    </w:p>
    <w:p w:rsidR="003015A2" w:rsidRPr="0093424C" w:rsidRDefault="003015A2" w:rsidP="0093424C">
      <w:pPr>
        <w:shd w:val="clear" w:color="auto" w:fill="FFFFFF"/>
        <w:spacing w:after="0" w:line="240" w:lineRule="auto"/>
        <w:ind w:firstLine="384"/>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 xml:space="preserve">Стандартизация: </w:t>
      </w:r>
      <w:r w:rsidRPr="0093424C">
        <w:rPr>
          <w:rFonts w:ascii="Times New Roman" w:eastAsia="Times New Roman" w:hAnsi="Times New Roman"/>
          <w:sz w:val="24"/>
          <w:szCs w:val="24"/>
          <w:lang w:eastAsia="ru-RU"/>
        </w:rPr>
        <w:t xml:space="preserve">учимся поддерживать порядок и чистоту посредством регулярного выполнения первых трех шагов. Создаем список </w:t>
      </w:r>
      <w:proofErr w:type="gramStart"/>
      <w:r w:rsidRPr="0093424C">
        <w:rPr>
          <w:rFonts w:ascii="Times New Roman" w:eastAsia="Times New Roman" w:hAnsi="Times New Roman"/>
          <w:sz w:val="24"/>
          <w:szCs w:val="24"/>
          <w:lang w:eastAsia="ru-RU"/>
        </w:rPr>
        <w:t>действий, зафиксированных в течение первых трех этапов и закрепляем</w:t>
      </w:r>
      <w:proofErr w:type="gramEnd"/>
      <w:r w:rsidRPr="0093424C">
        <w:rPr>
          <w:rFonts w:ascii="Times New Roman" w:eastAsia="Times New Roman" w:hAnsi="Times New Roman"/>
          <w:sz w:val="24"/>
          <w:szCs w:val="24"/>
          <w:lang w:eastAsia="ru-RU"/>
        </w:rPr>
        <w:t xml:space="preserve"> письменно. Самые эффективные решения, найденные в ходе реализации первых трех шагов необходимо закрепить письменно, чтобы стать наглядными и легко запоминающимися. Разработать стандарты документов, приемов работы, обслуживания оборудования, техники безопасности с использованием визуального контроля.</w:t>
      </w:r>
    </w:p>
    <w:p w:rsidR="003015A2" w:rsidRPr="0093424C" w:rsidRDefault="003015A2" w:rsidP="0093424C">
      <w:pPr>
        <w:keepNext/>
        <w:keepLines/>
        <w:shd w:val="clear" w:color="auto" w:fill="FFFFFF"/>
        <w:spacing w:after="0" w:line="240" w:lineRule="auto"/>
        <w:ind w:firstLine="708"/>
        <w:jc w:val="both"/>
        <w:outlineLvl w:val="2"/>
        <w:rPr>
          <w:rFonts w:ascii="Times New Roman" w:eastAsia="Times New Roman" w:hAnsi="Times New Roman"/>
          <w:bCs/>
          <w:sz w:val="24"/>
          <w:szCs w:val="24"/>
          <w:lang w:eastAsia="ru-RU"/>
        </w:rPr>
      </w:pPr>
      <w:r w:rsidRPr="0093424C">
        <w:rPr>
          <w:rFonts w:ascii="Times New Roman" w:eastAsia="Times New Roman" w:hAnsi="Times New Roman"/>
          <w:b/>
          <w:bCs/>
          <w:sz w:val="24"/>
          <w:szCs w:val="24"/>
          <w:lang w:eastAsia="ru-RU"/>
        </w:rPr>
        <w:t xml:space="preserve">Совершенствование: </w:t>
      </w:r>
      <w:r w:rsidRPr="0093424C">
        <w:rPr>
          <w:rFonts w:ascii="Times New Roman" w:eastAsia="Times New Roman" w:hAnsi="Times New Roman"/>
          <w:bCs/>
          <w:sz w:val="24"/>
          <w:szCs w:val="24"/>
          <w:lang w:eastAsia="ru-RU"/>
        </w:rPr>
        <w:t>Вырабатываем привычки ухода за рабочим местом в соответствии с уже существующими процедурами, продолжаем совершенствовать систему.</w:t>
      </w:r>
    </w:p>
    <w:p w:rsidR="003015A2" w:rsidRPr="0093424C" w:rsidRDefault="003015A2" w:rsidP="0093424C">
      <w:pPr>
        <w:shd w:val="clear" w:color="auto" w:fill="FFFFFF"/>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Важные моменты:</w:t>
      </w:r>
    </w:p>
    <w:p w:rsidR="003015A2" w:rsidRPr="0093424C" w:rsidRDefault="003015A2" w:rsidP="00C87126">
      <w:pPr>
        <w:numPr>
          <w:ilvl w:val="0"/>
          <w:numId w:val="32"/>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Наблюдать за работой оборудования, за рабочим местом, чтобы облегчить их обслуживание.</w:t>
      </w:r>
    </w:p>
    <w:p w:rsidR="003015A2" w:rsidRPr="0093424C" w:rsidRDefault="003015A2" w:rsidP="00C87126">
      <w:pPr>
        <w:numPr>
          <w:ilvl w:val="0"/>
          <w:numId w:val="32"/>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Использовать фотографии </w:t>
      </w:r>
      <w:proofErr w:type="gramStart"/>
      <w:r w:rsidRPr="0093424C">
        <w:rPr>
          <w:rFonts w:ascii="Times New Roman" w:eastAsia="Times New Roman" w:hAnsi="Times New Roman"/>
          <w:sz w:val="24"/>
          <w:szCs w:val="24"/>
          <w:lang w:eastAsia="ru-RU"/>
        </w:rPr>
        <w:t>ДО</w:t>
      </w:r>
      <w:proofErr w:type="gramEnd"/>
      <w:r w:rsidRPr="0093424C">
        <w:rPr>
          <w:rFonts w:ascii="Times New Roman" w:eastAsia="Times New Roman" w:hAnsi="Times New Roman"/>
          <w:sz w:val="24"/>
          <w:szCs w:val="24"/>
          <w:lang w:eastAsia="ru-RU"/>
        </w:rPr>
        <w:t xml:space="preserve">/ПОСЛЕ </w:t>
      </w:r>
      <w:proofErr w:type="gramStart"/>
      <w:r w:rsidRPr="0093424C">
        <w:rPr>
          <w:rFonts w:ascii="Times New Roman" w:eastAsia="Times New Roman" w:hAnsi="Times New Roman"/>
          <w:sz w:val="24"/>
          <w:szCs w:val="24"/>
          <w:lang w:eastAsia="ru-RU"/>
        </w:rPr>
        <w:t>для</w:t>
      </w:r>
      <w:proofErr w:type="gramEnd"/>
      <w:r w:rsidRPr="0093424C">
        <w:rPr>
          <w:rFonts w:ascii="Times New Roman" w:eastAsia="Times New Roman" w:hAnsi="Times New Roman"/>
          <w:sz w:val="24"/>
          <w:szCs w:val="24"/>
          <w:lang w:eastAsia="ru-RU"/>
        </w:rPr>
        <w:t xml:space="preserve"> сравнения того, что было, и какой конечный результат.</w:t>
      </w:r>
    </w:p>
    <w:p w:rsidR="003015A2" w:rsidRPr="0093424C" w:rsidRDefault="003015A2" w:rsidP="00C87126">
      <w:pPr>
        <w:numPr>
          <w:ilvl w:val="0"/>
          <w:numId w:val="32"/>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Организация проверок, чтобы оценить эффективность внедрения программы 5S.</w:t>
      </w:r>
    </w:p>
    <w:p w:rsidR="003015A2" w:rsidRPr="0093424C" w:rsidRDefault="003015A2" w:rsidP="0093424C">
      <w:pPr>
        <w:spacing w:after="0" w:line="240" w:lineRule="auto"/>
        <w:ind w:firstLine="708"/>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2 Применение 5</w:t>
      </w:r>
      <w:r w:rsidRPr="0093424C">
        <w:rPr>
          <w:rFonts w:ascii="Times New Roman" w:eastAsia="Times New Roman" w:hAnsi="Times New Roman"/>
          <w:b/>
          <w:sz w:val="24"/>
          <w:szCs w:val="24"/>
          <w:lang w:val="en-US" w:eastAsia="ru-RU"/>
        </w:rPr>
        <w:t>S</w:t>
      </w:r>
      <w:r w:rsidRPr="0093424C">
        <w:rPr>
          <w:rFonts w:ascii="Times New Roman" w:eastAsia="Times New Roman" w:hAnsi="Times New Roman"/>
          <w:b/>
          <w:sz w:val="24"/>
          <w:szCs w:val="24"/>
          <w:lang w:eastAsia="ru-RU"/>
        </w:rPr>
        <w:t xml:space="preserve"> на </w:t>
      </w:r>
      <w:proofErr w:type="gramStart"/>
      <w:r w:rsidRPr="0093424C">
        <w:rPr>
          <w:rFonts w:ascii="Times New Roman" w:eastAsia="Times New Roman" w:hAnsi="Times New Roman"/>
          <w:b/>
          <w:sz w:val="24"/>
          <w:szCs w:val="24"/>
          <w:lang w:eastAsia="ru-RU"/>
        </w:rPr>
        <w:t>НАЗ</w:t>
      </w:r>
      <w:proofErr w:type="gramEnd"/>
      <w:r w:rsidRPr="0093424C">
        <w:rPr>
          <w:rFonts w:ascii="Times New Roman" w:eastAsia="Times New Roman" w:hAnsi="Times New Roman"/>
          <w:b/>
          <w:sz w:val="24"/>
          <w:szCs w:val="24"/>
          <w:lang w:eastAsia="ru-RU"/>
        </w:rPr>
        <w:t xml:space="preserve"> им. Чкалова</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 современном мире компании вынуждены искать пути для выживания. Чтобы существовать, организация должна постоянно проводить преобразования на всех её уровнях.</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Когда на заводе произошло внедрение Лин-технологий, то стали ясны очевидные потери, которые заключались в перепроизводстве, проблеме с качеством, неравномерной загрузке, устаревшее оборудование и т.д.</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Говоря конкретно об организации рабочих мест, заметили, на верстаках зачастую грязно, присутствует лишний инструмент и оборудование, которое разложено хаотично.  На местах сборки различных узлов и панелей нужного оборудования не имелось и его приходилось переносить каждый раз с одного рабочего места на другое. Нужные детали при сборке доставлялись по нескольку раз.</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На складе с деталями ситуация обстояла не лучшим образом. В стеллажах мелкие детали хранились на полках с определенными номерами, сваленными в кучу. Хранение габаритных деталей было организованно неудобно, приходилось переставлять или перекладывать какой-то объем деталей, чтобы достать </w:t>
      </w:r>
      <w:proofErr w:type="gramStart"/>
      <w:r w:rsidRPr="0093424C">
        <w:rPr>
          <w:rFonts w:ascii="Times New Roman" w:eastAsia="Times New Roman" w:hAnsi="Times New Roman"/>
          <w:sz w:val="24"/>
          <w:szCs w:val="24"/>
          <w:lang w:eastAsia="ru-RU"/>
        </w:rPr>
        <w:t>нужную</w:t>
      </w:r>
      <w:proofErr w:type="gramEnd"/>
      <w:r w:rsidRPr="0093424C">
        <w:rPr>
          <w:rFonts w:ascii="Times New Roman" w:eastAsia="Times New Roman" w:hAnsi="Times New Roman"/>
          <w:sz w:val="24"/>
          <w:szCs w:val="24"/>
          <w:lang w:eastAsia="ru-RU"/>
        </w:rPr>
        <w:t>. Также в проходах стояли коробки, которые мешались при транспортировке, лежало много ненужных вещей, которые надо было просто выкинуть или убрать в соответствующее место для хранения.</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После применения системы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произошли изменения не только во внешнем порядке, но и в структуре производства.</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Большие стационарные сборочные приспособления оснастили индивидуальным инструментом, улучшили подходы к рабочим узлам. С верстаков убрали ненужное оборудование и мусор, а нужный инструмент разложили по определенным принципам организации рабочих мест. </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 отделе хранения также произошли перемены. </w:t>
      </w:r>
      <w:proofErr w:type="gramStart"/>
      <w:r w:rsidRPr="0093424C">
        <w:rPr>
          <w:rFonts w:ascii="Times New Roman" w:eastAsia="Times New Roman" w:hAnsi="Times New Roman"/>
          <w:sz w:val="24"/>
          <w:szCs w:val="24"/>
          <w:lang w:eastAsia="ru-RU"/>
        </w:rPr>
        <w:t>Содержимое коробок, которые стояли в проходах, рассортировали и убрали по свои местам.</w:t>
      </w:r>
      <w:proofErr w:type="gramEnd"/>
      <w:r w:rsidRPr="0093424C">
        <w:rPr>
          <w:rFonts w:ascii="Times New Roman" w:eastAsia="Times New Roman" w:hAnsi="Times New Roman"/>
          <w:sz w:val="24"/>
          <w:szCs w:val="24"/>
          <w:lang w:eastAsia="ru-RU"/>
        </w:rPr>
        <w:t xml:space="preserve"> Организовали удобное хранение больших деталей, в результате чего сэкономили место и упростили поиск нужных элементов. </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 цехе произвели напольную разметку, благодаря которой все оборудование, стенды и тележки стоят по определенным местам, что снижает затраты времени на переходы от одного места к другому или транспортировки деталей.</w:t>
      </w:r>
    </w:p>
    <w:p w:rsidR="003015A2" w:rsidRPr="0093424C" w:rsidRDefault="003015A2" w:rsidP="0093424C">
      <w:pPr>
        <w:spacing w:after="0" w:line="240" w:lineRule="auto"/>
        <w:ind w:firstLine="708"/>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shd w:val="clear" w:color="auto" w:fill="FFFFFF"/>
          <w:lang w:eastAsia="ru-RU"/>
        </w:rPr>
        <w:lastRenderedPageBreak/>
        <w:t>Эти же</w:t>
      </w:r>
      <w:r w:rsidRPr="0093424C">
        <w:rPr>
          <w:rFonts w:ascii="Times New Roman" w:eastAsia="Times New Roman" w:hAnsi="Times New Roman"/>
          <w:b/>
          <w:color w:val="000000"/>
          <w:sz w:val="24"/>
          <w:szCs w:val="24"/>
          <w:shd w:val="clear" w:color="auto" w:fill="FFFFFF"/>
          <w:lang w:eastAsia="ru-RU"/>
        </w:rPr>
        <w:t xml:space="preserve"> «5S»</w:t>
      </w:r>
      <w:r w:rsidRPr="0093424C">
        <w:rPr>
          <w:rFonts w:ascii="Times New Roman" w:eastAsia="Times New Roman" w:hAnsi="Times New Roman"/>
          <w:color w:val="000000"/>
          <w:sz w:val="24"/>
          <w:szCs w:val="24"/>
          <w:shd w:val="clear" w:color="auto" w:fill="FFFFFF"/>
          <w:lang w:eastAsia="ru-RU"/>
        </w:rPr>
        <w:t xml:space="preserve"> можно подстроить под любой аспект жизни. Например, вы хотите начать вести здоровый образ жизни. </w:t>
      </w:r>
    </w:p>
    <w:p w:rsidR="003015A2" w:rsidRPr="0093424C" w:rsidRDefault="003015A2" w:rsidP="0093424C">
      <w:pPr>
        <w:spacing w:after="0" w:line="240" w:lineRule="auto"/>
        <w:ind w:firstLine="708"/>
        <w:jc w:val="both"/>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shd w:val="clear" w:color="auto" w:fill="FFFFFF"/>
          <w:lang w:eastAsia="ru-RU"/>
        </w:rPr>
        <w:t>Первое «S».</w:t>
      </w:r>
      <w:r w:rsidRPr="0093424C">
        <w:rPr>
          <w:rFonts w:ascii="Times New Roman" w:eastAsia="Times New Roman" w:hAnsi="Times New Roman"/>
          <w:color w:val="000000"/>
          <w:sz w:val="24"/>
          <w:szCs w:val="24"/>
          <w:shd w:val="clear" w:color="auto" w:fill="FFFFFF"/>
          <w:lang w:eastAsia="ru-RU"/>
        </w:rPr>
        <w:t xml:space="preserve"> Вы садитесь, делите листочек на две части и записываете в одну колонку все, что вам мешает, а во вторую — то, что помогает</w:t>
      </w:r>
      <w:r w:rsidRPr="0093424C">
        <w:rPr>
          <w:rFonts w:ascii="Times New Roman" w:eastAsia="Times New Roman" w:hAnsi="Times New Roman"/>
          <w:b/>
          <w:color w:val="000000"/>
          <w:sz w:val="24"/>
          <w:szCs w:val="24"/>
          <w:shd w:val="clear" w:color="auto" w:fill="FFFFFF"/>
          <w:lang w:eastAsia="ru-RU"/>
        </w:rPr>
        <w:t>. </w:t>
      </w:r>
    </w:p>
    <w:p w:rsidR="003015A2" w:rsidRPr="0093424C" w:rsidRDefault="003015A2" w:rsidP="0093424C">
      <w:pPr>
        <w:spacing w:after="0" w:line="240" w:lineRule="auto"/>
        <w:ind w:firstLine="708"/>
        <w:jc w:val="both"/>
        <w:rPr>
          <w:rFonts w:ascii="Times New Roman" w:eastAsia="Times New Roman" w:hAnsi="Times New Roman"/>
          <w:color w:val="000000"/>
          <w:sz w:val="24"/>
          <w:szCs w:val="24"/>
          <w:lang w:eastAsia="ru-RU"/>
        </w:rPr>
      </w:pPr>
      <w:r w:rsidRPr="0093424C">
        <w:rPr>
          <w:rFonts w:ascii="Times New Roman" w:eastAsia="Times New Roman" w:hAnsi="Times New Roman"/>
          <w:b/>
          <w:color w:val="000000"/>
          <w:sz w:val="24"/>
          <w:szCs w:val="24"/>
          <w:shd w:val="clear" w:color="auto" w:fill="FFFFFF"/>
          <w:lang w:eastAsia="ru-RU"/>
        </w:rPr>
        <w:t>Второе «S».</w:t>
      </w:r>
      <w:r w:rsidRPr="0093424C">
        <w:rPr>
          <w:rFonts w:ascii="Times New Roman" w:eastAsia="Times New Roman" w:hAnsi="Times New Roman"/>
          <w:color w:val="000000"/>
          <w:sz w:val="24"/>
          <w:szCs w:val="24"/>
          <w:shd w:val="clear" w:color="auto" w:fill="FFFFFF"/>
          <w:lang w:eastAsia="ru-RU"/>
        </w:rPr>
        <w:t xml:space="preserve"> После определения всех положительных и отрицательных моментов, вы составляете себе расписание, в которое включаете все полезное (прогулка в парке, выход на пешую прогулку в обед и т.д. и т.п.). Кроме составления «расписания здоровья», вы можете просто составить список того, что вы должны начать делать. Например, составьте себе график снижения употребления вредной пищи к минимуму и постепенного введения полезных продуктов в свой дневной рацион. Делать это нужно постепенно, иначе организм, а за ним и сила воли, просто взбунтуется, требуя дозу сахара и простых углеводов, к которой он привык. </w:t>
      </w:r>
    </w:p>
    <w:p w:rsidR="003015A2" w:rsidRPr="0093424C" w:rsidRDefault="003015A2" w:rsidP="0093424C">
      <w:pPr>
        <w:spacing w:after="0" w:line="240" w:lineRule="auto"/>
        <w:ind w:firstLine="708"/>
        <w:jc w:val="both"/>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shd w:val="clear" w:color="auto" w:fill="FFFFFF"/>
          <w:lang w:eastAsia="ru-RU"/>
        </w:rPr>
        <w:t xml:space="preserve">Третье «S». </w:t>
      </w:r>
      <w:r w:rsidRPr="0093424C">
        <w:rPr>
          <w:rFonts w:ascii="Times New Roman" w:eastAsia="Times New Roman" w:hAnsi="Times New Roman"/>
          <w:color w:val="000000"/>
          <w:sz w:val="24"/>
          <w:szCs w:val="24"/>
          <w:shd w:val="clear" w:color="auto" w:fill="FFFFFF"/>
          <w:lang w:eastAsia="ru-RU"/>
        </w:rPr>
        <w:t xml:space="preserve">Если честно, то мне сложно провести аналог к этому S, но если бы я делала это для себя, я бы просто включила этот пункт, как «Уборка». Поддержание чистоты и порядка очень важно, </w:t>
      </w:r>
      <w:proofErr w:type="gramStart"/>
      <w:r w:rsidRPr="0093424C">
        <w:rPr>
          <w:rFonts w:ascii="Times New Roman" w:eastAsia="Times New Roman" w:hAnsi="Times New Roman"/>
          <w:color w:val="000000"/>
          <w:sz w:val="24"/>
          <w:szCs w:val="24"/>
          <w:shd w:val="clear" w:color="auto" w:fill="FFFFFF"/>
          <w:lang w:eastAsia="ru-RU"/>
        </w:rPr>
        <w:t>что бы вы не пытались</w:t>
      </w:r>
      <w:proofErr w:type="gramEnd"/>
      <w:r w:rsidRPr="0093424C">
        <w:rPr>
          <w:rFonts w:ascii="Times New Roman" w:eastAsia="Times New Roman" w:hAnsi="Times New Roman"/>
          <w:color w:val="000000"/>
          <w:sz w:val="24"/>
          <w:szCs w:val="24"/>
          <w:shd w:val="clear" w:color="auto" w:fill="FFFFFF"/>
          <w:lang w:eastAsia="ru-RU"/>
        </w:rPr>
        <w:t xml:space="preserve"> сделать. Это касается и работы, и просто жизни. Так как в </w:t>
      </w:r>
      <w:proofErr w:type="gramStart"/>
      <w:r w:rsidRPr="0093424C">
        <w:rPr>
          <w:rFonts w:ascii="Times New Roman" w:eastAsia="Times New Roman" w:hAnsi="Times New Roman"/>
          <w:color w:val="000000"/>
          <w:sz w:val="24"/>
          <w:szCs w:val="24"/>
          <w:shd w:val="clear" w:color="auto" w:fill="FFFFFF"/>
          <w:lang w:eastAsia="ru-RU"/>
        </w:rPr>
        <w:t>захламленном</w:t>
      </w:r>
      <w:proofErr w:type="gramEnd"/>
      <w:r w:rsidRPr="0093424C">
        <w:rPr>
          <w:rFonts w:ascii="Times New Roman" w:eastAsia="Times New Roman" w:hAnsi="Times New Roman"/>
          <w:color w:val="000000"/>
          <w:sz w:val="24"/>
          <w:szCs w:val="24"/>
          <w:shd w:val="clear" w:color="auto" w:fill="FFFFFF"/>
          <w:lang w:eastAsia="ru-RU"/>
        </w:rPr>
        <w:t xml:space="preserve"> помещении человек теряет силы и нужный настрой. К тому же, уборку можно превратить в начальный этап физических упражнений или сделать из нее медитативный процесс, когда нужно сосредоточиться исключительно на физических действиях и полностью очистить голову от мыслей. </w:t>
      </w:r>
    </w:p>
    <w:p w:rsidR="003015A2" w:rsidRPr="0093424C" w:rsidRDefault="003015A2" w:rsidP="0093424C">
      <w:pPr>
        <w:spacing w:after="0" w:line="240" w:lineRule="auto"/>
        <w:ind w:firstLine="708"/>
        <w:jc w:val="both"/>
        <w:rPr>
          <w:rFonts w:ascii="Times New Roman" w:eastAsia="Times New Roman" w:hAnsi="Times New Roman"/>
          <w:color w:val="000000"/>
          <w:sz w:val="24"/>
          <w:szCs w:val="24"/>
          <w:lang w:eastAsia="ru-RU"/>
        </w:rPr>
      </w:pPr>
      <w:r w:rsidRPr="0093424C">
        <w:rPr>
          <w:rFonts w:ascii="Times New Roman" w:eastAsia="Times New Roman" w:hAnsi="Times New Roman"/>
          <w:b/>
          <w:color w:val="000000"/>
          <w:sz w:val="24"/>
          <w:szCs w:val="24"/>
          <w:shd w:val="clear" w:color="auto" w:fill="FFFFFF"/>
          <w:lang w:eastAsia="ru-RU"/>
        </w:rPr>
        <w:t>Четвертое «S».</w:t>
      </w:r>
      <w:r w:rsidRPr="0093424C">
        <w:rPr>
          <w:rFonts w:ascii="Times New Roman" w:eastAsia="Times New Roman" w:hAnsi="Times New Roman"/>
          <w:color w:val="000000"/>
          <w:sz w:val="24"/>
          <w:szCs w:val="24"/>
          <w:shd w:val="clear" w:color="auto" w:fill="FFFFFF"/>
          <w:lang w:eastAsia="ru-RU"/>
        </w:rPr>
        <w:t xml:space="preserve"> А теперь пришло время превратить все изменения в систему. Просто придерживайтесь созданному </w:t>
      </w:r>
      <w:proofErr w:type="gramStart"/>
      <w:r w:rsidRPr="0093424C">
        <w:rPr>
          <w:rFonts w:ascii="Times New Roman" w:eastAsia="Times New Roman" w:hAnsi="Times New Roman"/>
          <w:color w:val="000000"/>
          <w:sz w:val="24"/>
          <w:szCs w:val="24"/>
          <w:shd w:val="clear" w:color="auto" w:fill="FFFFFF"/>
          <w:lang w:eastAsia="ru-RU"/>
        </w:rPr>
        <w:t>графику</w:t>
      </w:r>
      <w:proofErr w:type="gramEnd"/>
      <w:r w:rsidRPr="0093424C">
        <w:rPr>
          <w:rFonts w:ascii="Times New Roman" w:eastAsia="Times New Roman" w:hAnsi="Times New Roman"/>
          <w:color w:val="000000"/>
          <w:sz w:val="24"/>
          <w:szCs w:val="24"/>
          <w:shd w:val="clear" w:color="auto" w:fill="FFFFFF"/>
          <w:lang w:eastAsia="ru-RU"/>
        </w:rPr>
        <w:t xml:space="preserve"> и он станет вашим привычным образом жизни </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b/>
          <w:color w:val="000000"/>
          <w:sz w:val="24"/>
          <w:szCs w:val="24"/>
          <w:shd w:val="clear" w:color="auto" w:fill="FFFFFF"/>
          <w:lang w:eastAsia="ru-RU"/>
        </w:rPr>
        <w:t>Пятое «S».</w:t>
      </w:r>
      <w:r w:rsidRPr="0093424C">
        <w:rPr>
          <w:rFonts w:ascii="Times New Roman" w:eastAsia="Times New Roman" w:hAnsi="Times New Roman"/>
          <w:color w:val="000000"/>
          <w:sz w:val="24"/>
          <w:szCs w:val="24"/>
          <w:shd w:val="clear" w:color="auto" w:fill="FFFFFF"/>
          <w:lang w:eastAsia="ru-RU"/>
        </w:rPr>
        <w:t xml:space="preserve"> Следите за собой и избавляйтесь от соблазнов вернуться к прежней, более легкой жизни. И совершенствуйтесь, находя все новые и новые способы сделать свою жизнь лучше.</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Выводы:</w:t>
      </w:r>
      <w:r w:rsidRPr="0093424C">
        <w:rPr>
          <w:rFonts w:ascii="Times New Roman" w:eastAsia="Times New Roman" w:hAnsi="Times New Roman"/>
          <w:sz w:val="24"/>
          <w:szCs w:val="24"/>
          <w:lang w:eastAsia="ru-RU"/>
        </w:rPr>
        <w:t xml:space="preserve"> </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w:t>
      </w:r>
      <w:proofErr w:type="gramStart"/>
      <w:r w:rsidRPr="0093424C">
        <w:rPr>
          <w:rFonts w:ascii="Times New Roman" w:eastAsia="Times New Roman" w:hAnsi="Times New Roman"/>
          <w:sz w:val="24"/>
          <w:szCs w:val="24"/>
          <w:lang w:eastAsia="ru-RU"/>
        </w:rPr>
        <w:t xml:space="preserve"> П</w:t>
      </w:r>
      <w:proofErr w:type="gramEnd"/>
      <w:r w:rsidRPr="0093424C">
        <w:rPr>
          <w:rFonts w:ascii="Times New Roman" w:eastAsia="Times New Roman" w:hAnsi="Times New Roman"/>
          <w:sz w:val="24"/>
          <w:szCs w:val="24"/>
          <w:lang w:eastAsia="ru-RU"/>
        </w:rPr>
        <w:t>ри применении на рабочем месте системы повысилась продуктивность работы, так как не тратиться время на поиск нужных предметов, всегда знаешь, где что находится. Кроме того, можно работать на любом другом рабочем месте с высокой продуктивностью, если оно устроено с применением системы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w:t>
      </w:r>
    </w:p>
    <w:p w:rsidR="003015A2" w:rsidRPr="0093424C"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 Система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необходима на производстве, потому что повышается производительность труда, необходимое оборудование расположено рационально и знаешь, на каких местах находится инструмент. Кроме того, после применения си</w:t>
      </w:r>
      <w:proofErr w:type="gramStart"/>
      <w:r w:rsidRPr="0093424C">
        <w:rPr>
          <w:rFonts w:ascii="Times New Roman" w:eastAsia="Times New Roman" w:hAnsi="Times New Roman"/>
          <w:sz w:val="24"/>
          <w:szCs w:val="24"/>
          <w:lang w:val="en-US" w:eastAsia="ru-RU"/>
        </w:rPr>
        <w:t>c</w:t>
      </w:r>
      <w:proofErr w:type="gramEnd"/>
      <w:r w:rsidRPr="0093424C">
        <w:rPr>
          <w:rFonts w:ascii="Times New Roman" w:eastAsia="Times New Roman" w:hAnsi="Times New Roman"/>
          <w:sz w:val="24"/>
          <w:szCs w:val="24"/>
          <w:lang w:eastAsia="ru-RU"/>
        </w:rPr>
        <w:t>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рабочие места выглядят более эстетично.</w:t>
      </w:r>
    </w:p>
    <w:p w:rsidR="003015A2" w:rsidRDefault="003015A2" w:rsidP="0093424C">
      <w:pPr>
        <w:spacing w:after="0" w:line="240" w:lineRule="auto"/>
        <w:ind w:firstLine="708"/>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 Принципы системы 5</w:t>
      </w:r>
      <w:r w:rsidRPr="0093424C">
        <w:rPr>
          <w:rFonts w:ascii="Times New Roman" w:eastAsia="Times New Roman" w:hAnsi="Times New Roman"/>
          <w:sz w:val="24"/>
          <w:szCs w:val="24"/>
          <w:lang w:val="en-US" w:eastAsia="ru-RU"/>
        </w:rPr>
        <w:t>S</w:t>
      </w:r>
      <w:r w:rsidRPr="0093424C">
        <w:rPr>
          <w:rFonts w:ascii="Times New Roman" w:eastAsia="Times New Roman" w:hAnsi="Times New Roman"/>
          <w:sz w:val="24"/>
          <w:szCs w:val="24"/>
          <w:lang w:eastAsia="ru-RU"/>
        </w:rPr>
        <w:t xml:space="preserve"> можно использовать в жизни, например, когда Вы хотите начать вести здоровый образ жизни. И система поможет Вам в этом.</w:t>
      </w:r>
    </w:p>
    <w:p w:rsidR="00AE7660" w:rsidRPr="0093424C" w:rsidRDefault="00AE7660" w:rsidP="0093424C">
      <w:pPr>
        <w:spacing w:after="0" w:line="240" w:lineRule="auto"/>
        <w:ind w:firstLine="708"/>
        <w:jc w:val="both"/>
        <w:rPr>
          <w:rFonts w:ascii="Times New Roman" w:eastAsia="Times New Roman" w:hAnsi="Times New Roman"/>
          <w:sz w:val="24"/>
          <w:szCs w:val="24"/>
          <w:lang w:eastAsia="ru-RU"/>
        </w:rPr>
      </w:pPr>
    </w:p>
    <w:p w:rsidR="003015A2" w:rsidRPr="00AE7660" w:rsidRDefault="003015A2" w:rsidP="0093424C">
      <w:pPr>
        <w:spacing w:after="0" w:line="240" w:lineRule="auto"/>
        <w:jc w:val="center"/>
        <w:rPr>
          <w:rFonts w:ascii="Times New Roman" w:eastAsia="Times New Roman" w:hAnsi="Times New Roman"/>
          <w:b/>
          <w:bCs/>
          <w:iCs/>
          <w:sz w:val="24"/>
          <w:szCs w:val="24"/>
          <w:bdr w:val="none" w:sz="0" w:space="0" w:color="auto" w:frame="1"/>
          <w:lang w:eastAsia="ru-RU"/>
        </w:rPr>
      </w:pPr>
      <w:r w:rsidRPr="00AE7660">
        <w:rPr>
          <w:rFonts w:ascii="Times New Roman" w:eastAsia="Times New Roman" w:hAnsi="Times New Roman"/>
          <w:b/>
          <w:bCs/>
          <w:iCs/>
          <w:sz w:val="24"/>
          <w:szCs w:val="24"/>
          <w:bdr w:val="none" w:sz="0" w:space="0" w:color="auto" w:frame="1"/>
          <w:lang w:eastAsia="ru-RU"/>
        </w:rPr>
        <w:t xml:space="preserve">ПРИМЕНЕНИЕ СОВРЕМЕННЫХ СРЕДСТВ ЗАЩИТЫ И АВТОМАТИКИ В СИСТЕМАХ </w:t>
      </w:r>
      <w:r w:rsidR="00AE7660" w:rsidRPr="00AE7660">
        <w:rPr>
          <w:rFonts w:ascii="Times New Roman" w:eastAsia="Times New Roman" w:hAnsi="Times New Roman"/>
          <w:b/>
          <w:bCs/>
          <w:iCs/>
          <w:sz w:val="24"/>
          <w:szCs w:val="24"/>
          <w:bdr w:val="none" w:sz="0" w:space="0" w:color="auto" w:frame="1"/>
          <w:lang w:eastAsia="ru-RU"/>
        </w:rPr>
        <w:t>Э</w:t>
      </w:r>
      <w:r w:rsidRPr="00AE7660">
        <w:rPr>
          <w:rFonts w:ascii="Times New Roman" w:eastAsia="Times New Roman" w:hAnsi="Times New Roman"/>
          <w:b/>
          <w:bCs/>
          <w:iCs/>
          <w:sz w:val="24"/>
          <w:szCs w:val="24"/>
          <w:bdr w:val="none" w:sz="0" w:space="0" w:color="auto" w:frame="1"/>
          <w:lang w:eastAsia="ru-RU"/>
        </w:rPr>
        <w:t>ЛЕКТРОСНАБ</w:t>
      </w:r>
      <w:r w:rsidR="00AE7660" w:rsidRPr="00AE7660">
        <w:rPr>
          <w:rFonts w:ascii="Times New Roman" w:eastAsia="Times New Roman" w:hAnsi="Times New Roman"/>
          <w:b/>
          <w:bCs/>
          <w:iCs/>
          <w:sz w:val="24"/>
          <w:szCs w:val="24"/>
          <w:bdr w:val="none" w:sz="0" w:space="0" w:color="auto" w:frame="1"/>
          <w:lang w:eastAsia="ru-RU"/>
        </w:rPr>
        <w:t>Ж</w:t>
      </w:r>
      <w:r w:rsidRPr="00AE7660">
        <w:rPr>
          <w:rFonts w:ascii="Times New Roman" w:eastAsia="Times New Roman" w:hAnsi="Times New Roman"/>
          <w:b/>
          <w:bCs/>
          <w:iCs/>
          <w:sz w:val="24"/>
          <w:szCs w:val="24"/>
          <w:bdr w:val="none" w:sz="0" w:space="0" w:color="auto" w:frame="1"/>
          <w:lang w:eastAsia="ru-RU"/>
        </w:rPr>
        <w:t>ЕНИЯ</w:t>
      </w:r>
    </w:p>
    <w:p w:rsidR="003015A2" w:rsidRPr="00AE7660" w:rsidRDefault="00AE7660" w:rsidP="00AE7660">
      <w:pPr>
        <w:spacing w:after="0" w:line="240" w:lineRule="auto"/>
        <w:jc w:val="right"/>
        <w:rPr>
          <w:rFonts w:ascii="Times New Roman" w:hAnsi="Times New Roman"/>
          <w:b/>
          <w:sz w:val="24"/>
          <w:szCs w:val="24"/>
        </w:rPr>
      </w:pPr>
      <w:r w:rsidRPr="00AE7660">
        <w:rPr>
          <w:rFonts w:ascii="Times New Roman" w:hAnsi="Times New Roman"/>
          <w:b/>
          <w:sz w:val="24"/>
          <w:szCs w:val="24"/>
        </w:rPr>
        <w:t>Ольга Михайловна Панскова</w:t>
      </w:r>
    </w:p>
    <w:p w:rsidR="003015A2" w:rsidRPr="00AE7660" w:rsidRDefault="003015A2" w:rsidP="00AE7660">
      <w:pPr>
        <w:spacing w:after="0" w:line="240" w:lineRule="auto"/>
        <w:ind w:firstLine="450"/>
        <w:jc w:val="right"/>
        <w:textAlignment w:val="baseline"/>
        <w:rPr>
          <w:rFonts w:ascii="Times New Roman" w:eastAsia="Times New Roman" w:hAnsi="Times New Roman"/>
          <w:b/>
          <w:bCs/>
          <w:iCs/>
          <w:sz w:val="24"/>
          <w:szCs w:val="24"/>
          <w:bdr w:val="none" w:sz="0" w:space="0" w:color="auto" w:frame="1"/>
          <w:lang w:eastAsia="ru-RU"/>
        </w:rPr>
      </w:pPr>
      <w:r w:rsidRPr="00AE7660">
        <w:rPr>
          <w:rFonts w:ascii="Times New Roman" w:eastAsia="Times New Roman" w:hAnsi="Times New Roman"/>
          <w:b/>
          <w:bCs/>
          <w:iCs/>
          <w:sz w:val="24"/>
          <w:szCs w:val="24"/>
          <w:bdr w:val="none" w:sz="0" w:space="0" w:color="auto" w:frame="1"/>
          <w:lang w:eastAsia="ru-RU"/>
        </w:rPr>
        <w:t>(ГБПОУ НСО Новосибирский промыш</w:t>
      </w:r>
      <w:r w:rsidR="00AE7660" w:rsidRPr="00AE7660">
        <w:rPr>
          <w:rFonts w:ascii="Times New Roman" w:eastAsia="Times New Roman" w:hAnsi="Times New Roman"/>
          <w:b/>
          <w:bCs/>
          <w:iCs/>
          <w:sz w:val="24"/>
          <w:szCs w:val="24"/>
          <w:bdr w:val="none" w:sz="0" w:space="0" w:color="auto" w:frame="1"/>
          <w:lang w:eastAsia="ru-RU"/>
        </w:rPr>
        <w:t>ленно - энергетический колледж)</w:t>
      </w:r>
    </w:p>
    <w:p w:rsidR="003015A2" w:rsidRPr="0093424C" w:rsidRDefault="003015A2" w:rsidP="0093424C">
      <w:pPr>
        <w:spacing w:after="0" w:line="240" w:lineRule="auto"/>
        <w:ind w:firstLine="284"/>
        <w:jc w:val="both"/>
        <w:rPr>
          <w:rFonts w:ascii="Times New Roman" w:hAnsi="Times New Roman"/>
          <w:bCs/>
          <w:smallCaps/>
          <w:spacing w:val="5"/>
          <w:sz w:val="24"/>
          <w:szCs w:val="24"/>
        </w:rPr>
      </w:pPr>
      <w:r w:rsidRPr="0093424C">
        <w:rPr>
          <w:rFonts w:ascii="Times New Roman" w:hAnsi="Times New Roman"/>
          <w:sz w:val="24"/>
          <w:szCs w:val="24"/>
        </w:rPr>
        <w:t>В связи с непрерывным ростом производства и потребления электроэнергии в России обостряется вопрос защиты элементов электроснабжения при их эксплуатации. Важными являются: надежность, быстродействие, интерфейсные возможности систем релейной защиты и автоматики (РЗ и А). Эти свойства легко реализуются в настоящее время с помощью микропроцессорной техники. Кроме того, введенные в строй ранее устройства с релейно-контактной аппаратурой модернизируются с применением микропроцессоров.</w:t>
      </w:r>
    </w:p>
    <w:p w:rsidR="003015A2" w:rsidRPr="0093424C" w:rsidRDefault="003015A2" w:rsidP="0093424C">
      <w:pPr>
        <w:spacing w:after="0" w:line="240" w:lineRule="auto"/>
        <w:ind w:firstLine="284"/>
        <w:jc w:val="both"/>
        <w:rPr>
          <w:rFonts w:ascii="Times New Roman" w:hAnsi="Times New Roman"/>
          <w:sz w:val="24"/>
          <w:szCs w:val="24"/>
        </w:rPr>
      </w:pPr>
      <w:r w:rsidRPr="0093424C">
        <w:rPr>
          <w:rFonts w:ascii="Times New Roman" w:hAnsi="Times New Roman"/>
          <w:sz w:val="24"/>
          <w:szCs w:val="24"/>
        </w:rPr>
        <w:t>Поэтому актуальность темы доклада не вызывает сомнений.</w:t>
      </w:r>
    </w:p>
    <w:p w:rsidR="003015A2" w:rsidRPr="0093424C" w:rsidRDefault="003015A2" w:rsidP="0093424C">
      <w:pPr>
        <w:spacing w:after="0" w:line="240" w:lineRule="auto"/>
        <w:ind w:firstLine="284"/>
        <w:jc w:val="both"/>
        <w:rPr>
          <w:rFonts w:ascii="Times New Roman" w:hAnsi="Times New Roman"/>
          <w:sz w:val="24"/>
          <w:szCs w:val="24"/>
        </w:rPr>
      </w:pPr>
      <w:r w:rsidRPr="0093424C">
        <w:rPr>
          <w:rFonts w:ascii="Times New Roman" w:hAnsi="Times New Roman"/>
          <w:sz w:val="24"/>
          <w:szCs w:val="24"/>
        </w:rPr>
        <w:t>В результате анализа существующих систем РЗ и</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 xml:space="preserve"> можно сделать вывод, что во многих случаях эти системы устарели морально и физически, и требуют постоянного ремонта и замены. Кроме того, микропроцессорная техника обеспечивает:</w:t>
      </w:r>
    </w:p>
    <w:p w:rsidR="003015A2" w:rsidRPr="0093424C" w:rsidRDefault="003015A2" w:rsidP="00C87126">
      <w:pPr>
        <w:numPr>
          <w:ilvl w:val="0"/>
          <w:numId w:val="33"/>
        </w:numPr>
        <w:spacing w:after="0" w:line="240" w:lineRule="auto"/>
        <w:ind w:left="0"/>
        <w:jc w:val="both"/>
        <w:rPr>
          <w:rFonts w:ascii="Times New Roman" w:hAnsi="Times New Roman"/>
          <w:sz w:val="24"/>
          <w:szCs w:val="24"/>
        </w:rPr>
      </w:pPr>
      <w:r w:rsidRPr="0093424C">
        <w:rPr>
          <w:rFonts w:ascii="Times New Roman" w:hAnsi="Times New Roman"/>
          <w:sz w:val="24"/>
          <w:szCs w:val="24"/>
        </w:rPr>
        <w:t>Значительно более высокую надежность.</w:t>
      </w:r>
    </w:p>
    <w:p w:rsidR="003015A2" w:rsidRPr="0093424C" w:rsidRDefault="003015A2" w:rsidP="00C87126">
      <w:pPr>
        <w:numPr>
          <w:ilvl w:val="0"/>
          <w:numId w:val="33"/>
        </w:numPr>
        <w:spacing w:after="0" w:line="240" w:lineRule="auto"/>
        <w:ind w:left="0"/>
        <w:jc w:val="both"/>
        <w:rPr>
          <w:rFonts w:ascii="Times New Roman" w:hAnsi="Times New Roman"/>
          <w:sz w:val="24"/>
          <w:szCs w:val="24"/>
        </w:rPr>
      </w:pPr>
      <w:r w:rsidRPr="0093424C">
        <w:rPr>
          <w:rFonts w:ascii="Times New Roman" w:hAnsi="Times New Roman"/>
          <w:sz w:val="24"/>
          <w:szCs w:val="24"/>
        </w:rPr>
        <w:t>Простоту и малое время настройки и перенастройки.</w:t>
      </w:r>
    </w:p>
    <w:p w:rsidR="003015A2" w:rsidRPr="0093424C" w:rsidRDefault="003015A2" w:rsidP="00C87126">
      <w:pPr>
        <w:numPr>
          <w:ilvl w:val="0"/>
          <w:numId w:val="33"/>
        </w:numPr>
        <w:spacing w:after="0" w:line="240" w:lineRule="auto"/>
        <w:ind w:left="0"/>
        <w:jc w:val="both"/>
        <w:rPr>
          <w:rFonts w:ascii="Times New Roman" w:hAnsi="Times New Roman"/>
          <w:sz w:val="24"/>
          <w:szCs w:val="24"/>
        </w:rPr>
      </w:pPr>
      <w:r w:rsidRPr="0093424C">
        <w:rPr>
          <w:rFonts w:ascii="Times New Roman" w:hAnsi="Times New Roman"/>
          <w:sz w:val="24"/>
          <w:szCs w:val="24"/>
        </w:rPr>
        <w:t>Возможность включения этих средств в АСУ предприятия.</w:t>
      </w:r>
    </w:p>
    <w:p w:rsidR="003015A2" w:rsidRPr="0093424C" w:rsidRDefault="003015A2" w:rsidP="00C87126">
      <w:pPr>
        <w:numPr>
          <w:ilvl w:val="0"/>
          <w:numId w:val="33"/>
        </w:numPr>
        <w:spacing w:after="0" w:line="240" w:lineRule="auto"/>
        <w:ind w:left="0"/>
        <w:jc w:val="both"/>
        <w:rPr>
          <w:rFonts w:ascii="Times New Roman" w:hAnsi="Times New Roman"/>
          <w:sz w:val="24"/>
          <w:szCs w:val="24"/>
        </w:rPr>
      </w:pPr>
      <w:r w:rsidRPr="0093424C">
        <w:rPr>
          <w:rFonts w:ascii="Times New Roman" w:hAnsi="Times New Roman"/>
          <w:sz w:val="24"/>
          <w:szCs w:val="24"/>
        </w:rPr>
        <w:lastRenderedPageBreak/>
        <w:t>Низкие эксплуатационные затраты.</w:t>
      </w:r>
    </w:p>
    <w:p w:rsidR="003015A2" w:rsidRPr="00AE7660" w:rsidRDefault="003015A2" w:rsidP="00C87126">
      <w:pPr>
        <w:numPr>
          <w:ilvl w:val="0"/>
          <w:numId w:val="33"/>
        </w:numPr>
        <w:spacing w:after="0" w:line="240" w:lineRule="auto"/>
        <w:ind w:left="0"/>
        <w:jc w:val="both"/>
        <w:rPr>
          <w:rFonts w:ascii="Times New Roman" w:hAnsi="Times New Roman"/>
          <w:sz w:val="24"/>
          <w:szCs w:val="24"/>
        </w:rPr>
      </w:pPr>
      <w:r w:rsidRPr="0093424C">
        <w:rPr>
          <w:rFonts w:ascii="Times New Roman" w:hAnsi="Times New Roman"/>
          <w:sz w:val="24"/>
          <w:szCs w:val="24"/>
        </w:rPr>
        <w:t>Низкие капитальные затраты.</w:t>
      </w:r>
    </w:p>
    <w:p w:rsidR="003015A2" w:rsidRPr="0093424C" w:rsidRDefault="003015A2" w:rsidP="0093424C">
      <w:pPr>
        <w:spacing w:after="0" w:line="240" w:lineRule="auto"/>
        <w:ind w:firstLine="284"/>
        <w:jc w:val="both"/>
        <w:rPr>
          <w:rFonts w:ascii="Times New Roman" w:hAnsi="Times New Roman"/>
          <w:sz w:val="24"/>
          <w:szCs w:val="24"/>
        </w:rPr>
      </w:pPr>
      <w:r w:rsidRPr="0093424C">
        <w:rPr>
          <w:rFonts w:ascii="Times New Roman" w:hAnsi="Times New Roman"/>
          <w:sz w:val="24"/>
          <w:szCs w:val="24"/>
        </w:rPr>
        <w:t>В настоящее время программируемые логические контроллеры (ПЛК) широко применяются в системах электроснабжения во всем мире и в России в том числе.</w:t>
      </w:r>
    </w:p>
    <w:p w:rsidR="003015A2" w:rsidRPr="0093424C" w:rsidRDefault="003015A2" w:rsidP="0093424C">
      <w:pPr>
        <w:spacing w:after="0" w:line="240" w:lineRule="auto"/>
        <w:ind w:firstLine="284"/>
        <w:jc w:val="both"/>
        <w:rPr>
          <w:rFonts w:ascii="Times New Roman" w:hAnsi="Times New Roman"/>
          <w:sz w:val="24"/>
          <w:szCs w:val="24"/>
        </w:rPr>
      </w:pPr>
      <w:r w:rsidRPr="0093424C">
        <w:rPr>
          <w:rFonts w:ascii="Times New Roman" w:hAnsi="Times New Roman"/>
          <w:sz w:val="24"/>
          <w:szCs w:val="24"/>
        </w:rPr>
        <w:t>В России фирмы «ЕССО - Технолоджи» и ИЦ «Бреслер» (г</w:t>
      </w:r>
      <w:proofErr w:type="gramStart"/>
      <w:r w:rsidRPr="0093424C">
        <w:rPr>
          <w:rFonts w:ascii="Times New Roman" w:hAnsi="Times New Roman"/>
          <w:sz w:val="24"/>
          <w:szCs w:val="24"/>
        </w:rPr>
        <w:t>.Ч</w:t>
      </w:r>
      <w:proofErr w:type="gramEnd"/>
      <w:r w:rsidRPr="0093424C">
        <w:rPr>
          <w:rFonts w:ascii="Times New Roman" w:hAnsi="Times New Roman"/>
          <w:sz w:val="24"/>
          <w:szCs w:val="24"/>
        </w:rPr>
        <w:t>ебоксары) разрабатывают и производят микропроцессорное оборудование для систем электроснабжения.</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Фирма «Ессо» выпускает комплектные устройства защиты и автоматики на напряжении 6…35 кВ. под названием «ТЭПМ 2501».</w:t>
      </w:r>
    </w:p>
    <w:p w:rsidR="003015A2" w:rsidRPr="0093424C" w:rsidRDefault="003015A2" w:rsidP="00AE7660">
      <w:pPr>
        <w:spacing w:after="0" w:line="240" w:lineRule="auto"/>
        <w:ind w:firstLine="284"/>
        <w:jc w:val="both"/>
        <w:rPr>
          <w:rFonts w:ascii="Times New Roman" w:hAnsi="Times New Roman"/>
          <w:sz w:val="24"/>
          <w:szCs w:val="24"/>
        </w:rPr>
      </w:pPr>
      <w:r w:rsidRPr="0093424C">
        <w:rPr>
          <w:rFonts w:ascii="Times New Roman" w:hAnsi="Times New Roman"/>
          <w:sz w:val="24"/>
          <w:szCs w:val="24"/>
        </w:rPr>
        <w:t xml:space="preserve">«ТЕМП» может работать в </w:t>
      </w:r>
      <w:proofErr w:type="gramStart"/>
      <w:r w:rsidRPr="0093424C">
        <w:rPr>
          <w:rFonts w:ascii="Times New Roman" w:hAnsi="Times New Roman"/>
          <w:sz w:val="24"/>
          <w:szCs w:val="24"/>
        </w:rPr>
        <w:t>сетях</w:t>
      </w:r>
      <w:proofErr w:type="gramEnd"/>
      <w:r w:rsidRPr="0093424C">
        <w:rPr>
          <w:rFonts w:ascii="Times New Roman" w:hAnsi="Times New Roman"/>
          <w:sz w:val="24"/>
          <w:szCs w:val="24"/>
        </w:rPr>
        <w:t xml:space="preserve"> как с изолированной, так и глухозаземленной нейтралью с различными видами оперативного (постоянный, переменный и выпрямленный переменный) тока.</w:t>
      </w:r>
      <w:r w:rsidR="00AE7660">
        <w:rPr>
          <w:rFonts w:ascii="Times New Roman" w:hAnsi="Times New Roman"/>
          <w:sz w:val="24"/>
          <w:szCs w:val="24"/>
        </w:rPr>
        <w:t xml:space="preserve"> Может работать в сетях 0,4 кВ.</w:t>
      </w:r>
    </w:p>
    <w:p w:rsidR="003015A2" w:rsidRPr="00AE7660"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«ТЭМП» работает и с масляными, и с вакуумными, и с элегазовыми выключателями с различными типами приводных механизмов. Работает в широком диапазоне условий эксплуатации. Например: при температу</w:t>
      </w:r>
      <w:r w:rsidR="00AE7660">
        <w:rPr>
          <w:rFonts w:ascii="Times New Roman" w:hAnsi="Times New Roman"/>
          <w:sz w:val="24"/>
          <w:szCs w:val="24"/>
        </w:rPr>
        <w:t>ре от -40 град</w:t>
      </w:r>
      <w:proofErr w:type="gramStart"/>
      <w:r w:rsidR="00AE7660">
        <w:rPr>
          <w:rFonts w:ascii="Times New Roman" w:hAnsi="Times New Roman"/>
          <w:sz w:val="24"/>
          <w:szCs w:val="24"/>
        </w:rPr>
        <w:t>.С</w:t>
      </w:r>
      <w:proofErr w:type="gramEnd"/>
      <w:r w:rsidR="00AE7660">
        <w:rPr>
          <w:rFonts w:ascii="Times New Roman" w:hAnsi="Times New Roman"/>
          <w:sz w:val="24"/>
          <w:szCs w:val="24"/>
        </w:rPr>
        <w:t xml:space="preserve"> до +55 град.С.</w:t>
      </w:r>
    </w:p>
    <w:p w:rsidR="003015A2" w:rsidRPr="0093424C" w:rsidRDefault="003015A2" w:rsidP="0093424C">
      <w:pPr>
        <w:spacing w:after="0" w:line="240" w:lineRule="auto"/>
        <w:ind w:firstLine="142"/>
        <w:jc w:val="both"/>
        <w:rPr>
          <w:rFonts w:ascii="Times New Roman" w:eastAsia="Times New Roman" w:hAnsi="Times New Roman"/>
          <w:sz w:val="24"/>
          <w:szCs w:val="24"/>
          <w:lang w:eastAsia="ru-RU"/>
        </w:rPr>
      </w:pPr>
      <w:r w:rsidRPr="0093424C">
        <w:rPr>
          <w:rFonts w:ascii="Times New Roman" w:hAnsi="Times New Roman"/>
          <w:sz w:val="24"/>
          <w:szCs w:val="24"/>
        </w:rPr>
        <w:t>Контроллеры «ТЭМП» устанавливаются на электростанциях, подстанциях, распределительных устройствах, КТП, КСО, КРУ любого типа и могут встраиваться в шкаф или в дверцу шкафанаряду c другими элементами.</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В последнем случае все манипуляции с контроллером можно проводить, не открывая шкафа.</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«ТЭМП 2501» может </w:t>
      </w:r>
      <w:proofErr w:type="gramStart"/>
      <w:r w:rsidRPr="0093424C">
        <w:rPr>
          <w:rFonts w:ascii="Times New Roman" w:hAnsi="Times New Roman"/>
          <w:sz w:val="24"/>
          <w:szCs w:val="24"/>
        </w:rPr>
        <w:t>производится</w:t>
      </w:r>
      <w:proofErr w:type="gramEnd"/>
      <w:r w:rsidRPr="0093424C">
        <w:rPr>
          <w:rFonts w:ascii="Times New Roman" w:hAnsi="Times New Roman"/>
          <w:sz w:val="24"/>
          <w:szCs w:val="24"/>
        </w:rPr>
        <w:t xml:space="preserve"> в различных функциональных и конструктивных исполнениях:</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1) </w:t>
      </w:r>
      <w:proofErr w:type="gramStart"/>
      <w:r w:rsidRPr="0093424C">
        <w:rPr>
          <w:rFonts w:ascii="Times New Roman" w:hAnsi="Times New Roman"/>
          <w:sz w:val="24"/>
          <w:szCs w:val="24"/>
        </w:rPr>
        <w:t>универсальное</w:t>
      </w:r>
      <w:proofErr w:type="gramEnd"/>
      <w:r w:rsidRPr="0093424C">
        <w:rPr>
          <w:rFonts w:ascii="Times New Roman" w:hAnsi="Times New Roman"/>
          <w:sz w:val="24"/>
          <w:szCs w:val="24"/>
        </w:rPr>
        <w:t xml:space="preserve"> – функции устройства защиты и автоматики;</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2) специализированное секционное УЗ и</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3) УЗ и</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 xml:space="preserve"> отходящих линий;</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4) У</w:t>
      </w:r>
      <w:r w:rsidR="00AE7660">
        <w:rPr>
          <w:rFonts w:ascii="Times New Roman" w:hAnsi="Times New Roman"/>
          <w:sz w:val="24"/>
          <w:szCs w:val="24"/>
        </w:rPr>
        <w:t>З и</w:t>
      </w:r>
      <w:proofErr w:type="gramStart"/>
      <w:r w:rsidR="00AE7660">
        <w:rPr>
          <w:rFonts w:ascii="Times New Roman" w:hAnsi="Times New Roman"/>
          <w:sz w:val="24"/>
          <w:szCs w:val="24"/>
        </w:rPr>
        <w:t xml:space="preserve"> А</w:t>
      </w:r>
      <w:proofErr w:type="gramEnd"/>
      <w:r w:rsidR="00AE7660">
        <w:rPr>
          <w:rFonts w:ascii="Times New Roman" w:hAnsi="Times New Roman"/>
          <w:sz w:val="24"/>
          <w:szCs w:val="24"/>
        </w:rPr>
        <w:t xml:space="preserve"> мощных электродвигателей.</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Конструктивное исполнение бывает разное: для установки на дверь релейного отсека ячейки либо на поворотно-монтажную панель, для установки в ячейках «КРУ-</w:t>
      </w:r>
      <w:proofErr w:type="gramStart"/>
      <w:r w:rsidRPr="0093424C">
        <w:rPr>
          <w:rFonts w:ascii="Times New Roman" w:hAnsi="Times New Roman"/>
          <w:sz w:val="24"/>
          <w:szCs w:val="24"/>
        </w:rPr>
        <w:t>TEL</w:t>
      </w:r>
      <w:proofErr w:type="gramEnd"/>
      <w:r w:rsidRPr="0093424C">
        <w:rPr>
          <w:rFonts w:ascii="Times New Roman" w:hAnsi="Times New Roman"/>
          <w:sz w:val="24"/>
          <w:szCs w:val="24"/>
        </w:rPr>
        <w:t>» производства фирмы «Таврида Электрик».</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При эксплуатации необходимо общение человека с этим устройством, т.е. необходимо обеспечить ИЧМ (интерфейс человек – машина).</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На рисунке1показано полнофункциональное исполнение - с дисплеем и упрощенное - без дисплея. Предусмотрено наличие порта RS 232.</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Имеются другие российские контроллеры подобного типа, например контроллеры ИЦ «Бреслер» типа Бреслер 0401.</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На передней панели имеется (рис. 2):</w:t>
      </w:r>
    </w:p>
    <w:p w:rsidR="003015A2" w:rsidRPr="0093424C" w:rsidRDefault="003015A2" w:rsidP="00C87126">
      <w:pPr>
        <w:numPr>
          <w:ilvl w:val="0"/>
          <w:numId w:val="34"/>
        </w:numPr>
        <w:spacing w:after="0" w:line="240" w:lineRule="auto"/>
        <w:ind w:left="0"/>
        <w:jc w:val="both"/>
        <w:rPr>
          <w:rFonts w:ascii="Times New Roman" w:hAnsi="Times New Roman"/>
          <w:sz w:val="24"/>
          <w:szCs w:val="24"/>
        </w:rPr>
      </w:pPr>
      <w:r w:rsidRPr="0093424C">
        <w:rPr>
          <w:rFonts w:ascii="Times New Roman" w:hAnsi="Times New Roman"/>
          <w:sz w:val="24"/>
          <w:szCs w:val="24"/>
        </w:rPr>
        <w:t>Светодиодная индикация.</w:t>
      </w:r>
    </w:p>
    <w:p w:rsidR="003015A2" w:rsidRPr="0093424C" w:rsidRDefault="003015A2" w:rsidP="00C87126">
      <w:pPr>
        <w:numPr>
          <w:ilvl w:val="0"/>
          <w:numId w:val="35"/>
        </w:numPr>
        <w:spacing w:after="0" w:line="240" w:lineRule="auto"/>
        <w:ind w:left="0"/>
        <w:jc w:val="both"/>
        <w:rPr>
          <w:rFonts w:ascii="Times New Roman" w:hAnsi="Times New Roman"/>
          <w:sz w:val="24"/>
          <w:szCs w:val="24"/>
        </w:rPr>
      </w:pPr>
      <w:proofErr w:type="gramStart"/>
      <w:r w:rsidRPr="0093424C">
        <w:rPr>
          <w:rFonts w:ascii="Times New Roman" w:hAnsi="Times New Roman"/>
          <w:sz w:val="24"/>
          <w:szCs w:val="24"/>
        </w:rPr>
        <w:t>ЖК дисплей</w:t>
      </w:r>
      <w:proofErr w:type="gramEnd"/>
      <w:r w:rsidRPr="0093424C">
        <w:rPr>
          <w:rFonts w:ascii="Times New Roman" w:hAnsi="Times New Roman"/>
          <w:sz w:val="24"/>
          <w:szCs w:val="24"/>
        </w:rPr>
        <w:t>, кнопки управления.</w:t>
      </w:r>
    </w:p>
    <w:p w:rsidR="003015A2" w:rsidRPr="0093424C" w:rsidRDefault="003015A2" w:rsidP="00C87126">
      <w:pPr>
        <w:numPr>
          <w:ilvl w:val="0"/>
          <w:numId w:val="35"/>
        </w:numPr>
        <w:spacing w:after="0" w:line="240" w:lineRule="auto"/>
        <w:ind w:left="0"/>
        <w:jc w:val="both"/>
        <w:rPr>
          <w:rFonts w:ascii="Times New Roman" w:hAnsi="Times New Roman"/>
          <w:sz w:val="24"/>
          <w:szCs w:val="24"/>
        </w:rPr>
      </w:pPr>
      <w:r w:rsidRPr="0093424C">
        <w:rPr>
          <w:rFonts w:ascii="Times New Roman" w:hAnsi="Times New Roman"/>
          <w:sz w:val="24"/>
          <w:szCs w:val="24"/>
        </w:rPr>
        <w:t>разъем порта RS 232.</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Рассмотренные сложные специализированные контроллеры могут выполнять многие функции и управлять целыми системами электроснабжения.</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 xml:space="preserve">Однако в простых случаях, когда не </w:t>
      </w:r>
      <w:proofErr w:type="gramStart"/>
      <w:r w:rsidRPr="0093424C">
        <w:rPr>
          <w:rFonts w:ascii="Times New Roman" w:hAnsi="Times New Roman"/>
          <w:sz w:val="24"/>
          <w:szCs w:val="24"/>
        </w:rPr>
        <w:t>нужна широкая многофункциональность применяются</w:t>
      </w:r>
      <w:proofErr w:type="gramEnd"/>
      <w:r w:rsidRPr="0093424C">
        <w:rPr>
          <w:rFonts w:ascii="Times New Roman" w:hAnsi="Times New Roman"/>
          <w:sz w:val="24"/>
          <w:szCs w:val="24"/>
        </w:rPr>
        <w:t xml:space="preserve"> более простые и дешевые универсальные свободно программируемые контроллеры, такие как «LOGO!» фирмы Siemens (Германия). Программы пользователя, реализующие алгоритмы управления электрооборудованием, пишутся на языках высокого уровня, для работы с которыми не требуется программист. Пользователь легко осваивает эти языки, нужно только четко представлять себе требуемый алгоритм работы эксплуатируемого оборудования.</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ПЛК LOGO! программируются на языках:</w:t>
      </w:r>
    </w:p>
    <w:p w:rsidR="003015A2" w:rsidRPr="0093424C" w:rsidRDefault="003015A2" w:rsidP="00C87126">
      <w:pPr>
        <w:numPr>
          <w:ilvl w:val="0"/>
          <w:numId w:val="36"/>
        </w:numPr>
        <w:spacing w:after="0" w:line="240" w:lineRule="auto"/>
        <w:ind w:left="0"/>
        <w:jc w:val="both"/>
        <w:rPr>
          <w:rFonts w:ascii="Times New Roman" w:hAnsi="Times New Roman"/>
          <w:sz w:val="24"/>
          <w:szCs w:val="24"/>
        </w:rPr>
      </w:pPr>
      <w:r w:rsidRPr="0093424C">
        <w:rPr>
          <w:rFonts w:ascii="Times New Roman" w:hAnsi="Times New Roman"/>
          <w:sz w:val="24"/>
          <w:szCs w:val="24"/>
        </w:rPr>
        <w:t>FBD - язык функциональных блоковых диаграмм</w:t>
      </w:r>
    </w:p>
    <w:p w:rsidR="003015A2" w:rsidRPr="0093424C" w:rsidRDefault="003015A2" w:rsidP="00C87126">
      <w:pPr>
        <w:numPr>
          <w:ilvl w:val="0"/>
          <w:numId w:val="36"/>
        </w:numPr>
        <w:spacing w:after="0" w:line="240" w:lineRule="auto"/>
        <w:ind w:left="0"/>
        <w:jc w:val="both"/>
        <w:rPr>
          <w:rFonts w:ascii="Times New Roman" w:hAnsi="Times New Roman"/>
          <w:sz w:val="24"/>
          <w:szCs w:val="24"/>
        </w:rPr>
      </w:pPr>
      <w:r w:rsidRPr="0093424C">
        <w:rPr>
          <w:rFonts w:ascii="Times New Roman" w:hAnsi="Times New Roman"/>
          <w:sz w:val="24"/>
          <w:szCs w:val="24"/>
        </w:rPr>
        <w:t>LD-язык релейно-контактных схем.</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На рисунке 3. представлен базовый блок контроллера LOGO!. У него сверху расположены  8 дискретных входов, т</w:t>
      </w:r>
      <w:proofErr w:type="gramStart"/>
      <w:r w:rsidRPr="0093424C">
        <w:rPr>
          <w:rFonts w:ascii="Times New Roman" w:hAnsi="Times New Roman"/>
          <w:sz w:val="24"/>
          <w:szCs w:val="24"/>
        </w:rPr>
        <w:t>.е</w:t>
      </w:r>
      <w:proofErr w:type="gramEnd"/>
      <w:r w:rsidRPr="0093424C">
        <w:rPr>
          <w:rFonts w:ascii="Times New Roman" w:hAnsi="Times New Roman"/>
          <w:sz w:val="24"/>
          <w:szCs w:val="24"/>
        </w:rPr>
        <w:t xml:space="preserve"> входов, имеющих два состояния:0 (0 В) или 1 (+24 В). Это входы получения информации от датчиков и внешних управляющих устройств и 4 дискретных выхода </w:t>
      </w:r>
      <w:r w:rsidRPr="0093424C">
        <w:rPr>
          <w:rFonts w:ascii="Times New Roman" w:hAnsi="Times New Roman"/>
          <w:sz w:val="24"/>
          <w:szCs w:val="24"/>
        </w:rPr>
        <w:lastRenderedPageBreak/>
        <w:t>для передачи управляющих сигналов исполнительным устройствам. Клемма М - масса (земля). Питание +24В постоянного тока.</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На передней панели находится дисплей, 6 навигационных кнопок. Под заглушкой - разъем связи с компьютером. Этот контроллер заменяет 256 реле, таймеров и др</w:t>
      </w:r>
      <w:proofErr w:type="gramStart"/>
      <w:r w:rsidRPr="0093424C">
        <w:rPr>
          <w:rFonts w:ascii="Times New Roman" w:hAnsi="Times New Roman"/>
          <w:sz w:val="24"/>
          <w:szCs w:val="24"/>
        </w:rPr>
        <w:t>.э</w:t>
      </w:r>
      <w:proofErr w:type="gramEnd"/>
      <w:r w:rsidRPr="0093424C">
        <w:rPr>
          <w:rFonts w:ascii="Times New Roman" w:hAnsi="Times New Roman"/>
          <w:sz w:val="24"/>
          <w:szCs w:val="24"/>
        </w:rPr>
        <w:t>лементов.</w:t>
      </w:r>
    </w:p>
    <w:p w:rsidR="003015A2" w:rsidRPr="0093424C" w:rsidRDefault="003015A2" w:rsidP="0093424C">
      <w:pPr>
        <w:spacing w:after="0" w:line="240" w:lineRule="auto"/>
        <w:jc w:val="center"/>
        <w:rPr>
          <w:rFonts w:ascii="Times New Roman" w:hAnsi="Times New Roman"/>
          <w:sz w:val="24"/>
          <w:szCs w:val="24"/>
        </w:rPr>
      </w:pPr>
      <w:r w:rsidRPr="0093424C">
        <w:rPr>
          <w:rFonts w:ascii="Times New Roman" w:hAnsi="Times New Roman"/>
          <w:sz w:val="24"/>
          <w:szCs w:val="24"/>
        </w:rPr>
        <w:t>3.- базовый блок и модуль расширения контроллера LOGO!</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При изучении РЗ и</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 xml:space="preserve"> в колледже используется лабораторный стенд, на котором при проведении экспериментов собираются и опробуются различные схемы релейной защиты и автоматики, выполненные на основе программируемого контроллера LOGO!</w:t>
      </w:r>
    </w:p>
    <w:p w:rsidR="003015A2" w:rsidRPr="0093424C" w:rsidRDefault="003015A2" w:rsidP="0093424C">
      <w:pPr>
        <w:spacing w:after="0" w:line="240" w:lineRule="auto"/>
        <w:jc w:val="both"/>
        <w:rPr>
          <w:rFonts w:ascii="Times New Roman" w:hAnsi="Times New Roman"/>
          <w:sz w:val="24"/>
          <w:szCs w:val="24"/>
        </w:rPr>
      </w:pP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 xml:space="preserve">Например, на участке сети осуществляется контроль тока при </w:t>
      </w:r>
      <w:proofErr w:type="gramStart"/>
      <w:r w:rsidRPr="0093424C">
        <w:rPr>
          <w:rFonts w:ascii="Times New Roman" w:hAnsi="Times New Roman"/>
          <w:sz w:val="24"/>
          <w:szCs w:val="24"/>
        </w:rPr>
        <w:t>КЗ</w:t>
      </w:r>
      <w:proofErr w:type="gramEnd"/>
      <w:r w:rsidRPr="0093424C">
        <w:rPr>
          <w:rFonts w:ascii="Times New Roman" w:hAnsi="Times New Roman"/>
          <w:sz w:val="24"/>
          <w:szCs w:val="24"/>
        </w:rPr>
        <w:t xml:space="preserve"> в данной точке (рис. 4) и работа МТЗ. В процессе проведения лабораторных опытов студентом разрабатываются алгоритм работы защиты, программа пользователя для контроллера LOGO!, производится отладка программы в режиме эмуляции и загрузка ее в контроллер.</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w:t>
      </w:r>
      <w:r w:rsidRPr="0093424C">
        <w:rPr>
          <w:rFonts w:ascii="Times New Roman" w:hAnsi="Times New Roman"/>
          <w:sz w:val="24"/>
          <w:szCs w:val="24"/>
        </w:rPr>
        <w:tab/>
        <w:t>Программа загружается в контроллер и запускается ее исполнение.</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w:t>
      </w:r>
      <w:r w:rsidRPr="0093424C">
        <w:rPr>
          <w:rFonts w:ascii="Times New Roman" w:hAnsi="Times New Roman"/>
          <w:sz w:val="24"/>
          <w:szCs w:val="24"/>
        </w:rPr>
        <w:tab/>
        <w:t>Моделируется кратковременное (менее 2-х секунд) и устойчивое (более 2-х секунд) короткое замыкание. Алгоритм работы контроллера обеспечивает необходимые реакции МТЗ.</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w:t>
      </w:r>
      <w:r w:rsidRPr="0093424C">
        <w:rPr>
          <w:rFonts w:ascii="Times New Roman" w:hAnsi="Times New Roman"/>
          <w:sz w:val="24"/>
          <w:szCs w:val="24"/>
        </w:rPr>
        <w:tab/>
        <w:t>C индикаторов измерителя считываются значения тока короткого замыкания и времени его существования.</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 xml:space="preserve">Порог времени для самоустранения </w:t>
      </w:r>
      <w:proofErr w:type="gramStart"/>
      <w:r w:rsidRPr="0093424C">
        <w:rPr>
          <w:rFonts w:ascii="Times New Roman" w:hAnsi="Times New Roman"/>
          <w:sz w:val="24"/>
          <w:szCs w:val="24"/>
        </w:rPr>
        <w:t>КЗ</w:t>
      </w:r>
      <w:proofErr w:type="gramEnd"/>
      <w:r w:rsidRPr="0093424C">
        <w:rPr>
          <w:rFonts w:ascii="Times New Roman" w:hAnsi="Times New Roman"/>
          <w:sz w:val="24"/>
          <w:szCs w:val="24"/>
        </w:rPr>
        <w:t xml:space="preserve"> и порог величины тока КЗ устанавливается студентом.</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Учитывая достоинства практической работы с микропроцессорными средствами РЗ и</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 в колледже ведется постоянная деятельность по освоению навыков использования современных средств автоматизации в системах электроснабжения.</w:t>
      </w:r>
    </w:p>
    <w:p w:rsidR="003015A2" w:rsidRPr="0093424C" w:rsidRDefault="003015A2" w:rsidP="0093424C">
      <w:pPr>
        <w:spacing w:after="0" w:line="240" w:lineRule="auto"/>
        <w:jc w:val="center"/>
        <w:rPr>
          <w:rFonts w:ascii="Times New Roman" w:hAnsi="Times New Roman"/>
          <w:b/>
          <w:sz w:val="24"/>
          <w:szCs w:val="24"/>
        </w:rPr>
      </w:pPr>
      <w:r w:rsidRPr="0093424C">
        <w:rPr>
          <w:rFonts w:ascii="Times New Roman" w:hAnsi="Times New Roman"/>
          <w:b/>
          <w:sz w:val="24"/>
          <w:szCs w:val="24"/>
        </w:rPr>
        <w:t>Заключение</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 xml:space="preserve">Рассмотренные в докладе микропроцессорные средства релейной защиты и автоматики </w:t>
      </w:r>
      <w:proofErr w:type="gramStart"/>
      <w:r w:rsidRPr="0093424C">
        <w:rPr>
          <w:rFonts w:ascii="Times New Roman" w:hAnsi="Times New Roman"/>
          <w:sz w:val="24"/>
          <w:szCs w:val="24"/>
        </w:rPr>
        <w:t>имеют по сравнению с традиционными релейно-контактными схемами имеют</w:t>
      </w:r>
      <w:proofErr w:type="gramEnd"/>
      <w:r w:rsidRPr="0093424C">
        <w:rPr>
          <w:rFonts w:ascii="Times New Roman" w:hAnsi="Times New Roman"/>
          <w:sz w:val="24"/>
          <w:szCs w:val="24"/>
        </w:rPr>
        <w:t xml:space="preserve"> неоспоримые преимущества, отмеченные выше.</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Например, если говорить о затратах на микропроцессорную технику, то анализ существующих систем РЗ и</w:t>
      </w:r>
      <w:proofErr w:type="gramStart"/>
      <w:r w:rsidRPr="0093424C">
        <w:rPr>
          <w:rFonts w:ascii="Times New Roman" w:hAnsi="Times New Roman"/>
          <w:sz w:val="24"/>
          <w:szCs w:val="24"/>
        </w:rPr>
        <w:t xml:space="preserve"> А</w:t>
      </w:r>
      <w:proofErr w:type="gramEnd"/>
      <w:r w:rsidRPr="0093424C">
        <w:rPr>
          <w:rFonts w:ascii="Times New Roman" w:hAnsi="Times New Roman"/>
          <w:sz w:val="24"/>
          <w:szCs w:val="24"/>
        </w:rPr>
        <w:t xml:space="preserve"> показывает, что, шкаф РЗ может потреблять до 2 кВт. Потребление аналогичной по функциям контроллерной системы имеет мощность до 300 Вт = 0,3 кВт (примерное уменьшение потребления в 5-7 раз).</w:t>
      </w:r>
    </w:p>
    <w:p w:rsidR="003015A2" w:rsidRPr="0093424C" w:rsidRDefault="003015A2" w:rsidP="0093424C">
      <w:pPr>
        <w:spacing w:after="0" w:line="240" w:lineRule="auto"/>
        <w:ind w:firstLine="142"/>
        <w:jc w:val="both"/>
        <w:rPr>
          <w:rFonts w:ascii="Times New Roman" w:hAnsi="Times New Roman"/>
          <w:sz w:val="24"/>
          <w:szCs w:val="24"/>
        </w:rPr>
      </w:pPr>
      <w:r w:rsidRPr="0093424C">
        <w:rPr>
          <w:rFonts w:ascii="Times New Roman" w:hAnsi="Times New Roman"/>
          <w:sz w:val="24"/>
          <w:szCs w:val="24"/>
        </w:rPr>
        <w:t>Поэтому за последние 15 лет все вновь внедряемые устройства электроснабжения оборудуются микропроцессорной техникой. Введенные в строй ранее устройства с релейно-контактной аппаратурой модернизируются с применением ПЛК.</w:t>
      </w:r>
    </w:p>
    <w:p w:rsidR="00AE7660" w:rsidRDefault="00AE7660" w:rsidP="0093424C">
      <w:pPr>
        <w:spacing w:after="0" w:line="240" w:lineRule="auto"/>
        <w:ind w:firstLine="450"/>
        <w:jc w:val="center"/>
        <w:textAlignment w:val="baseline"/>
        <w:rPr>
          <w:rFonts w:ascii="Times New Roman" w:eastAsia="Times New Roman" w:hAnsi="Times New Roman"/>
          <w:b/>
          <w:bCs/>
          <w:iCs/>
          <w:sz w:val="24"/>
          <w:szCs w:val="24"/>
          <w:bdr w:val="none" w:sz="0" w:space="0" w:color="auto" w:frame="1"/>
          <w:lang w:eastAsia="ru-RU"/>
        </w:rPr>
      </w:pPr>
    </w:p>
    <w:p w:rsidR="003015A2" w:rsidRPr="00AE7660" w:rsidRDefault="003015A2" w:rsidP="00AE7660">
      <w:pPr>
        <w:spacing w:after="0" w:line="240" w:lineRule="auto"/>
        <w:ind w:firstLine="450"/>
        <w:jc w:val="center"/>
        <w:textAlignment w:val="baseline"/>
        <w:rPr>
          <w:rFonts w:ascii="Times New Roman" w:eastAsia="Times New Roman" w:hAnsi="Times New Roman"/>
          <w:b/>
          <w:bCs/>
          <w:iCs/>
          <w:sz w:val="24"/>
          <w:szCs w:val="24"/>
          <w:bdr w:val="none" w:sz="0" w:space="0" w:color="auto" w:frame="1"/>
          <w:lang w:eastAsia="ru-RU"/>
        </w:rPr>
      </w:pPr>
      <w:r w:rsidRPr="0093424C">
        <w:rPr>
          <w:rFonts w:ascii="Times New Roman" w:eastAsia="Times New Roman" w:hAnsi="Times New Roman"/>
          <w:b/>
          <w:bCs/>
          <w:iCs/>
          <w:sz w:val="24"/>
          <w:szCs w:val="24"/>
          <w:bdr w:val="none" w:sz="0" w:space="0" w:color="auto" w:frame="1"/>
          <w:lang w:eastAsia="ru-RU"/>
        </w:rPr>
        <w:t>ПРИМЕНЕНИЕ ТЕПЛОВИЗИО</w:t>
      </w:r>
      <w:r w:rsidR="00AE7660">
        <w:rPr>
          <w:rFonts w:ascii="Times New Roman" w:eastAsia="Times New Roman" w:hAnsi="Times New Roman"/>
          <w:b/>
          <w:bCs/>
          <w:iCs/>
          <w:sz w:val="24"/>
          <w:szCs w:val="24"/>
          <w:bdr w:val="none" w:sz="0" w:space="0" w:color="auto" w:frame="1"/>
          <w:lang w:eastAsia="ru-RU"/>
        </w:rPr>
        <w:t>ННОГО КОНТРОЛЯ В ЭНЕРГОСИСТЕМАХ</w:t>
      </w:r>
    </w:p>
    <w:p w:rsidR="003015A2" w:rsidRPr="00AE7660" w:rsidRDefault="00AE7660" w:rsidP="00AE7660">
      <w:pPr>
        <w:spacing w:after="0" w:line="240" w:lineRule="auto"/>
        <w:ind w:firstLine="450"/>
        <w:jc w:val="right"/>
        <w:textAlignment w:val="baseline"/>
        <w:rPr>
          <w:rFonts w:ascii="Times New Roman" w:eastAsia="Times New Roman" w:hAnsi="Times New Roman"/>
          <w:b/>
          <w:bCs/>
          <w:iCs/>
          <w:sz w:val="24"/>
          <w:szCs w:val="24"/>
          <w:bdr w:val="none" w:sz="0" w:space="0" w:color="auto" w:frame="1"/>
          <w:lang w:eastAsia="ru-RU"/>
        </w:rPr>
      </w:pPr>
      <w:r w:rsidRPr="00AE7660">
        <w:rPr>
          <w:rFonts w:ascii="Times New Roman" w:eastAsia="Times New Roman" w:hAnsi="Times New Roman"/>
          <w:b/>
          <w:bCs/>
          <w:iCs/>
          <w:sz w:val="24"/>
          <w:szCs w:val="24"/>
          <w:bdr w:val="none" w:sz="0" w:space="0" w:color="auto" w:frame="1"/>
          <w:lang w:eastAsia="ru-RU"/>
        </w:rPr>
        <w:t xml:space="preserve">Степан Сергеевич Осипов </w:t>
      </w:r>
    </w:p>
    <w:p w:rsidR="003015A2" w:rsidRPr="00AE7660" w:rsidRDefault="003015A2" w:rsidP="00AE7660">
      <w:pPr>
        <w:spacing w:after="0" w:line="240" w:lineRule="auto"/>
        <w:ind w:firstLine="450"/>
        <w:jc w:val="right"/>
        <w:textAlignment w:val="baseline"/>
        <w:rPr>
          <w:rFonts w:ascii="Times New Roman" w:eastAsia="Times New Roman" w:hAnsi="Times New Roman"/>
          <w:b/>
          <w:bCs/>
          <w:iCs/>
          <w:sz w:val="24"/>
          <w:szCs w:val="24"/>
          <w:bdr w:val="none" w:sz="0" w:space="0" w:color="auto" w:frame="1"/>
          <w:lang w:eastAsia="ru-RU"/>
        </w:rPr>
      </w:pPr>
      <w:r w:rsidRPr="00AE7660">
        <w:rPr>
          <w:rFonts w:ascii="Times New Roman" w:eastAsia="Times New Roman" w:hAnsi="Times New Roman"/>
          <w:b/>
          <w:bCs/>
          <w:iCs/>
          <w:sz w:val="24"/>
          <w:szCs w:val="24"/>
          <w:bdr w:val="none" w:sz="0" w:space="0" w:color="auto" w:frame="1"/>
          <w:lang w:eastAsia="ru-RU"/>
        </w:rPr>
        <w:t>(ГБПОУ НСО Новосибирский промы</w:t>
      </w:r>
      <w:r w:rsidR="00AE7660" w:rsidRPr="00AE7660">
        <w:rPr>
          <w:rFonts w:ascii="Times New Roman" w:eastAsia="Times New Roman" w:hAnsi="Times New Roman"/>
          <w:b/>
          <w:bCs/>
          <w:iCs/>
          <w:sz w:val="24"/>
          <w:szCs w:val="24"/>
          <w:bdr w:val="none" w:sz="0" w:space="0" w:color="auto" w:frame="1"/>
          <w:lang w:eastAsia="ru-RU"/>
        </w:rPr>
        <w:t>шленн</w:t>
      </w:r>
      <w:proofErr w:type="gramStart"/>
      <w:r w:rsidR="00AE7660" w:rsidRPr="00AE7660">
        <w:rPr>
          <w:rFonts w:ascii="Times New Roman" w:eastAsia="Times New Roman" w:hAnsi="Times New Roman"/>
          <w:b/>
          <w:bCs/>
          <w:iCs/>
          <w:sz w:val="24"/>
          <w:szCs w:val="24"/>
          <w:bdr w:val="none" w:sz="0" w:space="0" w:color="auto" w:frame="1"/>
          <w:lang w:eastAsia="ru-RU"/>
        </w:rPr>
        <w:t>о-</w:t>
      </w:r>
      <w:proofErr w:type="gramEnd"/>
      <w:r w:rsidR="00AE7660" w:rsidRPr="00AE7660">
        <w:rPr>
          <w:rFonts w:ascii="Times New Roman" w:eastAsia="Times New Roman" w:hAnsi="Times New Roman"/>
          <w:b/>
          <w:bCs/>
          <w:iCs/>
          <w:sz w:val="24"/>
          <w:szCs w:val="24"/>
          <w:bdr w:val="none" w:sz="0" w:space="0" w:color="auto" w:frame="1"/>
          <w:lang w:eastAsia="ru-RU"/>
        </w:rPr>
        <w:t xml:space="preserve"> энергетический колледж)</w:t>
      </w:r>
    </w:p>
    <w:p w:rsidR="003015A2" w:rsidRPr="0093424C" w:rsidRDefault="003015A2" w:rsidP="0093424C">
      <w:pPr>
        <w:spacing w:after="0" w:line="240" w:lineRule="auto"/>
        <w:ind w:firstLine="284"/>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Мировой тенденцией, актуальной в настоящее время является экономия энергии, в т.ч. тепловой. Стремление сэкономить тепло, особенно проявляющееся в условиях Сибири, соответствует минимальным потерям тепловой энергии в процессах отопления объектов (жилых, общественных и производственных зданий). Решение этой задачи в первую очередь связано с качественным определением показателей величины потерь тепловой энергии.</w:t>
      </w:r>
    </w:p>
    <w:p w:rsidR="003015A2" w:rsidRPr="0093424C" w:rsidRDefault="003015A2" w:rsidP="0093424C">
      <w:pPr>
        <w:spacing w:after="0" w:line="240" w:lineRule="auto"/>
        <w:ind w:firstLine="284"/>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 xml:space="preserve">Поэтому выбранная тема доклада </w:t>
      </w:r>
      <w:proofErr w:type="gramStart"/>
      <w:r w:rsidRPr="0093424C">
        <w:rPr>
          <w:rFonts w:ascii="Times New Roman" w:eastAsia="Times New Roman" w:hAnsi="Times New Roman"/>
          <w:bCs/>
          <w:iCs/>
          <w:sz w:val="24"/>
          <w:szCs w:val="24"/>
          <w:bdr w:val="none" w:sz="0" w:space="0" w:color="auto" w:frame="1"/>
          <w:lang w:eastAsia="ru-RU"/>
        </w:rPr>
        <w:t>является</w:t>
      </w:r>
      <w:proofErr w:type="gramEnd"/>
      <w:r w:rsidRPr="0093424C">
        <w:rPr>
          <w:rFonts w:ascii="Times New Roman" w:eastAsia="Times New Roman" w:hAnsi="Times New Roman"/>
          <w:bCs/>
          <w:iCs/>
          <w:sz w:val="24"/>
          <w:szCs w:val="24"/>
          <w:bdr w:val="none" w:sz="0" w:space="0" w:color="auto" w:frame="1"/>
          <w:lang w:eastAsia="ru-RU"/>
        </w:rPr>
        <w:t xml:space="preserve"> безусловно актуальной.</w:t>
      </w:r>
    </w:p>
    <w:p w:rsidR="003015A2" w:rsidRPr="0093424C" w:rsidRDefault="003015A2" w:rsidP="0093424C">
      <w:pPr>
        <w:spacing w:after="0" w:line="240" w:lineRule="auto"/>
        <w:ind w:firstLine="284"/>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Это подтверждается тем, что на сегодняшний день затраты на тепловую энергию составляют одну из наибольших долей в общем потреблении энергоресурсов предприятием.</w:t>
      </w:r>
    </w:p>
    <w:p w:rsidR="003015A2" w:rsidRPr="0093424C" w:rsidRDefault="003015A2" w:rsidP="00AE7660">
      <w:pPr>
        <w:spacing w:after="0" w:line="240" w:lineRule="auto"/>
        <w:ind w:firstLine="284"/>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На рисунке 1. приведена диаграмма фактического энергетического баланса одного из предприятий НСО, показывающая доли потребления всех видов энергоресурсов. Так, основную расходную часть (до 50%) составляю</w:t>
      </w:r>
      <w:r w:rsidR="00AE7660">
        <w:rPr>
          <w:rFonts w:ascii="Times New Roman" w:eastAsia="Times New Roman" w:hAnsi="Times New Roman"/>
          <w:bCs/>
          <w:iCs/>
          <w:sz w:val="24"/>
          <w:szCs w:val="24"/>
          <w:bdr w:val="none" w:sz="0" w:space="0" w:color="auto" w:frame="1"/>
          <w:lang w:eastAsia="ru-RU"/>
        </w:rPr>
        <w:t>т  затраты на тепловую энергию.</w:t>
      </w:r>
    </w:p>
    <w:p w:rsidR="003015A2" w:rsidRPr="0093424C" w:rsidRDefault="003015A2" w:rsidP="0093424C">
      <w:pPr>
        <w:spacing w:after="0" w:line="240" w:lineRule="auto"/>
        <w:ind w:firstLine="450"/>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Успех решения проблемы оценки теплопотерь требует исследования способов измерения утечек тепла на различных объектах.</w:t>
      </w:r>
    </w:p>
    <w:p w:rsidR="003015A2" w:rsidRPr="0093424C" w:rsidRDefault="003015A2" w:rsidP="0093424C">
      <w:pPr>
        <w:spacing w:after="0" w:line="240" w:lineRule="auto"/>
        <w:ind w:firstLine="450"/>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lastRenderedPageBreak/>
        <w:t>Анализ этих способов показал, что в настоящее время наиболее точным, эффективным, безопасным и относительно недорогим методом оценки утечек тепла является использование датчика интенсивности теплового излучения различных зон объекта - тепловизора.</w:t>
      </w:r>
    </w:p>
    <w:p w:rsidR="003015A2" w:rsidRPr="0093424C" w:rsidRDefault="003015A2" w:rsidP="0093424C">
      <w:pPr>
        <w:spacing w:after="0" w:line="240" w:lineRule="auto"/>
        <w:ind w:firstLine="450"/>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Тепловизор - один из самых надежных и эффективных способов дистанционного контроля теплопотерь в жилых и общественных зданиях, а так же помощник в предотвращении неисправностей. Это оптоэлектронная камера преобразующая излучение инфракрасного диапазона в видимую область спектра. Прибор позволяет определять температуру с точностью до 0,08 °C.</w:t>
      </w:r>
    </w:p>
    <w:p w:rsidR="003015A2" w:rsidRPr="0093424C" w:rsidRDefault="003015A2" w:rsidP="0093424C">
      <w:pPr>
        <w:spacing w:after="0" w:line="240" w:lineRule="auto"/>
        <w:ind w:firstLine="426"/>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 xml:space="preserve">Инфракрасное излучение испускается любым объектом, имеющим температуру выше -273°C. Человеческий глаз не может обнаруживать ИК-излучение, а тепловизоры позволяют это делать. Они обеспечивают получение изображений объектов, которые указывают на колличество тепла, излучаемого объектами. Такие изображения в цвете показывают поверхностную температуру объекта. </w:t>
      </w:r>
      <w:proofErr w:type="gramStart"/>
      <w:r w:rsidRPr="0093424C">
        <w:rPr>
          <w:rFonts w:ascii="Times New Roman" w:eastAsia="Times New Roman" w:hAnsi="Times New Roman"/>
          <w:bCs/>
          <w:iCs/>
          <w:sz w:val="24"/>
          <w:szCs w:val="24"/>
          <w:bdr w:val="none" w:sz="0" w:space="0" w:color="auto" w:frame="1"/>
          <w:lang w:eastAsia="ru-RU"/>
        </w:rPr>
        <w:t>Самым холодным участкам соответсвуют черный и фиолетовый цвет, самым теплым-желтый и белый.</w:t>
      </w:r>
      <w:proofErr w:type="gramEnd"/>
    </w:p>
    <w:p w:rsidR="003015A2" w:rsidRPr="0093424C" w:rsidRDefault="003015A2" w:rsidP="0093424C">
      <w:pPr>
        <w:spacing w:after="0" w:line="240" w:lineRule="auto"/>
        <w:ind w:firstLine="450"/>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 xml:space="preserve">Распределение температуры отображается на дисплее (или в памяти) тепловизора как цветовое поле, где определенной температуре соответствует определенный цвет. Как правило, на дисплее отображается диапазон температуры видимой в объектив поверхности. Типовое разрешение </w:t>
      </w:r>
      <w:proofErr w:type="gramStart"/>
      <w:r w:rsidRPr="0093424C">
        <w:rPr>
          <w:rFonts w:ascii="Times New Roman" w:eastAsia="Times New Roman" w:hAnsi="Times New Roman"/>
          <w:bCs/>
          <w:iCs/>
          <w:sz w:val="24"/>
          <w:szCs w:val="24"/>
          <w:bdr w:val="none" w:sz="0" w:space="0" w:color="auto" w:frame="1"/>
          <w:lang w:eastAsia="ru-RU"/>
        </w:rPr>
        <w:t>современных</w:t>
      </w:r>
      <w:proofErr w:type="gramEnd"/>
      <w:r w:rsidRPr="0093424C">
        <w:rPr>
          <w:rFonts w:ascii="Times New Roman" w:eastAsia="Times New Roman" w:hAnsi="Times New Roman"/>
          <w:bCs/>
          <w:iCs/>
          <w:sz w:val="24"/>
          <w:szCs w:val="24"/>
          <w:bdr w:val="none" w:sz="0" w:space="0" w:color="auto" w:frame="1"/>
          <w:lang w:eastAsia="ru-RU"/>
        </w:rPr>
        <w:t xml:space="preserve"> тепловизоров - 0.1°C</w:t>
      </w:r>
    </w:p>
    <w:p w:rsidR="003015A2" w:rsidRPr="0093424C" w:rsidRDefault="003015A2" w:rsidP="0093424C">
      <w:pPr>
        <w:spacing w:after="0" w:line="240" w:lineRule="auto"/>
        <w:ind w:firstLine="450"/>
        <w:jc w:val="center"/>
        <w:textAlignment w:val="baseline"/>
        <w:rPr>
          <w:rFonts w:ascii="Times New Roman" w:eastAsia="Times New Roman" w:hAnsi="Times New Roman"/>
          <w:b/>
          <w:bCs/>
          <w:iCs/>
          <w:sz w:val="24"/>
          <w:szCs w:val="24"/>
          <w:bdr w:val="none" w:sz="0" w:space="0" w:color="auto" w:frame="1"/>
          <w:lang w:eastAsia="ru-RU"/>
        </w:rPr>
      </w:pPr>
      <w:r w:rsidRPr="0093424C">
        <w:rPr>
          <w:rFonts w:ascii="Times New Roman" w:eastAsia="Times New Roman" w:hAnsi="Times New Roman"/>
          <w:b/>
          <w:bCs/>
          <w:iCs/>
          <w:sz w:val="24"/>
          <w:szCs w:val="24"/>
          <w:bdr w:val="none" w:sz="0" w:space="0" w:color="auto" w:frame="1"/>
          <w:lang w:eastAsia="ru-RU"/>
        </w:rPr>
        <w:t>Функциональные возможности тепловизионного контроля.</w:t>
      </w:r>
    </w:p>
    <w:p w:rsidR="003015A2" w:rsidRPr="0093424C" w:rsidRDefault="003015A2" w:rsidP="0093424C">
      <w:pPr>
        <w:spacing w:after="0" w:line="240" w:lineRule="auto"/>
        <w:ind w:firstLine="450"/>
        <w:textAlignment w:val="baseline"/>
        <w:rPr>
          <w:rFonts w:ascii="Times New Roman" w:eastAsia="Times New Roman" w:hAnsi="Times New Roman"/>
          <w:b/>
          <w:bCs/>
          <w:i/>
          <w:iCs/>
          <w:sz w:val="24"/>
          <w:szCs w:val="24"/>
          <w:bdr w:val="none" w:sz="0" w:space="0" w:color="auto" w:frame="1"/>
          <w:lang w:eastAsia="ru-RU"/>
        </w:rPr>
      </w:pPr>
      <w:r w:rsidRPr="0093424C">
        <w:rPr>
          <w:rFonts w:ascii="Times New Roman" w:eastAsia="Times New Roman" w:hAnsi="Times New Roman"/>
          <w:b/>
          <w:bCs/>
          <w:i/>
          <w:iCs/>
          <w:sz w:val="24"/>
          <w:szCs w:val="24"/>
          <w:bdr w:val="none" w:sz="0" w:space="0" w:color="auto" w:frame="1"/>
          <w:lang w:eastAsia="ru-RU"/>
        </w:rPr>
        <w:t>1.Обследование теплоизоляции зданий</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Тепловидение идеально подходит для определения наличия и эффективности теплоизоляции. Его широко применяют энергоаудиторы, различные подрядчики, а так же строительные инспекторы. Обычно  проблемы с теплоизоляцией можно выявить, когда разность температур воздуха снаружи и внутри здания составляет не менее 10</w:t>
      </w:r>
      <w:proofErr w:type="gramStart"/>
      <w:r w:rsidRPr="0093424C">
        <w:rPr>
          <w:rFonts w:ascii="Times New Roman" w:eastAsia="Times New Roman" w:hAnsi="Times New Roman"/>
          <w:sz w:val="24"/>
          <w:szCs w:val="24"/>
          <w:lang w:eastAsia="ru-RU"/>
        </w:rPr>
        <w:t>°С</w:t>
      </w:r>
      <w:proofErr w:type="gramEnd"/>
      <w:r w:rsidRPr="0093424C">
        <w:rPr>
          <w:rFonts w:ascii="Times New Roman" w:eastAsia="Times New Roman" w:hAnsi="Times New Roman"/>
          <w:sz w:val="24"/>
          <w:szCs w:val="24"/>
          <w:lang w:eastAsia="ru-RU"/>
        </w:rPr>
        <w:t xml:space="preserve"> (18°F). Например, во время отопительного сезона, отсутствующая теплоизоляция выглядит как холодный участок изнутри и теплый снаружи. Во время сезона, когда требуется охлаждение, тепловая сигнатура выглядит наоборот.</w:t>
      </w:r>
    </w:p>
    <w:p w:rsidR="003015A2" w:rsidRPr="0093424C" w:rsidRDefault="003015A2" w:rsidP="00C87126">
      <w:pPr>
        <w:numPr>
          <w:ilvl w:val="0"/>
          <w:numId w:val="37"/>
        </w:numPr>
        <w:tabs>
          <w:tab w:val="num" w:pos="0"/>
        </w:tabs>
        <w:spacing w:after="0" w:line="240" w:lineRule="auto"/>
        <w:ind w:left="0" w:firstLine="0"/>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Тепловизионное обследование дает наглядную картину состояния системы отопления здания. Оно позволяет выявить нарушения в работе как отдельных компонентов системы (теплопроводов и отопительных приборов), так и качество регулировки системы отопления в целом</w:t>
      </w:r>
    </w:p>
    <w:p w:rsidR="003015A2" w:rsidRPr="0093424C" w:rsidRDefault="003015A2" w:rsidP="00C87126">
      <w:pPr>
        <w:numPr>
          <w:ilvl w:val="0"/>
          <w:numId w:val="37"/>
        </w:numPr>
        <w:tabs>
          <w:tab w:val="num" w:pos="0"/>
        </w:tabs>
        <w:spacing w:after="0" w:line="240" w:lineRule="auto"/>
        <w:ind w:left="0" w:firstLine="0"/>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Теплоизоляция ведет к увеличению комфорта жильцов, экономии денег до 30%,а так же ресурса энергосистем.</w:t>
      </w:r>
    </w:p>
    <w:p w:rsidR="003015A2" w:rsidRPr="0093424C" w:rsidRDefault="003015A2" w:rsidP="0093424C">
      <w:pPr>
        <w:spacing w:after="0" w:line="240" w:lineRule="auto"/>
        <w:ind w:firstLine="284"/>
        <w:jc w:val="both"/>
        <w:textAlignment w:val="baseline"/>
        <w:rPr>
          <w:rFonts w:ascii="Times New Roman" w:eastAsia="Times New Roman" w:hAnsi="Times New Roman"/>
          <w:bCs/>
          <w:iCs/>
          <w:sz w:val="24"/>
          <w:szCs w:val="24"/>
          <w:bdr w:val="none" w:sz="0" w:space="0" w:color="auto" w:frame="1"/>
          <w:lang w:eastAsia="ru-RU"/>
        </w:rPr>
      </w:pPr>
      <w:r w:rsidRPr="0093424C">
        <w:rPr>
          <w:rFonts w:ascii="Times New Roman" w:eastAsia="Times New Roman" w:hAnsi="Times New Roman"/>
          <w:bCs/>
          <w:iCs/>
          <w:sz w:val="24"/>
          <w:szCs w:val="24"/>
          <w:bdr w:val="none" w:sz="0" w:space="0" w:color="auto" w:frame="1"/>
          <w:lang w:eastAsia="ru-RU"/>
        </w:rPr>
        <w:t xml:space="preserve">На рисунке 2 </w:t>
      </w:r>
      <w:proofErr w:type="gramStart"/>
      <w:r w:rsidRPr="0093424C">
        <w:rPr>
          <w:rFonts w:ascii="Times New Roman" w:eastAsia="Times New Roman" w:hAnsi="Times New Roman"/>
          <w:bCs/>
          <w:iCs/>
          <w:sz w:val="24"/>
          <w:szCs w:val="24"/>
          <w:bdr w:val="none" w:sz="0" w:space="0" w:color="auto" w:frame="1"/>
          <w:lang w:eastAsia="ru-RU"/>
        </w:rPr>
        <w:t>приведена</w:t>
      </w:r>
      <w:proofErr w:type="gramEnd"/>
      <w:r w:rsidRPr="0093424C">
        <w:rPr>
          <w:rFonts w:ascii="Times New Roman" w:eastAsia="Times New Roman" w:hAnsi="Times New Roman"/>
          <w:bCs/>
          <w:iCs/>
          <w:sz w:val="24"/>
          <w:szCs w:val="24"/>
          <w:bdr w:val="none" w:sz="0" w:space="0" w:color="auto" w:frame="1"/>
          <w:lang w:eastAsia="ru-RU"/>
        </w:rPr>
        <w:t xml:space="preserve"> реальная теплограмма 7 корпуса НГТУ, снятая Энергоцентром НГТУ. В левой части рисунка помещена фотография обследуемой части корпуса, полученная в дневное время, а справа – теплограмма этой же части корпуса. Анализ полученной теплограммы показывает, что верхняя часть пластиковых окон имеет плохую теплоизоляцию и требует её усиления.</w:t>
      </w:r>
    </w:p>
    <w:p w:rsidR="003015A2" w:rsidRPr="0093424C" w:rsidRDefault="003015A2" w:rsidP="0093424C">
      <w:pPr>
        <w:spacing w:after="0" w:line="240" w:lineRule="auto"/>
        <w:ind w:firstLine="450"/>
        <w:textAlignment w:val="baseline"/>
        <w:rPr>
          <w:rFonts w:ascii="Times New Roman" w:eastAsia="Times New Roman" w:hAnsi="Times New Roman"/>
          <w:b/>
          <w:bCs/>
          <w:i/>
          <w:iCs/>
          <w:sz w:val="24"/>
          <w:szCs w:val="24"/>
          <w:bdr w:val="none" w:sz="0" w:space="0" w:color="auto" w:frame="1"/>
          <w:lang w:eastAsia="ru-RU"/>
        </w:rPr>
      </w:pPr>
      <w:r w:rsidRPr="0093424C">
        <w:rPr>
          <w:rFonts w:ascii="Times New Roman" w:eastAsia="Times New Roman" w:hAnsi="Times New Roman"/>
          <w:b/>
          <w:bCs/>
          <w:i/>
          <w:iCs/>
          <w:sz w:val="24"/>
          <w:szCs w:val="24"/>
          <w:bdr w:val="none" w:sz="0" w:space="0" w:color="auto" w:frame="1"/>
          <w:lang w:eastAsia="ru-RU"/>
        </w:rPr>
        <w:t>2. Обнаружение течей воздуха</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Чрезмерные воздушные течи, как направленные внутрь, так и из здания, потребляют до половины расходов на отопление, вентиляцию и кондиционирование. Воздушные течи обычно возникают за счет разности давлений по зданию. Разности давлений могут возникать за счет ветра, но так же могут быть вызваны конвективными силами, присутствующими в любом здании, а так же дисбалансом давлений, связанным с системой </w:t>
      </w:r>
      <w:r w:rsidRPr="0093424C">
        <w:rPr>
          <w:rFonts w:ascii="Times New Roman" w:eastAsia="Times New Roman" w:hAnsi="Times New Roman"/>
          <w:b/>
          <w:sz w:val="24"/>
          <w:szCs w:val="24"/>
          <w:lang w:eastAsia="ru-RU"/>
        </w:rPr>
        <w:t>ОВКВ.</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Разности давлений проталкивают воздух через множество отверстий и щелей, имеющихся в здании. Отверстия в тепловых ограждающих конструкциях, такие, как вводы проводов или трубопроводов, часто небольшие и незаметные на первый взгляд. Тепловая ограждающая конструкция – это границы пространства, которое необходимо обогревать, вентилировать или охлаждать в здании.</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b/>
          <w:bCs/>
          <w:i/>
          <w:iCs/>
          <w:sz w:val="24"/>
          <w:szCs w:val="24"/>
          <w:bdr w:val="none" w:sz="0" w:space="0" w:color="auto" w:frame="1"/>
          <w:lang w:eastAsia="ru-RU"/>
        </w:rPr>
      </w:pPr>
      <w:r w:rsidRPr="0093424C">
        <w:rPr>
          <w:rFonts w:ascii="Times New Roman" w:eastAsia="Times New Roman" w:hAnsi="Times New Roman"/>
          <w:sz w:val="24"/>
          <w:szCs w:val="24"/>
          <w:lang w:eastAsia="ru-RU"/>
        </w:rPr>
        <w:t xml:space="preserve">Обычно для обнаружения течей воздуха достаточно незначительной разности температур снаружи и внутри здания, порядка 3°C (5°F). Воздух сам по себе невозможно </w:t>
      </w:r>
      <w:r w:rsidRPr="0093424C">
        <w:rPr>
          <w:rFonts w:ascii="Times New Roman" w:eastAsia="Times New Roman" w:hAnsi="Times New Roman"/>
          <w:sz w:val="24"/>
          <w:szCs w:val="24"/>
          <w:lang w:eastAsia="ru-RU"/>
        </w:rPr>
        <w:lastRenderedPageBreak/>
        <w:t>увидеть, но он часто проявляется на различных поверхностях здания в виде характерных размытых тепловых следов.</w:t>
      </w:r>
    </w:p>
    <w:p w:rsidR="003015A2" w:rsidRPr="0093424C" w:rsidRDefault="003015A2" w:rsidP="0093424C">
      <w:pPr>
        <w:spacing w:after="0" w:line="240" w:lineRule="auto"/>
        <w:ind w:firstLine="450"/>
        <w:textAlignment w:val="baseline"/>
        <w:rPr>
          <w:rFonts w:ascii="Times New Roman" w:eastAsia="Times New Roman" w:hAnsi="Times New Roman"/>
          <w:b/>
          <w:bCs/>
          <w:i/>
          <w:iCs/>
          <w:sz w:val="24"/>
          <w:szCs w:val="24"/>
          <w:bdr w:val="none" w:sz="0" w:space="0" w:color="auto" w:frame="1"/>
          <w:lang w:eastAsia="ru-RU"/>
        </w:rPr>
      </w:pPr>
      <w:r w:rsidRPr="0093424C">
        <w:rPr>
          <w:rFonts w:ascii="Times New Roman" w:eastAsia="Times New Roman" w:hAnsi="Times New Roman"/>
          <w:b/>
          <w:bCs/>
          <w:i/>
          <w:iCs/>
          <w:sz w:val="24"/>
          <w:szCs w:val="24"/>
          <w:bdr w:val="none" w:sz="0" w:space="0" w:color="auto" w:frame="1"/>
          <w:lang w:eastAsia="ru-RU"/>
        </w:rPr>
        <w:t>3.Обнаружение влаги</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Влага часто попадает в здания и вызывает разрушение строительных материалов. Обычно влага проникает в здание через негерметичные стыки конструкций или швы. Влага так же может появиться в результате конденсации. Конденсация обычно возникает, когда влажный теплый воздух из здания попадает в более холодные полости в здании. Другими источниками влаги могут быть наводнения, подземные воды, а так же течи из водопровода и систем пожаротушения.</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Во всех данных примерах тепловой след наличия влаги является четким, особенно когда условия подходят для испарения с влажной поверхности. В таких случаях поверхность будет выглядеть более холодной. Влажные строительные материалы так же имеют более высокую теплопроводность, и в случае нестационарного теплообмена, имеют большую теплоемкость по сравнению с сухими.</w:t>
      </w:r>
    </w:p>
    <w:p w:rsidR="003015A2" w:rsidRPr="0093424C" w:rsidRDefault="003015A2" w:rsidP="0093424C">
      <w:pPr>
        <w:spacing w:after="0" w:line="240" w:lineRule="auto"/>
        <w:ind w:firstLine="450"/>
        <w:textAlignment w:val="baseline"/>
        <w:rPr>
          <w:rFonts w:ascii="Times New Roman" w:eastAsia="Times New Roman" w:hAnsi="Times New Roman"/>
          <w:b/>
          <w:bCs/>
          <w:i/>
          <w:color w:val="000000"/>
          <w:sz w:val="24"/>
          <w:szCs w:val="24"/>
          <w:lang w:eastAsia="ru-RU"/>
        </w:rPr>
      </w:pPr>
      <w:r w:rsidRPr="0093424C">
        <w:rPr>
          <w:rFonts w:ascii="Times New Roman" w:eastAsia="Times New Roman" w:hAnsi="Times New Roman"/>
          <w:b/>
          <w:bCs/>
          <w:i/>
          <w:color w:val="000000"/>
          <w:sz w:val="24"/>
          <w:szCs w:val="24"/>
          <w:lang w:eastAsia="ru-RU"/>
        </w:rPr>
        <w:t>4.Тепловизионная диагностика отопления и водоснабжения</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Тепловизионное обследование дает наглядную картину состояния системы отопления здания. Оно позволяет выявить нарушения в работе как отдельных компонентов системы (теплопроводов и отопительных приборов), так и качество регулировки системы отопления в целом.</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Тепловизионное обследование позволяет в оперативном режиме выявить участки с аномальным распределением температуры по поверхности, и на основе изучения термограмм выдать рекомендации к устранению выявленных дефектов.</w:t>
      </w:r>
    </w:p>
    <w:p w:rsidR="003015A2" w:rsidRPr="0093424C" w:rsidRDefault="003015A2" w:rsidP="00C87126">
      <w:pPr>
        <w:numPr>
          <w:ilvl w:val="0"/>
          <w:numId w:val="39"/>
        </w:numPr>
        <w:spacing w:after="0" w:line="240" w:lineRule="auto"/>
        <w:ind w:left="0" w:firstLine="0"/>
        <w:jc w:val="both"/>
        <w:textAlignment w:val="baseline"/>
        <w:rPr>
          <w:rFonts w:ascii="Times New Roman" w:eastAsia="Times New Roman" w:hAnsi="Times New Roman"/>
          <w:color w:val="333333"/>
          <w:sz w:val="24"/>
          <w:szCs w:val="24"/>
          <w:lang w:eastAsia="ru-RU"/>
        </w:rPr>
      </w:pPr>
      <w:r w:rsidRPr="0093424C">
        <w:rPr>
          <w:rFonts w:ascii="Times New Roman" w:eastAsia="Times New Roman" w:hAnsi="Times New Roman"/>
          <w:color w:val="000000"/>
          <w:sz w:val="24"/>
          <w:szCs w:val="24"/>
          <w:lang w:eastAsia="ru-RU"/>
        </w:rPr>
        <w:t>Определения</w:t>
      </w:r>
      <w:r w:rsidRPr="0093424C">
        <w:rPr>
          <w:rFonts w:ascii="Times New Roman" w:eastAsia="Times New Roman" w:hAnsi="Times New Roman"/>
          <w:color w:val="000000"/>
          <w:sz w:val="24"/>
          <w:szCs w:val="24"/>
          <w:shd w:val="clear" w:color="auto" w:fill="FFFFFF"/>
          <w:lang w:eastAsia="ru-RU"/>
        </w:rPr>
        <w:t xml:space="preserve"> состояния  температурно-влажностного режима помещений, системы трубопроводов и качества тепловой изоляции, распределение тепловых потоков системы вентиляции и отдельных воздуховодов, теплообменников системы рекуперации вентиляции позволяет сделать выводы об эффективности работы обследуемых систем.</w:t>
      </w:r>
    </w:p>
    <w:p w:rsidR="003015A2" w:rsidRPr="00AE7660" w:rsidRDefault="003015A2" w:rsidP="00C87126">
      <w:pPr>
        <w:numPr>
          <w:ilvl w:val="0"/>
          <w:numId w:val="39"/>
        </w:numPr>
        <w:spacing w:after="0" w:line="240" w:lineRule="auto"/>
        <w:ind w:left="0" w:firstLine="0"/>
        <w:contextualSpacing/>
        <w:jc w:val="both"/>
        <w:rPr>
          <w:rFonts w:ascii="Times New Roman" w:eastAsia="Times New Roman" w:hAnsi="Times New Roman"/>
          <w:color w:val="333333"/>
          <w:sz w:val="24"/>
          <w:szCs w:val="24"/>
          <w:lang w:eastAsia="ru-RU"/>
        </w:rPr>
      </w:pPr>
      <w:r w:rsidRPr="0093424C">
        <w:rPr>
          <w:rFonts w:ascii="Times New Roman" w:eastAsia="Times New Roman" w:hAnsi="Times New Roman"/>
          <w:color w:val="000000"/>
          <w:sz w:val="24"/>
          <w:szCs w:val="24"/>
          <w:shd w:val="clear" w:color="auto" w:fill="FFFFFF"/>
          <w:lang w:eastAsia="ru-RU"/>
        </w:rPr>
        <w:t>По выявленным при помощи тепловизора температурным полям, можно судить о правильности монтажа и наладке системы отопления, вентиляции и кондиционирования воздуха, а также о возможных энергетических потерях в этих системах.</w:t>
      </w:r>
    </w:p>
    <w:p w:rsidR="003015A2" w:rsidRPr="0093424C" w:rsidRDefault="003015A2"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 xml:space="preserve">Очевидно, что качественное использование приборов тепловизионного контроля доступно только квалифицированным специалистам, которые прошли специальное обучение. </w:t>
      </w:r>
    </w:p>
    <w:p w:rsidR="003015A2" w:rsidRPr="0093424C" w:rsidRDefault="003015A2"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Например, в Энергоцентре НГТУ действует лаборатория тепловизионного контроля под руководством доцента кафедры «Электроснабжения» Н.А. Стрельникова, в которой проводится обучение студентов и специалистов предприятий по вопросам применения тепловизоров для теплоконтроля объектов (ЖКХ, энергетики и промышленности).</w:t>
      </w:r>
    </w:p>
    <w:p w:rsidR="003015A2" w:rsidRPr="0093424C" w:rsidRDefault="003015A2" w:rsidP="0093424C">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Автор доклада в этой лаборатории имел возможность самостоятельно получать и анализировать информацию по тепловизионным исследованиям. Подобного рода контроль очень востребован и Энергоцентр проводит на договорной основе теплоконтроль  десятков домов в разных районах города и различных предприятий.</w:t>
      </w:r>
    </w:p>
    <w:p w:rsidR="003015A2" w:rsidRPr="0093424C" w:rsidRDefault="003015A2" w:rsidP="00AE7660">
      <w:pPr>
        <w:spacing w:after="0" w:line="240" w:lineRule="auto"/>
        <w:ind w:firstLine="284"/>
        <w:jc w:val="both"/>
        <w:rPr>
          <w:rFonts w:ascii="Times New Roman" w:eastAsia="Times New Roman" w:hAnsi="Times New Roman"/>
          <w:color w:val="000000"/>
          <w:sz w:val="24"/>
          <w:szCs w:val="24"/>
          <w:shd w:val="clear" w:color="auto" w:fill="FFFFFF"/>
          <w:lang w:eastAsia="ru-RU"/>
        </w:rPr>
      </w:pPr>
      <w:r w:rsidRPr="0093424C">
        <w:rPr>
          <w:rFonts w:ascii="Times New Roman" w:eastAsia="Times New Roman" w:hAnsi="Times New Roman"/>
          <w:color w:val="000000"/>
          <w:sz w:val="24"/>
          <w:szCs w:val="24"/>
          <w:shd w:val="clear" w:color="auto" w:fill="FFFFFF"/>
          <w:lang w:eastAsia="ru-RU"/>
        </w:rPr>
        <w:t>Например, на одном из заводов в Новосибирской области проводился теплоконтроль, задачей которого была диагностика дефектов и неисправностей элементо</w:t>
      </w:r>
      <w:r w:rsidR="00AE7660">
        <w:rPr>
          <w:rFonts w:ascii="Times New Roman" w:eastAsia="Times New Roman" w:hAnsi="Times New Roman"/>
          <w:color w:val="000000"/>
          <w:sz w:val="24"/>
          <w:szCs w:val="24"/>
          <w:shd w:val="clear" w:color="auto" w:fill="FFFFFF"/>
          <w:lang w:eastAsia="ru-RU"/>
        </w:rPr>
        <w:t>в электрохозяйства предприятия.</w:t>
      </w:r>
    </w:p>
    <w:p w:rsidR="003015A2" w:rsidRPr="0093424C" w:rsidRDefault="003015A2" w:rsidP="0093424C">
      <w:pPr>
        <w:spacing w:after="0" w:line="240" w:lineRule="auto"/>
        <w:jc w:val="center"/>
        <w:rPr>
          <w:rFonts w:ascii="Times New Roman" w:hAnsi="Times New Roman"/>
          <w:b/>
          <w:sz w:val="24"/>
          <w:szCs w:val="24"/>
        </w:rPr>
      </w:pPr>
      <w:r w:rsidRPr="0093424C">
        <w:rPr>
          <w:rFonts w:ascii="Times New Roman" w:hAnsi="Times New Roman"/>
          <w:b/>
          <w:sz w:val="24"/>
          <w:szCs w:val="24"/>
        </w:rPr>
        <w:t>Заключение</w:t>
      </w:r>
    </w:p>
    <w:p w:rsidR="003015A2" w:rsidRPr="0093424C" w:rsidRDefault="003015A2" w:rsidP="00C87126">
      <w:pPr>
        <w:numPr>
          <w:ilvl w:val="0"/>
          <w:numId w:val="38"/>
        </w:numPr>
        <w:spacing w:after="0" w:line="240" w:lineRule="auto"/>
        <w:ind w:left="0"/>
        <w:jc w:val="both"/>
        <w:rPr>
          <w:rFonts w:ascii="Times New Roman" w:hAnsi="Times New Roman"/>
          <w:sz w:val="24"/>
          <w:szCs w:val="24"/>
        </w:rPr>
      </w:pPr>
      <w:r w:rsidRPr="0093424C">
        <w:rPr>
          <w:rFonts w:ascii="Times New Roman" w:hAnsi="Times New Roman"/>
          <w:sz w:val="24"/>
          <w:szCs w:val="24"/>
        </w:rPr>
        <w:t>На сегодняшний момент тепловизионные исследования крайне эффективны и востребованы.</w:t>
      </w:r>
    </w:p>
    <w:p w:rsidR="003015A2" w:rsidRPr="0093424C" w:rsidRDefault="003015A2" w:rsidP="00C87126">
      <w:pPr>
        <w:numPr>
          <w:ilvl w:val="0"/>
          <w:numId w:val="38"/>
        </w:numPr>
        <w:spacing w:after="0" w:line="240" w:lineRule="auto"/>
        <w:ind w:left="0"/>
        <w:jc w:val="both"/>
        <w:rPr>
          <w:rFonts w:ascii="Times New Roman" w:hAnsi="Times New Roman"/>
          <w:sz w:val="24"/>
          <w:szCs w:val="24"/>
        </w:rPr>
      </w:pPr>
      <w:r w:rsidRPr="0093424C">
        <w:rPr>
          <w:rFonts w:ascii="Times New Roman" w:hAnsi="Times New Roman"/>
          <w:sz w:val="24"/>
          <w:szCs w:val="24"/>
        </w:rPr>
        <w:t xml:space="preserve">Теплоконтроль позволяет минимизировать теплопотери, повысить комфортность здания, экономить колоссальные средства-порядка 1\3 от изначальной стоимости </w:t>
      </w:r>
      <w:proofErr w:type="gramStart"/>
      <w:r w:rsidRPr="0093424C">
        <w:rPr>
          <w:rFonts w:ascii="Times New Roman" w:hAnsi="Times New Roman"/>
          <w:sz w:val="24"/>
          <w:szCs w:val="24"/>
        </w:rPr>
        <w:t>и</w:t>
      </w:r>
      <w:proofErr w:type="gramEnd"/>
      <w:r w:rsidRPr="0093424C">
        <w:rPr>
          <w:rFonts w:ascii="Times New Roman" w:hAnsi="Times New Roman"/>
          <w:sz w:val="24"/>
          <w:szCs w:val="24"/>
        </w:rPr>
        <w:t xml:space="preserve"> в конечном счете продлить жизнь энергосетям.</w:t>
      </w:r>
    </w:p>
    <w:p w:rsidR="003015A2" w:rsidRPr="0093424C" w:rsidRDefault="003015A2" w:rsidP="00C87126">
      <w:pPr>
        <w:numPr>
          <w:ilvl w:val="0"/>
          <w:numId w:val="38"/>
        </w:numPr>
        <w:spacing w:after="0" w:line="240" w:lineRule="auto"/>
        <w:ind w:left="0"/>
        <w:jc w:val="both"/>
        <w:rPr>
          <w:rFonts w:ascii="Times New Roman" w:hAnsi="Times New Roman"/>
          <w:sz w:val="24"/>
          <w:szCs w:val="24"/>
        </w:rPr>
      </w:pPr>
      <w:r w:rsidRPr="0093424C">
        <w:rPr>
          <w:rFonts w:ascii="Times New Roman" w:hAnsi="Times New Roman"/>
          <w:sz w:val="24"/>
          <w:szCs w:val="24"/>
        </w:rPr>
        <w:t>Так же это отличный способ диагностики неполадок, недоработок строительства и предупреждения аварий на всех этапах строительства и эксплуатации зданий.</w:t>
      </w:r>
    </w:p>
    <w:p w:rsidR="003015A2" w:rsidRPr="0093424C" w:rsidRDefault="003015A2" w:rsidP="0093424C">
      <w:pPr>
        <w:spacing w:after="0" w:line="240" w:lineRule="auto"/>
        <w:jc w:val="both"/>
        <w:rPr>
          <w:rFonts w:ascii="Times New Roman" w:hAnsi="Times New Roman"/>
          <w:sz w:val="24"/>
          <w:szCs w:val="24"/>
        </w:rPr>
      </w:pPr>
    </w:p>
    <w:p w:rsidR="00B830E5" w:rsidRDefault="00B830E5" w:rsidP="0093424C">
      <w:pPr>
        <w:spacing w:after="0" w:line="240" w:lineRule="auto"/>
        <w:contextualSpacing/>
        <w:jc w:val="center"/>
        <w:rPr>
          <w:rFonts w:ascii="Times New Roman" w:hAnsi="Times New Roman"/>
          <w:b/>
          <w:sz w:val="24"/>
          <w:szCs w:val="24"/>
        </w:rPr>
      </w:pPr>
    </w:p>
    <w:p w:rsidR="00B830E5" w:rsidRDefault="00B830E5" w:rsidP="0093424C">
      <w:pPr>
        <w:spacing w:after="0" w:line="240" w:lineRule="auto"/>
        <w:contextualSpacing/>
        <w:jc w:val="center"/>
        <w:rPr>
          <w:rFonts w:ascii="Times New Roman" w:hAnsi="Times New Roman"/>
          <w:b/>
          <w:sz w:val="24"/>
          <w:szCs w:val="24"/>
        </w:rPr>
      </w:pPr>
    </w:p>
    <w:p w:rsidR="003015A2" w:rsidRPr="00AE7660" w:rsidRDefault="003015A2" w:rsidP="0093424C">
      <w:pPr>
        <w:spacing w:after="0" w:line="240" w:lineRule="auto"/>
        <w:contextualSpacing/>
        <w:jc w:val="center"/>
        <w:rPr>
          <w:rFonts w:ascii="Times New Roman" w:hAnsi="Times New Roman"/>
          <w:b/>
          <w:sz w:val="24"/>
          <w:szCs w:val="24"/>
        </w:rPr>
      </w:pPr>
      <w:r w:rsidRPr="00AE7660">
        <w:rPr>
          <w:rFonts w:ascii="Times New Roman" w:hAnsi="Times New Roman"/>
          <w:b/>
          <w:sz w:val="24"/>
          <w:szCs w:val="24"/>
        </w:rPr>
        <w:lastRenderedPageBreak/>
        <w:t>КОМПЛЕКСНЫЕ РАБОТЫ ПРАКТИЧЕСКОЙ НАПРАВЛЕННОСТИ</w:t>
      </w:r>
    </w:p>
    <w:p w:rsidR="003015A2" w:rsidRPr="00AE7660" w:rsidRDefault="003015A2" w:rsidP="00AE7660">
      <w:pPr>
        <w:spacing w:after="0" w:line="240" w:lineRule="auto"/>
        <w:ind w:firstLine="709"/>
        <w:contextualSpacing/>
        <w:jc w:val="center"/>
        <w:rPr>
          <w:rFonts w:ascii="Times New Roman" w:hAnsi="Times New Roman"/>
          <w:b/>
          <w:sz w:val="24"/>
          <w:szCs w:val="24"/>
        </w:rPr>
      </w:pPr>
      <w:r w:rsidRPr="00AE7660">
        <w:rPr>
          <w:rFonts w:ascii="Times New Roman" w:hAnsi="Times New Roman"/>
          <w:b/>
          <w:sz w:val="24"/>
          <w:szCs w:val="24"/>
        </w:rPr>
        <w:t xml:space="preserve"> КАК ЭФ</w:t>
      </w:r>
      <w:r w:rsidR="00AE7660" w:rsidRPr="00AE7660">
        <w:rPr>
          <w:rFonts w:ascii="Times New Roman" w:hAnsi="Times New Roman"/>
          <w:b/>
          <w:sz w:val="24"/>
          <w:szCs w:val="24"/>
        </w:rPr>
        <w:t>ФЕКТИВНЫЙ ВИД МОТИВАЦИИ К УЧЕБЕ</w:t>
      </w:r>
    </w:p>
    <w:p w:rsidR="003015A2" w:rsidRPr="00AE7660" w:rsidRDefault="003015A2" w:rsidP="00AE7660">
      <w:pPr>
        <w:spacing w:after="0" w:line="240" w:lineRule="auto"/>
        <w:contextualSpacing/>
        <w:jc w:val="right"/>
        <w:rPr>
          <w:rFonts w:ascii="Times New Roman" w:hAnsi="Times New Roman"/>
          <w:b/>
          <w:sz w:val="24"/>
          <w:szCs w:val="24"/>
        </w:rPr>
      </w:pPr>
      <w:r w:rsidRPr="00AE7660">
        <w:rPr>
          <w:rFonts w:ascii="Times New Roman" w:hAnsi="Times New Roman"/>
          <w:b/>
          <w:sz w:val="24"/>
          <w:szCs w:val="24"/>
        </w:rPr>
        <w:t>П. А. Смирнов</w:t>
      </w:r>
    </w:p>
    <w:p w:rsidR="003015A2" w:rsidRPr="00AE7660" w:rsidRDefault="003015A2" w:rsidP="00AE7660">
      <w:pPr>
        <w:spacing w:after="0" w:line="240" w:lineRule="auto"/>
        <w:ind w:firstLine="709"/>
        <w:contextualSpacing/>
        <w:jc w:val="right"/>
        <w:rPr>
          <w:rFonts w:ascii="Times New Roman" w:hAnsi="Times New Roman"/>
          <w:b/>
          <w:sz w:val="24"/>
          <w:szCs w:val="24"/>
        </w:rPr>
      </w:pPr>
      <w:r w:rsidRPr="00AE7660">
        <w:rPr>
          <w:rFonts w:ascii="Times New Roman" w:hAnsi="Times New Roman"/>
          <w:b/>
          <w:sz w:val="24"/>
          <w:szCs w:val="24"/>
        </w:rPr>
        <w:t>(ГБПОУ Новосибирской области Новосиби</w:t>
      </w:r>
      <w:r w:rsidR="00AE7660">
        <w:rPr>
          <w:rFonts w:ascii="Times New Roman" w:hAnsi="Times New Roman"/>
          <w:b/>
          <w:sz w:val="24"/>
          <w:szCs w:val="24"/>
        </w:rPr>
        <w:t>рский радиотехнический колледж)</w:t>
      </w:r>
    </w:p>
    <w:p w:rsidR="003015A2" w:rsidRPr="0093424C" w:rsidRDefault="003015A2" w:rsidP="00AE7660">
      <w:pPr>
        <w:spacing w:after="0" w:line="240" w:lineRule="auto"/>
        <w:contextualSpacing/>
        <w:jc w:val="right"/>
        <w:rPr>
          <w:rFonts w:ascii="Times New Roman" w:hAnsi="Times New Roman"/>
          <w:sz w:val="24"/>
          <w:szCs w:val="24"/>
        </w:rPr>
      </w:pPr>
      <w:r w:rsidRPr="0093424C">
        <w:rPr>
          <w:rFonts w:ascii="Times New Roman" w:hAnsi="Times New Roman"/>
          <w:sz w:val="24"/>
          <w:szCs w:val="24"/>
        </w:rPr>
        <w:t xml:space="preserve">«Счастье не в том, чтобы делать всегда что хочешь, а в том, </w:t>
      </w:r>
    </w:p>
    <w:p w:rsidR="003015A2" w:rsidRPr="00AE7660" w:rsidRDefault="003015A2" w:rsidP="00AE7660">
      <w:pPr>
        <w:spacing w:after="0" w:line="240" w:lineRule="auto"/>
        <w:contextualSpacing/>
        <w:jc w:val="right"/>
        <w:rPr>
          <w:rFonts w:ascii="Times New Roman" w:hAnsi="Times New Roman"/>
          <w:sz w:val="24"/>
          <w:szCs w:val="24"/>
        </w:rPr>
      </w:pPr>
      <w:r w:rsidRPr="0093424C">
        <w:rPr>
          <w:rFonts w:ascii="Times New Roman" w:hAnsi="Times New Roman"/>
          <w:sz w:val="24"/>
          <w:szCs w:val="24"/>
        </w:rPr>
        <w:t>чтобы всегда хотеть того, что делаешь!» (Л. Н.</w:t>
      </w:r>
      <w:r w:rsidR="00AE7660">
        <w:rPr>
          <w:rFonts w:ascii="Times New Roman" w:hAnsi="Times New Roman"/>
          <w:sz w:val="24"/>
          <w:szCs w:val="24"/>
        </w:rPr>
        <w:t xml:space="preserve"> Толстой).</w:t>
      </w:r>
    </w:p>
    <w:p w:rsidR="003015A2" w:rsidRPr="0093424C" w:rsidRDefault="003015A2" w:rsidP="0093424C">
      <w:pPr>
        <w:spacing w:after="0" w:line="240" w:lineRule="auto"/>
        <w:ind w:firstLine="709"/>
        <w:contextualSpacing/>
        <w:jc w:val="both"/>
        <w:rPr>
          <w:rFonts w:ascii="Times New Roman" w:hAnsi="Times New Roman"/>
          <w:sz w:val="24"/>
          <w:szCs w:val="24"/>
        </w:rPr>
      </w:pPr>
      <w:r w:rsidRPr="0093424C">
        <w:rPr>
          <w:rFonts w:ascii="Times New Roman" w:hAnsi="Times New Roman"/>
          <w:b/>
          <w:sz w:val="24"/>
          <w:szCs w:val="24"/>
        </w:rPr>
        <w:t xml:space="preserve">Цель: </w:t>
      </w:r>
      <w:r w:rsidRPr="0093424C">
        <w:rPr>
          <w:rFonts w:ascii="Times New Roman" w:hAnsi="Times New Roman"/>
          <w:sz w:val="24"/>
          <w:szCs w:val="24"/>
        </w:rPr>
        <w:t>рассмотреть возможности комплексной работы практической направленности в повышении мотивации студентов к освоению специальных дисциплин.</w:t>
      </w:r>
    </w:p>
    <w:p w:rsidR="003015A2" w:rsidRPr="0093424C" w:rsidRDefault="003015A2" w:rsidP="0093424C">
      <w:pPr>
        <w:spacing w:after="0" w:line="240" w:lineRule="auto"/>
        <w:ind w:firstLine="709"/>
        <w:contextualSpacing/>
        <w:rPr>
          <w:rFonts w:ascii="Times New Roman" w:hAnsi="Times New Roman"/>
          <w:b/>
          <w:sz w:val="24"/>
          <w:szCs w:val="24"/>
        </w:rPr>
      </w:pPr>
      <w:r w:rsidRPr="0093424C">
        <w:rPr>
          <w:rFonts w:ascii="Times New Roman" w:hAnsi="Times New Roman"/>
          <w:b/>
          <w:sz w:val="24"/>
          <w:szCs w:val="24"/>
        </w:rPr>
        <w:t xml:space="preserve">Задачи: </w:t>
      </w:r>
    </w:p>
    <w:p w:rsidR="003015A2" w:rsidRPr="0093424C" w:rsidRDefault="003015A2" w:rsidP="00C87126">
      <w:pPr>
        <w:pStyle w:val="a4"/>
        <w:numPr>
          <w:ilvl w:val="0"/>
          <w:numId w:val="40"/>
        </w:numPr>
        <w:spacing w:after="0" w:line="240" w:lineRule="auto"/>
        <w:ind w:left="0" w:firstLine="0"/>
        <w:jc w:val="both"/>
        <w:rPr>
          <w:rFonts w:ascii="Times New Roman" w:hAnsi="Times New Roman"/>
          <w:sz w:val="24"/>
          <w:szCs w:val="24"/>
        </w:rPr>
      </w:pPr>
      <w:r w:rsidRPr="0093424C">
        <w:rPr>
          <w:rFonts w:ascii="Times New Roman" w:hAnsi="Times New Roman"/>
          <w:sz w:val="24"/>
          <w:szCs w:val="24"/>
        </w:rPr>
        <w:t>провести анализ процесса изучения радиоэлектронных устройств в новосибирском радиотехническом колледже, выявить слабые, на наш взгляд, стороны;</w:t>
      </w:r>
    </w:p>
    <w:p w:rsidR="003015A2" w:rsidRPr="0093424C" w:rsidRDefault="003015A2" w:rsidP="00C87126">
      <w:pPr>
        <w:pStyle w:val="a4"/>
        <w:numPr>
          <w:ilvl w:val="0"/>
          <w:numId w:val="40"/>
        </w:numPr>
        <w:spacing w:after="0" w:line="240" w:lineRule="auto"/>
        <w:ind w:left="0" w:firstLine="0"/>
        <w:jc w:val="both"/>
        <w:rPr>
          <w:rFonts w:ascii="Times New Roman" w:hAnsi="Times New Roman"/>
          <w:sz w:val="24"/>
          <w:szCs w:val="24"/>
        </w:rPr>
      </w:pPr>
      <w:r w:rsidRPr="0093424C">
        <w:rPr>
          <w:rFonts w:ascii="Times New Roman" w:hAnsi="Times New Roman"/>
          <w:sz w:val="24"/>
          <w:szCs w:val="24"/>
        </w:rPr>
        <w:t>разработать модель комплексной работы практической направленности по изучению радиоэлектронного устройства;</w:t>
      </w:r>
    </w:p>
    <w:p w:rsidR="003015A2" w:rsidRPr="0093424C" w:rsidRDefault="003015A2" w:rsidP="00C87126">
      <w:pPr>
        <w:pStyle w:val="a4"/>
        <w:numPr>
          <w:ilvl w:val="0"/>
          <w:numId w:val="40"/>
        </w:numPr>
        <w:spacing w:after="0" w:line="240" w:lineRule="auto"/>
        <w:ind w:left="0" w:firstLine="0"/>
        <w:jc w:val="both"/>
        <w:rPr>
          <w:rFonts w:ascii="Times New Roman" w:hAnsi="Times New Roman"/>
          <w:sz w:val="24"/>
          <w:szCs w:val="24"/>
        </w:rPr>
      </w:pPr>
      <w:r w:rsidRPr="0093424C">
        <w:rPr>
          <w:rFonts w:ascii="Times New Roman" w:hAnsi="Times New Roman"/>
          <w:sz w:val="24"/>
          <w:szCs w:val="24"/>
        </w:rPr>
        <w:t xml:space="preserve">апробировать модель и сравнить мотивацию студентов к выполнению разных видов работ практической направленности. </w:t>
      </w:r>
    </w:p>
    <w:p w:rsidR="003015A2" w:rsidRPr="0093424C" w:rsidRDefault="003015A2" w:rsidP="0093424C">
      <w:pPr>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Чтобы добиться высоких результатов деятельности, у человека должна быть цель и мотивация (интерес). Мотивация - это система стимулов, побуждающих человека к выполнению действий. Она является главной движущей силой в поведении и деятельности человека, в том числе, и в процессе формирования будущего профессионала.</w:t>
      </w:r>
    </w:p>
    <w:p w:rsidR="003015A2" w:rsidRPr="0093424C" w:rsidRDefault="003015A2" w:rsidP="0093424C">
      <w:pPr>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 xml:space="preserve">Восточная мудрость гласит: «Один человек может привести лошадь к водопою, но даже сто человек не могут ее заставить пить воду»…Конь будет пить воду тогда, когда ему это захочется. Так и студента можно заставить сидеть на уроке, но невозможно принудительно чему-то научить и развить его способности, пока он сам не захочет учиться и добиваться своей цели, а это он начнет делать тогда, когда это занятие будет ему интересно и привлекательно.  </w:t>
      </w:r>
    </w:p>
    <w:p w:rsidR="003015A2" w:rsidRPr="0093424C" w:rsidRDefault="003015A2" w:rsidP="0093424C">
      <w:pPr>
        <w:spacing w:after="0" w:line="240" w:lineRule="auto"/>
        <w:contextualSpacing/>
        <w:jc w:val="both"/>
        <w:rPr>
          <w:rFonts w:ascii="Times New Roman" w:hAnsi="Times New Roman"/>
          <w:sz w:val="24"/>
          <w:szCs w:val="24"/>
        </w:rPr>
      </w:pPr>
      <w:r w:rsidRPr="0093424C">
        <w:rPr>
          <w:rFonts w:ascii="Times New Roman" w:hAnsi="Times New Roman"/>
          <w:sz w:val="24"/>
          <w:szCs w:val="24"/>
        </w:rPr>
        <w:tab/>
        <w:t>Значительную часть профессиональных компетенций (знаний, умений, практических навыков), студент осваивает в процессе изучения профессиональных модулей. Основные виды радиоэлектронной техники мы изучаем в рамках профессионального модуля ПМ.02 «Выполнение настройки, регулировки и проведение стандартных и сертифицированных испытаний устройств, блоков и приборов радиоэлектронной техники».</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Вместе со знаниями и умениями приходит большой бесценный опыт. Но чтобы  добиться такого опыта, нужно прилагать много сил и желания, ставить перед собой цели и добиваться их. Практический опыт приобретаем на предприятиях работодателей, а основную часть знаний и умений - на занятиях в колледже.</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 xml:space="preserve"> К  основным умениям относятся:</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1) читать схемы различных устройств радиоэлектронной техники;</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2) выполнять радиотехнические расчеты различных электрических и электронных схем;</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3) проводить необходимые измерения;</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4) производить настройку и регулировку устройств и блоков радиоэлектронной техники;</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 xml:space="preserve">5) осуществлять проверку характеристик, настроек приборов и устройств различных видов радиоэлектронной техники; </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r w:rsidRPr="0093424C">
        <w:rPr>
          <w:rFonts w:ascii="Times New Roman" w:hAnsi="Times New Roman"/>
          <w:sz w:val="24"/>
          <w:szCs w:val="24"/>
        </w:rPr>
        <w:t>6) подбирать и устанавливать оптимальные режимы работы различных видов радиоэлектронной техники.</w:t>
      </w:r>
    </w:p>
    <w:p w:rsidR="003015A2" w:rsidRPr="0093424C" w:rsidRDefault="003015A2" w:rsidP="0093424C">
      <w:pPr>
        <w:spacing w:after="0" w:line="240" w:lineRule="auto"/>
        <w:ind w:firstLine="708"/>
        <w:contextualSpacing/>
        <w:jc w:val="both"/>
        <w:rPr>
          <w:rFonts w:ascii="Times New Roman" w:hAnsi="Times New Roman"/>
          <w:sz w:val="24"/>
          <w:szCs w:val="24"/>
        </w:rPr>
      </w:pPr>
      <w:r w:rsidRPr="0093424C">
        <w:rPr>
          <w:rFonts w:ascii="Times New Roman" w:hAnsi="Times New Roman"/>
          <w:sz w:val="24"/>
          <w:szCs w:val="24"/>
        </w:rPr>
        <w:t>При изучении радиоэлектронной техники в рамках профессионального модуля в колледже проводятся 3 вида занятий:</w:t>
      </w:r>
    </w:p>
    <w:p w:rsidR="003015A2" w:rsidRPr="0093424C" w:rsidRDefault="003015A2" w:rsidP="0093424C">
      <w:pPr>
        <w:spacing w:after="0" w:line="240" w:lineRule="auto"/>
        <w:contextualSpacing/>
        <w:jc w:val="both"/>
        <w:rPr>
          <w:rFonts w:ascii="Times New Roman" w:hAnsi="Times New Roman"/>
          <w:sz w:val="24"/>
          <w:szCs w:val="24"/>
        </w:rPr>
      </w:pPr>
      <w:r w:rsidRPr="0093424C">
        <w:rPr>
          <w:rFonts w:ascii="Times New Roman" w:hAnsi="Times New Roman"/>
          <w:sz w:val="24"/>
          <w:szCs w:val="24"/>
        </w:rPr>
        <w:t>1) теоретическое занятие по изучению схемы, принципа действия, основных параметров, методов настройки и проверки параметров устройства;</w:t>
      </w:r>
    </w:p>
    <w:p w:rsidR="003015A2" w:rsidRPr="0093424C" w:rsidRDefault="003015A2" w:rsidP="0093424C">
      <w:pPr>
        <w:spacing w:after="0" w:line="240" w:lineRule="auto"/>
        <w:contextualSpacing/>
        <w:jc w:val="both"/>
        <w:rPr>
          <w:rFonts w:ascii="Times New Roman" w:hAnsi="Times New Roman"/>
          <w:sz w:val="24"/>
          <w:szCs w:val="24"/>
        </w:rPr>
      </w:pPr>
      <w:r w:rsidRPr="0093424C">
        <w:rPr>
          <w:rFonts w:ascii="Times New Roman" w:hAnsi="Times New Roman"/>
          <w:sz w:val="24"/>
          <w:szCs w:val="24"/>
        </w:rPr>
        <w:t>2) практическая работа по расчету схемы устройства;</w:t>
      </w:r>
    </w:p>
    <w:p w:rsidR="003015A2" w:rsidRPr="0093424C" w:rsidRDefault="003015A2" w:rsidP="0093424C">
      <w:pPr>
        <w:spacing w:after="0" w:line="240" w:lineRule="auto"/>
        <w:contextualSpacing/>
        <w:jc w:val="both"/>
        <w:rPr>
          <w:rFonts w:ascii="Times New Roman" w:hAnsi="Times New Roman"/>
          <w:sz w:val="24"/>
          <w:szCs w:val="24"/>
        </w:rPr>
      </w:pPr>
      <w:r w:rsidRPr="0093424C">
        <w:rPr>
          <w:rFonts w:ascii="Times New Roman" w:hAnsi="Times New Roman"/>
          <w:sz w:val="24"/>
          <w:szCs w:val="24"/>
        </w:rPr>
        <w:t>3) лабораторная работа по проверке характеристик, настроек  и выбору оптимального режима  работы данного вида устройства.</w:t>
      </w:r>
    </w:p>
    <w:p w:rsidR="003015A2" w:rsidRPr="0093424C" w:rsidRDefault="003015A2" w:rsidP="0093424C">
      <w:pPr>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Обозначенные выше умения приобретаются в процессе выполнения практических и лабораторных работ.</w:t>
      </w:r>
    </w:p>
    <w:p w:rsidR="003015A2" w:rsidRPr="0093424C" w:rsidRDefault="003015A2" w:rsidP="0093424C">
      <w:pPr>
        <w:spacing w:after="0" w:line="240" w:lineRule="auto"/>
        <w:ind w:firstLine="709"/>
        <w:contextualSpacing/>
        <w:jc w:val="both"/>
        <w:rPr>
          <w:rFonts w:ascii="Times New Roman" w:hAnsi="Times New Roman"/>
          <w:b/>
          <w:sz w:val="24"/>
          <w:szCs w:val="24"/>
        </w:rPr>
      </w:pPr>
      <w:r w:rsidRPr="0093424C">
        <w:rPr>
          <w:rFonts w:ascii="Times New Roman" w:hAnsi="Times New Roman"/>
          <w:b/>
          <w:sz w:val="24"/>
          <w:szCs w:val="24"/>
        </w:rPr>
        <w:lastRenderedPageBreak/>
        <w:t xml:space="preserve">Недостаток указанных выше двух видов работ практической направленности в том, что они выполняются по отдельным инструкциям, не связанным между собой. Студент в процессе выполнения этих работ приобретает определенные умения, навыки, но не видит целостного конечного результата своего труда. </w:t>
      </w:r>
    </w:p>
    <w:p w:rsidR="003015A2" w:rsidRPr="0093424C" w:rsidRDefault="003015A2" w:rsidP="0093424C">
      <w:pPr>
        <w:spacing w:after="0" w:line="240" w:lineRule="auto"/>
        <w:ind w:firstLine="708"/>
        <w:contextualSpacing/>
        <w:jc w:val="both"/>
        <w:rPr>
          <w:rFonts w:ascii="Times New Roman" w:hAnsi="Times New Roman"/>
          <w:sz w:val="24"/>
          <w:szCs w:val="24"/>
        </w:rPr>
      </w:pPr>
      <w:r w:rsidRPr="0093424C">
        <w:rPr>
          <w:rFonts w:ascii="Times New Roman" w:hAnsi="Times New Roman"/>
          <w:sz w:val="24"/>
          <w:szCs w:val="24"/>
        </w:rPr>
        <w:t>Мы предлагаем расширить практическую часть изучения радиоэлектронных устройств и выполнять в виде комплексной работы по единому техническому заданию.</w:t>
      </w:r>
    </w:p>
    <w:p w:rsidR="003015A2" w:rsidRPr="0093424C" w:rsidRDefault="003015A2" w:rsidP="0093424C">
      <w:pPr>
        <w:spacing w:after="0" w:line="240" w:lineRule="auto"/>
        <w:ind w:firstLine="709"/>
        <w:contextualSpacing/>
        <w:jc w:val="both"/>
        <w:rPr>
          <w:rFonts w:ascii="Times New Roman" w:hAnsi="Times New Roman"/>
          <w:b/>
          <w:sz w:val="24"/>
          <w:szCs w:val="24"/>
        </w:rPr>
      </w:pPr>
      <w:r w:rsidRPr="0093424C">
        <w:rPr>
          <w:rFonts w:ascii="Times New Roman" w:hAnsi="Times New Roman"/>
          <w:sz w:val="24"/>
          <w:szCs w:val="24"/>
        </w:rPr>
        <w:t xml:space="preserve">Работа начинается с расчета схемы устройства и заканчивается сборкой и измерением основных параметров. Такой подход следует распространить в первую очередь на радиоэлектронные устройства, имеющие широчайшее использование в различных видах радиоэлектронной техники, например, генераторы гармонических колебаний (автогенераторы). Они являются составными частями всех радиоприемников, радиопередатчиков, мобильных телефонов и других изделий. </w:t>
      </w:r>
      <w:r w:rsidRPr="0093424C">
        <w:rPr>
          <w:rFonts w:ascii="Times New Roman" w:hAnsi="Times New Roman"/>
          <w:b/>
          <w:sz w:val="24"/>
          <w:szCs w:val="24"/>
        </w:rPr>
        <w:t>Мы считаем, что комплексная  работа практической направленности является не только средством приобретения определенных умений и навыков, но и элементом технического творчества, прививающего повышенный интерес к своей будущей профессии.</w:t>
      </w:r>
    </w:p>
    <w:p w:rsidR="003015A2" w:rsidRPr="0093424C" w:rsidRDefault="003015A2" w:rsidP="00B830E5">
      <w:pPr>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Мы разработали возможный вариант формы технического задания для комплексной практической работы и выполнили 3 этапа работы. В качестве объекта изучения взяли упомянутый выше генератор гармонических колебаний, выполненный по схеме емкостной трехточки. </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После выполнения комплексной работы мы предложили группе студентов ответить на вопрос: «Какой вид практических работ, на ваш взгляд, является более результативным для освоения навыков будущей профессии? (варианты ответов: 1) практическая и лабораторная работа по отдельным заданиям; 2) комплексная работа практической направленности; 3) затрудняюсь ответить)».</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 xml:space="preserve">При опросе были получены следующие результаты: </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 xml:space="preserve">1 – 5% (1 человек); </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 xml:space="preserve">2– 75 % (15 человек);  </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3 – 20 % (4 человека).</w:t>
      </w:r>
    </w:p>
    <w:p w:rsidR="003015A2" w:rsidRPr="0093424C" w:rsidRDefault="003015A2" w:rsidP="0093424C">
      <w:pPr>
        <w:tabs>
          <w:tab w:val="left" w:pos="9315"/>
        </w:tabs>
        <w:spacing w:after="0" w:line="240" w:lineRule="auto"/>
        <w:ind w:firstLine="709"/>
        <w:contextualSpacing/>
        <w:jc w:val="both"/>
        <w:rPr>
          <w:rFonts w:ascii="Times New Roman" w:hAnsi="Times New Roman"/>
          <w:sz w:val="24"/>
          <w:szCs w:val="24"/>
        </w:rPr>
      </w:pPr>
      <w:r w:rsidRPr="0093424C">
        <w:rPr>
          <w:rFonts w:ascii="Times New Roman" w:hAnsi="Times New Roman"/>
          <w:sz w:val="24"/>
          <w:szCs w:val="24"/>
        </w:rPr>
        <w:t>Таким образом, мы можем сделать вывод  о том, что комплексная работа практической направленности повышает мотивацию студентов к освоению специальных дисциплин.</w:t>
      </w:r>
    </w:p>
    <w:p w:rsidR="003015A2" w:rsidRPr="0093424C" w:rsidRDefault="003015A2" w:rsidP="0093424C">
      <w:pPr>
        <w:tabs>
          <w:tab w:val="left" w:pos="9315"/>
        </w:tabs>
        <w:spacing w:after="0" w:line="240" w:lineRule="auto"/>
        <w:contextualSpacing/>
        <w:jc w:val="both"/>
        <w:rPr>
          <w:rFonts w:ascii="Times New Roman" w:hAnsi="Times New Roman"/>
          <w:sz w:val="24"/>
          <w:szCs w:val="24"/>
        </w:rPr>
      </w:pPr>
    </w:p>
    <w:p w:rsidR="003015A2" w:rsidRPr="001B2F79" w:rsidRDefault="003015A2" w:rsidP="001B2F79">
      <w:pPr>
        <w:spacing w:after="0" w:line="240" w:lineRule="auto"/>
        <w:jc w:val="center"/>
        <w:rPr>
          <w:rFonts w:ascii="Times New Roman" w:hAnsi="Times New Roman"/>
          <w:b/>
          <w:sz w:val="24"/>
          <w:szCs w:val="24"/>
        </w:rPr>
      </w:pPr>
      <w:r w:rsidRPr="001B2F79">
        <w:rPr>
          <w:rFonts w:ascii="Times New Roman" w:hAnsi="Times New Roman"/>
          <w:b/>
          <w:sz w:val="24"/>
          <w:szCs w:val="24"/>
        </w:rPr>
        <w:t>ИНФОРМАЦИОННАЯ МОДЕЛЬ ЗДАНИЯ, КАК ОСНОВА ДЛЯ ИСПОЛЬЗОВАНИЯ ЭНЕРГОСБЕРЕГАЮЩИ</w:t>
      </w:r>
      <w:r w:rsidR="001B2F79" w:rsidRPr="001B2F79">
        <w:rPr>
          <w:rFonts w:ascii="Times New Roman" w:hAnsi="Times New Roman"/>
          <w:b/>
          <w:sz w:val="24"/>
          <w:szCs w:val="24"/>
        </w:rPr>
        <w:t>Х ТЕХНОЛОГИЙ ПРИ ПРОЕКТИРОВАНИИ</w:t>
      </w:r>
    </w:p>
    <w:p w:rsidR="003015A2" w:rsidRPr="001B2F79" w:rsidRDefault="003015A2" w:rsidP="001B2F79">
      <w:pPr>
        <w:spacing w:after="0" w:line="240" w:lineRule="auto"/>
        <w:jc w:val="right"/>
        <w:rPr>
          <w:rFonts w:ascii="Times New Roman" w:hAnsi="Times New Roman"/>
          <w:b/>
          <w:sz w:val="24"/>
          <w:szCs w:val="24"/>
        </w:rPr>
      </w:pPr>
      <w:r w:rsidRPr="001B2F79">
        <w:rPr>
          <w:rFonts w:ascii="Times New Roman" w:hAnsi="Times New Roman"/>
          <w:b/>
          <w:sz w:val="24"/>
          <w:szCs w:val="24"/>
        </w:rPr>
        <w:t>Илья Эдуардович Аленин</w:t>
      </w:r>
    </w:p>
    <w:p w:rsidR="003015A2" w:rsidRPr="001B2F79" w:rsidRDefault="001B2F79" w:rsidP="001B2F79">
      <w:pPr>
        <w:spacing w:after="0" w:line="240" w:lineRule="auto"/>
        <w:jc w:val="right"/>
        <w:rPr>
          <w:rFonts w:ascii="Times New Roman" w:hAnsi="Times New Roman"/>
          <w:b/>
          <w:sz w:val="24"/>
          <w:szCs w:val="24"/>
        </w:rPr>
      </w:pPr>
      <w:r>
        <w:rPr>
          <w:rFonts w:ascii="Times New Roman" w:hAnsi="Times New Roman"/>
          <w:b/>
          <w:sz w:val="24"/>
          <w:szCs w:val="24"/>
        </w:rPr>
        <w:t>(Г</w:t>
      </w:r>
      <w:r w:rsidR="003015A2" w:rsidRPr="001B2F79">
        <w:rPr>
          <w:rFonts w:ascii="Times New Roman" w:hAnsi="Times New Roman"/>
          <w:b/>
          <w:sz w:val="24"/>
          <w:szCs w:val="24"/>
        </w:rPr>
        <w:t>осударственное бюджетное профессиональное образовательное учреждение Новосибирской области "Новосибирский строительно-монтажн</w:t>
      </w:r>
      <w:r>
        <w:rPr>
          <w:rFonts w:ascii="Times New Roman" w:hAnsi="Times New Roman"/>
          <w:b/>
          <w:sz w:val="24"/>
          <w:szCs w:val="24"/>
        </w:rPr>
        <w:t>ый колледж")</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Являясь студентом «Новосибирского строительно-монтажного колледжа» по специальности – "Строительство и эксплуатация зданий и сооружений" я заинтересовался  </w:t>
      </w:r>
      <w:r w:rsidRPr="0093424C">
        <w:rPr>
          <w:rStyle w:val="FontStyle130"/>
          <w:sz w:val="24"/>
          <w:szCs w:val="24"/>
        </w:rPr>
        <w:t>современными методами проектирования и строительными материалами для энергосберегающих конструкций,</w:t>
      </w:r>
      <w:r w:rsidRPr="0093424C">
        <w:rPr>
          <w:rFonts w:ascii="Times New Roman" w:hAnsi="Times New Roman"/>
          <w:sz w:val="24"/>
          <w:szCs w:val="24"/>
        </w:rPr>
        <w:t xml:space="preserve"> удовлетворяющих требованиям доступности и экологичности.</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Цель моего проекта - найти альтернативу традиционным методам проектирования и использование энергосберегающих материалов в домостроении.</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Основные способы и методы, которыми я пользовался - поисковая деятельность (поиск информации), проектирование и моделирование здания.</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Рубеж конца XX - начала XXI веков, связанный с бурным развитием информационных технологий, ознаменовался появлением принципиально нового подхода в архитектурно-строительном проектировании, заключающемся в создании компьютерной модели нового здания, несущей в себе все сведения о будущем объекте.</w:t>
      </w:r>
    </w:p>
    <w:p w:rsidR="003015A2" w:rsidRPr="0093424C" w:rsidRDefault="003015A2" w:rsidP="0093424C">
      <w:pPr>
        <w:pStyle w:val="ae"/>
        <w:tabs>
          <w:tab w:val="left" w:pos="1764"/>
        </w:tabs>
        <w:ind w:firstLine="567"/>
      </w:pPr>
      <w:r w:rsidRPr="0093424C">
        <w:t>Информационное моделирование здания (</w:t>
      </w:r>
      <w:r w:rsidRPr="0093424C">
        <w:rPr>
          <w:lang w:val="en-US"/>
        </w:rPr>
        <w:t>Building</w:t>
      </w:r>
      <w:r w:rsidRPr="0093424C">
        <w:t xml:space="preserve"> </w:t>
      </w:r>
      <w:r w:rsidRPr="0093424C">
        <w:rPr>
          <w:lang w:val="en-US"/>
        </w:rPr>
        <w:t>Information</w:t>
      </w:r>
      <w:r w:rsidRPr="0093424C">
        <w:t xml:space="preserve"> </w:t>
      </w:r>
      <w:r w:rsidRPr="0093424C">
        <w:rPr>
          <w:lang w:val="en-US"/>
        </w:rPr>
        <w:t>Modeling</w:t>
      </w:r>
      <w:r w:rsidRPr="0093424C">
        <w:t>) - это подход к возведению, оснащению, обеспечению эксплуатации и ремонту здания, который предполагает сбор и комплексную обработку в процессе проектирования всей архитектурно-</w:t>
      </w:r>
      <w:r w:rsidRPr="0093424C">
        <w:lastRenderedPageBreak/>
        <w:t xml:space="preserve">конструкторской, технологической, финансовой и иной информации о здании со всеми её взаимосвязями и зависимостями. </w:t>
      </w:r>
    </w:p>
    <w:p w:rsidR="003015A2" w:rsidRPr="0093424C" w:rsidRDefault="003015A2" w:rsidP="0093424C">
      <w:pPr>
        <w:pStyle w:val="ae"/>
        <w:tabs>
          <w:tab w:val="left" w:pos="1764"/>
        </w:tabs>
        <w:ind w:firstLine="567"/>
      </w:pPr>
      <w:r w:rsidRPr="0093424C">
        <w:t xml:space="preserve">Переход проектно-строительной отрасли России на технологию </w:t>
      </w:r>
      <w:r w:rsidRPr="0093424C">
        <w:rPr>
          <w:lang w:val="en-US"/>
        </w:rPr>
        <w:t>BIM</w:t>
      </w:r>
      <w:r w:rsidRPr="0093424C">
        <w:t xml:space="preserve"> информационного моделирования зданий законодательно начался с приказа Минстроя России № 926  от 29.12.2014. Дальнейшую актуальность этого процесса подчеркнул президент России В.В.Путин в Поручениях президента по итогам заседания Государственного совета от 11.06.2016.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Внедрение </w:t>
      </w:r>
      <w:r w:rsidRPr="0093424C">
        <w:rPr>
          <w:rFonts w:ascii="Times New Roman" w:hAnsi="Times New Roman"/>
          <w:sz w:val="24"/>
          <w:szCs w:val="24"/>
          <w:lang w:val="en-US"/>
        </w:rPr>
        <w:t>BIM</w:t>
      </w:r>
      <w:r w:rsidRPr="0093424C">
        <w:rPr>
          <w:rFonts w:ascii="Times New Roman" w:hAnsi="Times New Roman"/>
          <w:sz w:val="24"/>
          <w:szCs w:val="24"/>
        </w:rPr>
        <w:t xml:space="preserve"> в строительстве - это не просто замена оборудования и переобучение персонала, это – смена самого подхода к решению задач проектно-строительной деятельности, радикальное изменение профессионального мышления специалистов, в том числе и непосредственно работающих на стройплощадке. Последнее, в свою очередь, предполагает поиск новых форм обучения технологии информационного моделирования, а также разработки методик самого моделирования зданий.</w:t>
      </w:r>
    </w:p>
    <w:p w:rsidR="003015A2" w:rsidRPr="001B2F79" w:rsidRDefault="003015A2" w:rsidP="001B2F79">
      <w:pPr>
        <w:spacing w:after="0" w:line="240" w:lineRule="auto"/>
        <w:ind w:firstLine="709"/>
        <w:jc w:val="both"/>
        <w:rPr>
          <w:rFonts w:ascii="Times New Roman" w:hAnsi="Times New Roman"/>
          <w:sz w:val="24"/>
          <w:szCs w:val="24"/>
        </w:rPr>
      </w:pPr>
      <w:r w:rsidRPr="0093424C">
        <w:rPr>
          <w:rFonts w:ascii="Times New Roman" w:hAnsi="Times New Roman"/>
          <w:sz w:val="24"/>
          <w:szCs w:val="24"/>
        </w:rPr>
        <w:t>В информационном моделировании здание и всё, что имеет к нему отношение, расс</w:t>
      </w:r>
      <w:r w:rsidR="001B2F79">
        <w:rPr>
          <w:rFonts w:ascii="Times New Roman" w:hAnsi="Times New Roman"/>
          <w:sz w:val="24"/>
          <w:szCs w:val="24"/>
        </w:rPr>
        <w:t xml:space="preserve">матриваются как единый объект. </w:t>
      </w:r>
    </w:p>
    <w:p w:rsidR="003015A2" w:rsidRPr="0093424C" w:rsidRDefault="003015A2" w:rsidP="0093424C">
      <w:pPr>
        <w:spacing w:after="0" w:line="240" w:lineRule="auto"/>
        <w:ind w:firstLine="709"/>
        <w:jc w:val="both"/>
        <w:rPr>
          <w:rFonts w:ascii="Times New Roman" w:hAnsi="Times New Roman"/>
          <w:sz w:val="24"/>
          <w:szCs w:val="24"/>
        </w:rPr>
      </w:pPr>
      <w:proofErr w:type="gramStart"/>
      <w:r w:rsidRPr="0093424C">
        <w:rPr>
          <w:rFonts w:ascii="Times New Roman" w:hAnsi="Times New Roman"/>
          <w:sz w:val="24"/>
          <w:szCs w:val="24"/>
          <w:lang w:val="en-US"/>
        </w:rPr>
        <w:t>BIM</w:t>
      </w:r>
      <w:r w:rsidRPr="0093424C">
        <w:rPr>
          <w:rFonts w:ascii="Times New Roman" w:hAnsi="Times New Roman"/>
          <w:sz w:val="24"/>
          <w:szCs w:val="24"/>
        </w:rPr>
        <w:t xml:space="preserve"> позволяет проектировать все конструкции и системы инженерных коммуникаций с учётом коллизий, формировать весь альбом документации, у</w:t>
      </w:r>
      <w:r w:rsidRPr="0093424C">
        <w:rPr>
          <w:rFonts w:ascii="Times New Roman" w:hAnsi="Times New Roman"/>
          <w:bCs/>
          <w:sz w:val="24"/>
          <w:szCs w:val="24"/>
        </w:rPr>
        <w:t>меньшает вероятность человеческих ошибок, выполнять р</w:t>
      </w:r>
      <w:r w:rsidRPr="0093424C">
        <w:rPr>
          <w:rFonts w:ascii="Times New Roman" w:hAnsi="Times New Roman"/>
          <w:sz w:val="24"/>
          <w:szCs w:val="24"/>
        </w:rPr>
        <w:t>асчет конструктивных и теплотехнических характеристик здания по его модели.</w:t>
      </w:r>
      <w:proofErr w:type="gramEnd"/>
    </w:p>
    <w:p w:rsidR="003015A2" w:rsidRPr="0093424C" w:rsidRDefault="003015A2" w:rsidP="0093424C">
      <w:pPr>
        <w:spacing w:after="0" w:line="240" w:lineRule="auto"/>
        <w:ind w:firstLine="709"/>
        <w:jc w:val="both"/>
        <w:rPr>
          <w:rFonts w:ascii="Times New Roman" w:hAnsi="Times New Roman"/>
          <w:sz w:val="24"/>
          <w:szCs w:val="24"/>
        </w:rPr>
      </w:pPr>
      <w:proofErr w:type="gramStart"/>
      <w:r w:rsidRPr="0093424C">
        <w:rPr>
          <w:rFonts w:ascii="Times New Roman" w:hAnsi="Times New Roman"/>
          <w:bCs/>
          <w:sz w:val="24"/>
          <w:szCs w:val="24"/>
          <w:lang w:val="en-US"/>
        </w:rPr>
        <w:t>BIM</w:t>
      </w:r>
      <w:r w:rsidRPr="0093424C">
        <w:rPr>
          <w:rFonts w:ascii="Times New Roman" w:hAnsi="Times New Roman"/>
          <w:bCs/>
          <w:sz w:val="24"/>
          <w:szCs w:val="24"/>
        </w:rPr>
        <w:t xml:space="preserve"> – это общая экономия времени и средств </w:t>
      </w:r>
      <w:r w:rsidRPr="0093424C">
        <w:rPr>
          <w:rFonts w:ascii="Times New Roman" w:hAnsi="Times New Roman"/>
          <w:sz w:val="24"/>
          <w:szCs w:val="24"/>
        </w:rPr>
        <w:t>при проектировании, строительстве и эксплуатации здания.</w:t>
      </w:r>
      <w:proofErr w:type="gramEnd"/>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Основные принципы информационного подхода в проектировании:</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 xml:space="preserve">- </w:t>
      </w:r>
      <w:r w:rsidRPr="0093424C">
        <w:rPr>
          <w:rFonts w:ascii="Times New Roman" w:hAnsi="Times New Roman"/>
          <w:sz w:val="24"/>
          <w:szCs w:val="24"/>
        </w:rPr>
        <w:t xml:space="preserve">трёхмерное моделирование;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автоматическое получение чертежей;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интеллектуальная параметризация объектов: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соответствующие объектам базы данных;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распределение процесса строительства по временным этапам.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Технология </w:t>
      </w:r>
      <w:r w:rsidRPr="0093424C">
        <w:rPr>
          <w:rFonts w:ascii="Times New Roman" w:hAnsi="Times New Roman"/>
          <w:sz w:val="24"/>
          <w:szCs w:val="24"/>
          <w:lang w:val="en-US"/>
        </w:rPr>
        <w:t>BIM</w:t>
      </w:r>
      <w:r w:rsidRPr="0093424C">
        <w:rPr>
          <w:rFonts w:ascii="Times New Roman" w:hAnsi="Times New Roman"/>
          <w:sz w:val="24"/>
          <w:szCs w:val="24"/>
        </w:rPr>
        <w:t xml:space="preserve"> позволяет выявить ошибки, присущие традиционному 2</w:t>
      </w:r>
      <w:r w:rsidRPr="0093424C">
        <w:rPr>
          <w:rFonts w:ascii="Times New Roman" w:hAnsi="Times New Roman"/>
          <w:sz w:val="24"/>
          <w:szCs w:val="24"/>
          <w:lang w:val="en-US"/>
        </w:rPr>
        <w:t>D</w:t>
      </w:r>
      <w:r w:rsidRPr="0093424C">
        <w:rPr>
          <w:rFonts w:ascii="Times New Roman" w:hAnsi="Times New Roman"/>
          <w:sz w:val="24"/>
          <w:szCs w:val="24"/>
        </w:rPr>
        <w:t xml:space="preserve"> проектированию, которые часто всплывают уже на стройплощадке.</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Преимущества использования В</w:t>
      </w:r>
      <w:proofErr w:type="gramStart"/>
      <w:r w:rsidRPr="0093424C">
        <w:rPr>
          <w:rFonts w:ascii="Times New Roman" w:hAnsi="Times New Roman"/>
          <w:sz w:val="24"/>
          <w:szCs w:val="24"/>
          <w:lang w:val="en-US"/>
        </w:rPr>
        <w:t>I</w:t>
      </w:r>
      <w:proofErr w:type="gramEnd"/>
      <w:r w:rsidRPr="0093424C">
        <w:rPr>
          <w:rFonts w:ascii="Times New Roman" w:hAnsi="Times New Roman"/>
          <w:sz w:val="24"/>
          <w:szCs w:val="24"/>
        </w:rPr>
        <w:t xml:space="preserve">М-технологий: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сокращение сроков проектирования;</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уменьшение расходов на реализацию проекта;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повышение производительности работы благодаря простоте получения информации;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повышение согласованности строительной документации;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eastAsia="MS Mincho" w:hAnsi="Times New Roman"/>
          <w:sz w:val="24"/>
          <w:szCs w:val="24"/>
        </w:rPr>
        <w:t>-</w:t>
      </w:r>
      <w:r w:rsidRPr="0093424C">
        <w:rPr>
          <w:rFonts w:ascii="Times New Roman" w:hAnsi="Times New Roman"/>
          <w:sz w:val="24"/>
          <w:szCs w:val="24"/>
        </w:rPr>
        <w:t xml:space="preserve"> доступность конкретной информации о производителях материалов, количественных характеристиках для оценки и проведения тендера.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Результатом </w:t>
      </w:r>
      <w:r w:rsidRPr="0093424C">
        <w:rPr>
          <w:rFonts w:ascii="Times New Roman" w:hAnsi="Times New Roman"/>
          <w:sz w:val="24"/>
          <w:szCs w:val="24"/>
          <w:lang w:val="en-US"/>
        </w:rPr>
        <w:t>BIM</w:t>
      </w:r>
      <w:r w:rsidRPr="0093424C">
        <w:rPr>
          <w:rFonts w:ascii="Times New Roman" w:hAnsi="Times New Roman"/>
          <w:sz w:val="24"/>
          <w:szCs w:val="24"/>
        </w:rPr>
        <w:t xml:space="preserve">-моделирования здания является комплексная компьютерная модель, описывающая как сам объект, так и процесс его строительства.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Вся информация </w:t>
      </w:r>
      <w:r w:rsidRPr="0093424C">
        <w:rPr>
          <w:rFonts w:ascii="Times New Roman" w:hAnsi="Times New Roman"/>
          <w:sz w:val="24"/>
          <w:szCs w:val="24"/>
          <w:lang w:val="en-US"/>
        </w:rPr>
        <w:t>BIM</w:t>
      </w:r>
      <w:r w:rsidRPr="0093424C">
        <w:rPr>
          <w:rFonts w:ascii="Times New Roman" w:hAnsi="Times New Roman"/>
          <w:sz w:val="24"/>
          <w:szCs w:val="24"/>
        </w:rPr>
        <w:t xml:space="preserve"> объединяется в базу данных, что позволяет в любой момент времени получать актуальную проектную документацию и визуализации, а также анализировать их.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Технология </w:t>
      </w:r>
      <w:r w:rsidRPr="0093424C">
        <w:rPr>
          <w:rFonts w:ascii="Times New Roman" w:hAnsi="Times New Roman"/>
          <w:sz w:val="24"/>
          <w:szCs w:val="24"/>
          <w:lang w:val="en-US"/>
        </w:rPr>
        <w:t>BIM</w:t>
      </w:r>
      <w:r w:rsidRPr="0093424C">
        <w:rPr>
          <w:rFonts w:ascii="Times New Roman" w:hAnsi="Times New Roman"/>
          <w:sz w:val="24"/>
          <w:szCs w:val="24"/>
        </w:rPr>
        <w:t xml:space="preserve"> демонстрирует возможность достижения высокой скорости и качества выполнения проектных и строительных работ, а также значительную экономию средств. </w:t>
      </w:r>
    </w:p>
    <w:p w:rsidR="003015A2" w:rsidRPr="0093424C" w:rsidRDefault="003015A2" w:rsidP="0093424C">
      <w:pPr>
        <w:pStyle w:val="ae"/>
        <w:tabs>
          <w:tab w:val="left" w:pos="709"/>
        </w:tabs>
      </w:pPr>
      <w:r w:rsidRPr="0093424C">
        <w:tab/>
        <w:t>В представленной работе разработана информационная модель экспериментального двухэтажного здания шарообразной формы, выполненная по ранее созданному автором эскизному макету. Основная особенность здания – каркасная структура и заполнение ячеек синтетическими материалами для обеспечения тепличного эффекта с целью сделать отопление здания более эффективным. Основная особенность модели – все элементы, в отличие от геометрического макета, содержат еще информацию о характеристиках материала (прочность, теплопроводность, светопрозрачность и т.п.), которая позволяет менять свойства и взаиморасположение элементов конструкции и оснащения и проводить анализ этих изменений.</w:t>
      </w:r>
    </w:p>
    <w:p w:rsidR="003015A2" w:rsidRPr="0093424C" w:rsidRDefault="003015A2" w:rsidP="0093424C">
      <w:pPr>
        <w:pStyle w:val="ae"/>
        <w:tabs>
          <w:tab w:val="left" w:pos="709"/>
        </w:tabs>
      </w:pPr>
      <w:r w:rsidRPr="0093424C">
        <w:tab/>
        <w:t xml:space="preserve">Занимаясь проектом, я задумался "Какие современные материалы могут использоваться в домостроении, отвечать требованиям энергоэффективности и комфорта".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lastRenderedPageBreak/>
        <w:t xml:space="preserve">Экологическая ситуация и рост цен на энергоносители стимулирует к поиску альтернативных технологий в строительстве. </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Одной из них стала использование термопластичных фторполимерных пленок для ограждающих конструкций.</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b/>
          <w:sz w:val="24"/>
          <w:szCs w:val="24"/>
        </w:rPr>
        <w:tab/>
      </w:r>
      <w:r w:rsidRPr="0093424C">
        <w:rPr>
          <w:rFonts w:ascii="Times New Roman" w:hAnsi="Times New Roman" w:cs="Times New Roman"/>
          <w:sz w:val="24"/>
          <w:szCs w:val="24"/>
        </w:rPr>
        <w:t>Что же представляют собой п</w:t>
      </w:r>
      <w:r w:rsidRPr="0093424C">
        <w:rPr>
          <w:rFonts w:ascii="Times New Roman" w:hAnsi="Times New Roman" w:cs="Times New Roman"/>
          <w:bCs/>
          <w:sz w:val="24"/>
          <w:szCs w:val="24"/>
        </w:rPr>
        <w:t xml:space="preserve">енки из </w:t>
      </w:r>
      <w:proofErr w:type="gramStart"/>
      <w:r w:rsidRPr="0093424C">
        <w:rPr>
          <w:rFonts w:ascii="Times New Roman" w:hAnsi="Times New Roman" w:cs="Times New Roman"/>
          <w:bCs/>
          <w:sz w:val="24"/>
          <w:szCs w:val="24"/>
        </w:rPr>
        <w:t>термопластичных</w:t>
      </w:r>
      <w:proofErr w:type="gramEnd"/>
      <w:r w:rsidRPr="0093424C">
        <w:rPr>
          <w:rFonts w:ascii="Times New Roman" w:hAnsi="Times New Roman" w:cs="Times New Roman"/>
          <w:bCs/>
          <w:sz w:val="24"/>
          <w:szCs w:val="24"/>
        </w:rPr>
        <w:t xml:space="preserve"> фторполимеров</w:t>
      </w:r>
      <w:r w:rsidRPr="0093424C">
        <w:rPr>
          <w:rFonts w:ascii="Times New Roman" w:hAnsi="Times New Roman" w:cs="Times New Roman"/>
          <w:sz w:val="24"/>
          <w:szCs w:val="24"/>
        </w:rPr>
        <w:t>?</w:t>
      </w:r>
    </w:p>
    <w:p w:rsidR="003015A2" w:rsidRPr="0093424C" w:rsidRDefault="003015A2" w:rsidP="0093424C">
      <w:pPr>
        <w:spacing w:after="0" w:line="240" w:lineRule="auto"/>
        <w:ind w:firstLine="709"/>
        <w:jc w:val="both"/>
        <w:outlineLvl w:val="0"/>
        <w:rPr>
          <w:rFonts w:ascii="Times New Roman" w:hAnsi="Times New Roman"/>
          <w:sz w:val="24"/>
          <w:szCs w:val="24"/>
        </w:rPr>
      </w:pPr>
      <w:r w:rsidRPr="0093424C">
        <w:rPr>
          <w:rFonts w:ascii="Times New Roman" w:hAnsi="Times New Roman"/>
          <w:sz w:val="24"/>
          <w:szCs w:val="24"/>
        </w:rPr>
        <w:t>Фторполимеры известны своими замечательными свойствами, которые полностью реализуются в пленочных материалах: широкий интервал эксплуатации – от минус 200 до плюс 250</w:t>
      </w:r>
      <w:proofErr w:type="gramStart"/>
      <w:r w:rsidRPr="0093424C">
        <w:rPr>
          <w:rFonts w:ascii="Times New Roman" w:hAnsi="Times New Roman"/>
          <w:sz w:val="24"/>
          <w:szCs w:val="24"/>
        </w:rPr>
        <w:t>°С</w:t>
      </w:r>
      <w:proofErr w:type="gramEnd"/>
      <w:r w:rsidRPr="0093424C">
        <w:rPr>
          <w:rFonts w:ascii="Times New Roman" w:hAnsi="Times New Roman"/>
          <w:sz w:val="24"/>
          <w:szCs w:val="24"/>
        </w:rPr>
        <w:t xml:space="preserve">, отличная химическая стойкость, высокие диэлектрические характеристики, антиадгезионные и антифрикционные свойства, атмосферостойкость и негорючесть. </w:t>
      </w:r>
      <w:r w:rsidRPr="0093424C">
        <w:rPr>
          <w:rFonts w:ascii="Times New Roman" w:hAnsi="Times New Roman"/>
          <w:sz w:val="24"/>
          <w:szCs w:val="24"/>
        </w:rPr>
        <w:tab/>
        <w:t>Экструзивные фторполимерные пленки прозрачны, коэффициент светопропускания в видимой части спектра до 90-97%. Пленки выпускаются на специализированных экструзивных агрегатах практически из всех видов термопластичных фторполимеров.</w:t>
      </w:r>
    </w:p>
    <w:p w:rsidR="003015A2" w:rsidRPr="0093424C" w:rsidRDefault="003015A2" w:rsidP="0093424C">
      <w:pPr>
        <w:spacing w:after="0" w:line="240" w:lineRule="auto"/>
        <w:ind w:firstLine="709"/>
        <w:jc w:val="both"/>
        <w:outlineLvl w:val="0"/>
        <w:rPr>
          <w:rFonts w:ascii="Times New Roman" w:hAnsi="Times New Roman"/>
          <w:sz w:val="24"/>
          <w:szCs w:val="24"/>
        </w:rPr>
      </w:pPr>
      <w:r w:rsidRPr="0093424C">
        <w:rPr>
          <w:rFonts w:ascii="Times New Roman" w:hAnsi="Times New Roman"/>
          <w:sz w:val="24"/>
          <w:szCs w:val="24"/>
        </w:rPr>
        <w:t xml:space="preserve">Присущая пленкам особенность - малая масса при </w:t>
      </w:r>
      <w:proofErr w:type="gramStart"/>
      <w:r w:rsidRPr="0093424C">
        <w:rPr>
          <w:rFonts w:ascii="Times New Roman" w:hAnsi="Times New Roman"/>
          <w:sz w:val="24"/>
          <w:szCs w:val="24"/>
        </w:rPr>
        <w:t>большой</w:t>
      </w:r>
      <w:proofErr w:type="gramEnd"/>
      <w:r w:rsidRPr="0093424C">
        <w:rPr>
          <w:rFonts w:ascii="Times New Roman" w:hAnsi="Times New Roman"/>
          <w:sz w:val="24"/>
          <w:szCs w:val="24"/>
        </w:rPr>
        <w:t xml:space="preserve"> поверхности–определяет высокую эффективность их применения в различных областях. Пленки могут свариваться, позволяя создавать всевозможные изделия различной конфигурации.</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ab/>
        <w:t xml:space="preserve">Минимальный расход сырья на единицу продукции, широкий ассортимент, позволяющий выбрать пленку с необходимым комплексом свойств, определяют особое положение экструзионных пленок марки </w:t>
      </w:r>
      <w:r w:rsidRPr="0093424C">
        <w:rPr>
          <w:rFonts w:ascii="Times New Roman" w:hAnsi="Times New Roman" w:cs="Times New Roman"/>
          <w:sz w:val="24"/>
          <w:szCs w:val="24"/>
          <w:lang w:val="en-US"/>
        </w:rPr>
        <w:t>ETFE</w:t>
      </w:r>
      <w:r w:rsidRPr="0093424C">
        <w:rPr>
          <w:rFonts w:ascii="Times New Roman" w:hAnsi="Times New Roman" w:cs="Times New Roman"/>
          <w:sz w:val="24"/>
          <w:szCs w:val="24"/>
        </w:rPr>
        <w:t xml:space="preserve"> (Ethylene tetrafluoroethylene) — это аналог полимера тетрафторэтилена, точнее говоря, его сополимер с этиленом. Он относятся к группе соединений с общим названием фторопласты. ETFE называют синтетической фольгой, хотя на самом деле это разновидность пластмассы.</w:t>
      </w:r>
    </w:p>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bCs/>
          <w:sz w:val="24"/>
          <w:szCs w:val="24"/>
        </w:rPr>
        <w:t>Свойства и сферы применения:</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 xml:space="preserve">- Плёнку ETFE используют вместо архитектурного стекла, потому что она вдвое дешевле и намного легче. </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 xml:space="preserve">- Она имеет прекрасные термоизоляционные свойства и пропускает гораздо больше ультрафиолета, чем обычное стекло. </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 Плёнка обладает повышенной эластичностью и устойчивостью к сильным температурным перепадам.</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 xml:space="preserve">- ETFE плёнка представляет собой самоочищающийся материал; его очень удобно применять при создании стеклянных крыш и атриумов. </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ab/>
        <w:t xml:space="preserve">Фторопласты обладают низкой смачиваемостью, трением, адгезией (то есть слипанием с поверхностью различных по свойствам веществ), не горючи, эластичны, оптически прозрачны. </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ab/>
        <w:t xml:space="preserve">Срок эксплуатации материала – 25 лет; его можно применять повторно. </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ab/>
        <w:t xml:space="preserve">Основные характеристики пленки </w:t>
      </w:r>
      <w:r w:rsidRPr="0093424C">
        <w:rPr>
          <w:rFonts w:ascii="Times New Roman" w:hAnsi="Times New Roman" w:cs="Times New Roman"/>
          <w:sz w:val="24"/>
          <w:szCs w:val="24"/>
          <w:lang w:val="en-US"/>
        </w:rPr>
        <w:t>ETFE</w:t>
      </w:r>
      <w:r w:rsidR="001B2F79">
        <w:rPr>
          <w:rFonts w:ascii="Times New Roman" w:hAnsi="Times New Roman" w:cs="Times New Roman"/>
          <w:sz w:val="24"/>
          <w:szCs w:val="24"/>
        </w:rPr>
        <w:t xml:space="preserve"> представлены в таблице 1.</w:t>
      </w:r>
    </w:p>
    <w:p w:rsidR="003015A2" w:rsidRPr="0093424C" w:rsidRDefault="003015A2" w:rsidP="0093424C">
      <w:pPr>
        <w:pStyle w:val="afa"/>
        <w:jc w:val="both"/>
        <w:rPr>
          <w:rFonts w:ascii="Times New Roman" w:hAnsi="Times New Roman" w:cs="Times New Roman"/>
          <w:sz w:val="24"/>
          <w:szCs w:val="24"/>
        </w:rPr>
      </w:pPr>
      <w:r w:rsidRPr="0093424C">
        <w:rPr>
          <w:rFonts w:ascii="Times New Roman" w:hAnsi="Times New Roman" w:cs="Times New Roman"/>
          <w:sz w:val="24"/>
          <w:szCs w:val="24"/>
        </w:rPr>
        <w:tab/>
        <w:t xml:space="preserve">Таблица 1. Основные характеристики пленки </w:t>
      </w:r>
      <w:r w:rsidRPr="0093424C">
        <w:rPr>
          <w:rFonts w:ascii="Times New Roman" w:hAnsi="Times New Roman" w:cs="Times New Roman"/>
          <w:sz w:val="24"/>
          <w:szCs w:val="24"/>
          <w:lang w:val="en-US"/>
        </w:rPr>
        <w:t>ETFE</w:t>
      </w:r>
    </w:p>
    <w:tbl>
      <w:tblPr>
        <w:tblStyle w:val="a7"/>
        <w:tblW w:w="0" w:type="auto"/>
        <w:tblLook w:val="04A0" w:firstRow="1" w:lastRow="0" w:firstColumn="1" w:lastColumn="0" w:noHBand="0" w:noVBand="1"/>
      </w:tblPr>
      <w:tblGrid>
        <w:gridCol w:w="1970"/>
        <w:gridCol w:w="1971"/>
        <w:gridCol w:w="1971"/>
        <w:gridCol w:w="1971"/>
        <w:gridCol w:w="1971"/>
      </w:tblGrid>
      <w:tr w:rsidR="003015A2" w:rsidRPr="0093424C" w:rsidTr="003015A2">
        <w:tc>
          <w:tcPr>
            <w:tcW w:w="1970" w:type="dxa"/>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 xml:space="preserve">Толщина, </w:t>
            </w:r>
            <w:proofErr w:type="gramStart"/>
            <w:r w:rsidRPr="0093424C">
              <w:rPr>
                <w:rFonts w:ascii="Times New Roman" w:hAnsi="Times New Roman" w:cs="Times New Roman"/>
                <w:sz w:val="24"/>
                <w:szCs w:val="24"/>
              </w:rPr>
              <w:t>мкм</w:t>
            </w:r>
            <w:proofErr w:type="gramEnd"/>
          </w:p>
        </w:tc>
        <w:tc>
          <w:tcPr>
            <w:tcW w:w="1971" w:type="dxa"/>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 xml:space="preserve">Ширина, </w:t>
            </w:r>
            <w:proofErr w:type="gramStart"/>
            <w:r w:rsidRPr="0093424C">
              <w:rPr>
                <w:rFonts w:ascii="Times New Roman" w:hAnsi="Times New Roman" w:cs="Times New Roman"/>
                <w:sz w:val="24"/>
                <w:szCs w:val="24"/>
              </w:rPr>
              <w:t>мм</w:t>
            </w:r>
            <w:proofErr w:type="gramEnd"/>
          </w:p>
        </w:tc>
        <w:tc>
          <w:tcPr>
            <w:tcW w:w="1971" w:type="dxa"/>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Прочность при разрыве, кгс/см</w:t>
            </w:r>
            <w:proofErr w:type="gramStart"/>
            <w:r w:rsidRPr="0093424C">
              <w:rPr>
                <w:rFonts w:ascii="Times New Roman" w:hAnsi="Times New Roman" w:cs="Times New Roman"/>
                <w:sz w:val="24"/>
                <w:szCs w:val="24"/>
                <w:vertAlign w:val="superscript"/>
              </w:rPr>
              <w:t>2</w:t>
            </w:r>
            <w:proofErr w:type="gramEnd"/>
          </w:p>
        </w:tc>
        <w:tc>
          <w:tcPr>
            <w:tcW w:w="1971" w:type="dxa"/>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Относительное удлинение при разрыве, %</w:t>
            </w:r>
          </w:p>
        </w:tc>
        <w:tc>
          <w:tcPr>
            <w:tcW w:w="1971" w:type="dxa"/>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Интервал рабочих температур, °</w:t>
            </w:r>
            <w:proofErr w:type="gramStart"/>
            <w:r w:rsidRPr="0093424C">
              <w:rPr>
                <w:rFonts w:ascii="Times New Roman" w:hAnsi="Times New Roman" w:cs="Times New Roman"/>
                <w:sz w:val="24"/>
                <w:szCs w:val="24"/>
              </w:rPr>
              <w:t>С</w:t>
            </w:r>
            <w:proofErr w:type="gramEnd"/>
          </w:p>
        </w:tc>
      </w:tr>
      <w:tr w:rsidR="003015A2" w:rsidRPr="0093424C" w:rsidTr="003015A2">
        <w:tc>
          <w:tcPr>
            <w:tcW w:w="1970" w:type="dxa"/>
            <w:vAlign w:val="center"/>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30÷500</w:t>
            </w:r>
          </w:p>
        </w:tc>
        <w:tc>
          <w:tcPr>
            <w:tcW w:w="1971" w:type="dxa"/>
            <w:vAlign w:val="center"/>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150÷400</w:t>
            </w:r>
          </w:p>
        </w:tc>
        <w:tc>
          <w:tcPr>
            <w:tcW w:w="1971" w:type="dxa"/>
            <w:vAlign w:val="center"/>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300÷400</w:t>
            </w:r>
          </w:p>
        </w:tc>
        <w:tc>
          <w:tcPr>
            <w:tcW w:w="1971" w:type="dxa"/>
            <w:vAlign w:val="center"/>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200÷350</w:t>
            </w:r>
          </w:p>
        </w:tc>
        <w:tc>
          <w:tcPr>
            <w:tcW w:w="1971" w:type="dxa"/>
            <w:vAlign w:val="center"/>
          </w:tcPr>
          <w:p w:rsidR="003015A2" w:rsidRPr="0093424C" w:rsidRDefault="003015A2" w:rsidP="0093424C">
            <w:pPr>
              <w:pStyle w:val="afa"/>
              <w:jc w:val="center"/>
              <w:rPr>
                <w:rFonts w:ascii="Times New Roman" w:hAnsi="Times New Roman" w:cs="Times New Roman"/>
                <w:sz w:val="24"/>
                <w:szCs w:val="24"/>
              </w:rPr>
            </w:pPr>
            <w:r w:rsidRPr="0093424C">
              <w:rPr>
                <w:rFonts w:ascii="Times New Roman" w:hAnsi="Times New Roman" w:cs="Times New Roman"/>
                <w:sz w:val="24"/>
                <w:szCs w:val="24"/>
              </w:rPr>
              <w:t>-40÷+130</w:t>
            </w:r>
          </w:p>
        </w:tc>
      </w:tr>
    </w:tbl>
    <w:p w:rsidR="003015A2" w:rsidRPr="0093424C" w:rsidRDefault="003015A2" w:rsidP="0093424C">
      <w:pPr>
        <w:pStyle w:val="afa"/>
        <w:jc w:val="both"/>
        <w:rPr>
          <w:rFonts w:ascii="Times New Roman" w:hAnsi="Times New Roman" w:cs="Times New Roman"/>
          <w:sz w:val="24"/>
          <w:szCs w:val="24"/>
        </w:rPr>
      </w:pPr>
    </w:p>
    <w:p w:rsidR="003015A2" w:rsidRPr="001B2F79" w:rsidRDefault="003015A2" w:rsidP="001B2F79">
      <w:pPr>
        <w:spacing w:after="0" w:line="240" w:lineRule="auto"/>
        <w:ind w:firstLine="709"/>
        <w:outlineLvl w:val="0"/>
        <w:rPr>
          <w:rFonts w:ascii="Times New Roman" w:hAnsi="Times New Roman"/>
          <w:sz w:val="24"/>
          <w:szCs w:val="24"/>
        </w:rPr>
      </w:pPr>
      <w:r w:rsidRPr="001B2F79">
        <w:rPr>
          <w:rFonts w:ascii="Times New Roman" w:hAnsi="Times New Roman"/>
          <w:sz w:val="24"/>
          <w:szCs w:val="24"/>
        </w:rPr>
        <w:t>Примечание: Данные приведены для пленки толщиной</w:t>
      </w:r>
      <w:r w:rsidR="001B2F79" w:rsidRPr="001B2F79">
        <w:rPr>
          <w:rFonts w:ascii="Times New Roman" w:hAnsi="Times New Roman"/>
          <w:sz w:val="24"/>
          <w:szCs w:val="24"/>
        </w:rPr>
        <w:t xml:space="preserve"> 100 мкм</w:t>
      </w:r>
    </w:p>
    <w:p w:rsidR="003015A2" w:rsidRPr="001B2F79" w:rsidRDefault="003015A2" w:rsidP="0093424C">
      <w:pPr>
        <w:spacing w:after="0" w:line="240" w:lineRule="auto"/>
        <w:jc w:val="both"/>
        <w:rPr>
          <w:rFonts w:ascii="Times New Roman" w:hAnsi="Times New Roman"/>
          <w:bCs/>
          <w:sz w:val="24"/>
          <w:szCs w:val="24"/>
          <w:shd w:val="clear" w:color="auto" w:fill="FFFFFF"/>
        </w:rPr>
      </w:pPr>
      <w:r w:rsidRPr="001B2F79">
        <w:rPr>
          <w:rFonts w:ascii="Times New Roman" w:hAnsi="Times New Roman"/>
          <w:bCs/>
          <w:sz w:val="24"/>
          <w:szCs w:val="24"/>
          <w:shd w:val="clear" w:color="auto" w:fill="FFFFFF"/>
        </w:rPr>
        <w:tab/>
        <w:t xml:space="preserve">Конструкция проектируемого здания представляет собой геодезический купол,  каркас которого состоит из стальных труб, образующих треугольные рамы с наружными панелями из термопластика ETFE. Стальные трубки, из которых состоит </w:t>
      </w:r>
      <w:proofErr w:type="gramStart"/>
      <w:r w:rsidRPr="001B2F79">
        <w:rPr>
          <w:rFonts w:ascii="Times New Roman" w:hAnsi="Times New Roman"/>
          <w:bCs/>
          <w:sz w:val="24"/>
          <w:szCs w:val="24"/>
          <w:shd w:val="clear" w:color="auto" w:fill="FFFFFF"/>
        </w:rPr>
        <w:t>каркас</w:t>
      </w:r>
      <w:proofErr w:type="gramEnd"/>
      <w:r w:rsidRPr="001B2F79">
        <w:rPr>
          <w:rFonts w:ascii="Times New Roman" w:hAnsi="Times New Roman"/>
          <w:bCs/>
          <w:sz w:val="24"/>
          <w:szCs w:val="24"/>
          <w:shd w:val="clear" w:color="auto" w:fill="FFFFFF"/>
        </w:rPr>
        <w:t xml:space="preserve">  представляет собой филигранную структуру сродни паучьей сети. Наружные панели изготовлены из многослойной пленки (прозрачной фольги) ETFE, пропускающей ультрафиолетовые лучи. По сравнению со стеклом ETFE стоит вдвое меньше, имеет лучшие качества температурной изоляции и пропускает больше ультрафиолета. </w:t>
      </w:r>
    </w:p>
    <w:p w:rsidR="003015A2" w:rsidRPr="001B2F79" w:rsidRDefault="003015A2" w:rsidP="0093424C">
      <w:pPr>
        <w:spacing w:after="0" w:line="240" w:lineRule="auto"/>
        <w:jc w:val="both"/>
        <w:rPr>
          <w:rFonts w:ascii="Times New Roman" w:hAnsi="Times New Roman"/>
          <w:bCs/>
          <w:sz w:val="24"/>
          <w:szCs w:val="24"/>
          <w:shd w:val="clear" w:color="auto" w:fill="FFFFFF"/>
        </w:rPr>
      </w:pPr>
      <w:r w:rsidRPr="001B2F79">
        <w:rPr>
          <w:rFonts w:ascii="Times New Roman" w:hAnsi="Times New Roman"/>
          <w:bCs/>
          <w:sz w:val="24"/>
          <w:szCs w:val="24"/>
          <w:shd w:val="clear" w:color="auto" w:fill="FFFFFF"/>
        </w:rPr>
        <w:tab/>
        <w:t>Недостатком пленки является вес, который составляет 1 % от веса стекла, делая всю структуру легче, чем воздух, в ней содержащийся: если ветер подует в нужном направлении, и если не будет достаточного крепежа, здание просто унесет.</w:t>
      </w:r>
    </w:p>
    <w:p w:rsidR="003015A2" w:rsidRPr="001B2F79" w:rsidRDefault="003015A2" w:rsidP="0093424C">
      <w:pPr>
        <w:spacing w:after="0" w:line="240" w:lineRule="auto"/>
        <w:jc w:val="both"/>
        <w:rPr>
          <w:rFonts w:ascii="Times New Roman" w:hAnsi="Times New Roman"/>
          <w:bCs/>
          <w:sz w:val="24"/>
          <w:szCs w:val="24"/>
          <w:shd w:val="clear" w:color="auto" w:fill="FFFFFF"/>
        </w:rPr>
      </w:pPr>
      <w:r w:rsidRPr="001B2F79">
        <w:rPr>
          <w:rFonts w:ascii="Times New Roman" w:hAnsi="Times New Roman"/>
          <w:bCs/>
          <w:sz w:val="24"/>
          <w:szCs w:val="24"/>
          <w:shd w:val="clear" w:color="auto" w:fill="FFFFFF"/>
        </w:rPr>
        <w:tab/>
        <w:t xml:space="preserve">Другой недостаток в том, что срок службы пленки — 25 лет. </w:t>
      </w:r>
    </w:p>
    <w:p w:rsidR="003015A2" w:rsidRPr="001B2F79" w:rsidRDefault="003015A2" w:rsidP="0093424C">
      <w:pPr>
        <w:spacing w:after="0" w:line="240" w:lineRule="auto"/>
        <w:jc w:val="both"/>
        <w:rPr>
          <w:rFonts w:ascii="Times New Roman" w:hAnsi="Times New Roman"/>
          <w:bCs/>
          <w:sz w:val="24"/>
          <w:szCs w:val="24"/>
          <w:shd w:val="clear" w:color="auto" w:fill="FFFFFF"/>
        </w:rPr>
      </w:pPr>
      <w:r w:rsidRPr="001B2F79">
        <w:rPr>
          <w:rFonts w:ascii="Times New Roman" w:hAnsi="Times New Roman"/>
          <w:bCs/>
          <w:sz w:val="24"/>
          <w:szCs w:val="24"/>
          <w:shd w:val="clear" w:color="auto" w:fill="FFFFFF"/>
        </w:rPr>
        <w:lastRenderedPageBreak/>
        <w:tab/>
        <w:t xml:space="preserve">Панели скреплены по периметру и наполнены воздухом, </w:t>
      </w:r>
      <w:proofErr w:type="gramStart"/>
      <w:r w:rsidRPr="001B2F79">
        <w:rPr>
          <w:rFonts w:ascii="Times New Roman" w:hAnsi="Times New Roman"/>
          <w:bCs/>
          <w:sz w:val="24"/>
          <w:szCs w:val="24"/>
          <w:shd w:val="clear" w:color="auto" w:fill="FFFFFF"/>
        </w:rPr>
        <w:t>образуя</w:t>
      </w:r>
      <w:proofErr w:type="gramEnd"/>
      <w:r w:rsidRPr="001B2F79">
        <w:rPr>
          <w:rFonts w:ascii="Times New Roman" w:hAnsi="Times New Roman"/>
          <w:bCs/>
          <w:sz w:val="24"/>
          <w:szCs w:val="24"/>
          <w:shd w:val="clear" w:color="auto" w:fill="FFFFFF"/>
        </w:rPr>
        <w:t xml:space="preserve"> таким образом большую воздушную подушку, предохраняющую здание  от потери тепла. </w:t>
      </w:r>
    </w:p>
    <w:p w:rsidR="003015A2" w:rsidRPr="001B2F79" w:rsidRDefault="003015A2" w:rsidP="0093424C">
      <w:pPr>
        <w:spacing w:after="0" w:line="240" w:lineRule="auto"/>
        <w:jc w:val="both"/>
        <w:rPr>
          <w:rFonts w:ascii="Times New Roman" w:hAnsi="Times New Roman"/>
          <w:bCs/>
          <w:sz w:val="24"/>
          <w:szCs w:val="24"/>
          <w:shd w:val="clear" w:color="auto" w:fill="FFFFFF"/>
        </w:rPr>
      </w:pPr>
      <w:r w:rsidRPr="001B2F79">
        <w:rPr>
          <w:rFonts w:ascii="Times New Roman" w:hAnsi="Times New Roman"/>
          <w:bCs/>
          <w:sz w:val="24"/>
          <w:szCs w:val="24"/>
          <w:shd w:val="clear" w:color="auto" w:fill="FFFFFF"/>
        </w:rPr>
        <w:tab/>
        <w:t>Материал ETFE устойчив к большинству загрязнений, которые просто смываются дождем. При необходимости мытье наружной поверхности может быть организовано при помощи альпинистов.</w:t>
      </w:r>
    </w:p>
    <w:p w:rsidR="003015A2" w:rsidRPr="0093424C" w:rsidRDefault="003015A2" w:rsidP="0093424C">
      <w:pPr>
        <w:tabs>
          <w:tab w:val="left" w:pos="709"/>
        </w:tabs>
        <w:spacing w:after="0" w:line="240" w:lineRule="auto"/>
        <w:ind w:firstLine="709"/>
        <w:jc w:val="center"/>
        <w:outlineLvl w:val="0"/>
        <w:rPr>
          <w:rFonts w:ascii="Times New Roman" w:hAnsi="Times New Roman"/>
          <w:sz w:val="24"/>
          <w:szCs w:val="24"/>
        </w:rPr>
      </w:pPr>
      <w:r w:rsidRPr="0093424C">
        <w:rPr>
          <w:rFonts w:ascii="Times New Roman" w:hAnsi="Times New Roman"/>
          <w:sz w:val="24"/>
          <w:szCs w:val="24"/>
        </w:rPr>
        <w:t>Экологичность</w:t>
      </w:r>
    </w:p>
    <w:p w:rsidR="003015A2" w:rsidRPr="0093424C" w:rsidRDefault="003015A2" w:rsidP="0093424C">
      <w:pPr>
        <w:tabs>
          <w:tab w:val="left" w:pos="709"/>
        </w:tabs>
        <w:spacing w:after="0" w:line="240" w:lineRule="auto"/>
        <w:ind w:firstLine="709"/>
        <w:jc w:val="both"/>
        <w:outlineLvl w:val="0"/>
        <w:rPr>
          <w:rFonts w:ascii="Times New Roman" w:hAnsi="Times New Roman"/>
          <w:sz w:val="24"/>
          <w:szCs w:val="24"/>
        </w:rPr>
      </w:pPr>
      <w:r w:rsidRPr="0093424C">
        <w:rPr>
          <w:rFonts w:ascii="Times New Roman" w:hAnsi="Times New Roman"/>
          <w:sz w:val="24"/>
          <w:szCs w:val="24"/>
        </w:rPr>
        <w:t>Отходы пленок из ТПФП могут подвергаться многократной переработке без изменения основных свойств. Это позволяет организовать практически безотходное производство с дополнительным выпуском пленки неответственного назначения.</w:t>
      </w:r>
    </w:p>
    <w:p w:rsidR="003015A2" w:rsidRPr="0093424C" w:rsidRDefault="003015A2" w:rsidP="0093424C">
      <w:pPr>
        <w:pStyle w:val="ae"/>
        <w:tabs>
          <w:tab w:val="left" w:pos="1764"/>
        </w:tabs>
        <w:ind w:firstLine="567"/>
      </w:pPr>
      <w:r w:rsidRPr="0093424C">
        <w:t>Проведенное моделирование преследовало сразу несколько целей:</w:t>
      </w:r>
    </w:p>
    <w:p w:rsidR="003015A2" w:rsidRPr="0093424C" w:rsidRDefault="003015A2" w:rsidP="00C87126">
      <w:pPr>
        <w:pStyle w:val="ae"/>
        <w:numPr>
          <w:ilvl w:val="0"/>
          <w:numId w:val="41"/>
        </w:numPr>
        <w:tabs>
          <w:tab w:val="left" w:pos="567"/>
        </w:tabs>
        <w:ind w:left="0" w:firstLine="0"/>
      </w:pPr>
      <w:r w:rsidRPr="0093424C">
        <w:t>Построенная информационная модель носит исследовательский характер и может служить основой для проведения компьютерных экспериментов по энергоэффективности здания, его экологическим характеристикам и уровню комфорта для проживания.</w:t>
      </w:r>
    </w:p>
    <w:p w:rsidR="003015A2" w:rsidRPr="0093424C" w:rsidRDefault="003015A2" w:rsidP="00C87126">
      <w:pPr>
        <w:pStyle w:val="ae"/>
        <w:numPr>
          <w:ilvl w:val="0"/>
          <w:numId w:val="41"/>
        </w:numPr>
        <w:tabs>
          <w:tab w:val="left" w:pos="567"/>
        </w:tabs>
        <w:ind w:left="0" w:firstLine="0"/>
      </w:pPr>
      <w:r w:rsidRPr="0093424C">
        <w:t xml:space="preserve">Получила развитие методика моделирования подобных объектов, что важно как для внедрения технологии </w:t>
      </w:r>
      <w:r w:rsidRPr="0093424C">
        <w:rPr>
          <w:lang w:val="en-US"/>
        </w:rPr>
        <w:t>BIM</w:t>
      </w:r>
      <w:r w:rsidRPr="0093424C">
        <w:t xml:space="preserve"> в строительстве, так и для подготовки специалистов.</w:t>
      </w:r>
    </w:p>
    <w:p w:rsidR="003015A2" w:rsidRPr="0093424C" w:rsidRDefault="003015A2" w:rsidP="00C87126">
      <w:pPr>
        <w:pStyle w:val="ae"/>
        <w:numPr>
          <w:ilvl w:val="0"/>
          <w:numId w:val="41"/>
        </w:numPr>
        <w:tabs>
          <w:tab w:val="left" w:pos="567"/>
        </w:tabs>
        <w:ind w:left="0" w:firstLine="0"/>
      </w:pPr>
      <w:r w:rsidRPr="0093424C">
        <w:t>Создано наглядное пособие для отработки специалистами разных уровней навыков обращения с информационной моделью, что им пригодится в дальнейшей профессиональной деятельности.</w:t>
      </w:r>
    </w:p>
    <w:p w:rsidR="003015A2" w:rsidRPr="0093424C" w:rsidRDefault="003015A2" w:rsidP="00C87126">
      <w:pPr>
        <w:pStyle w:val="ae"/>
        <w:numPr>
          <w:ilvl w:val="0"/>
          <w:numId w:val="41"/>
        </w:numPr>
        <w:tabs>
          <w:tab w:val="left" w:pos="567"/>
        </w:tabs>
        <w:ind w:left="0" w:firstLine="0"/>
      </w:pPr>
      <w:r w:rsidRPr="0093424C">
        <w:t>Осуществлена первая в нашей стране попытка обучения информационному моделированию зданий группы студентов колледжа, которая состояла из обучения работе с программой и моделированию на основе технического задания.</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И так, строительство домов с использованием термопластичных пленок является перспективной технологией. Прежде всего это связано с отсутствием  затрат на отопление здания, т.к.  данные дома способны сэкономить огромное количество ресурсов и энергии при эксплуатации жилища.</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 xml:space="preserve">Здесь в значительной мере остается место для эксперимента и проявлений индивидуальной творческой мысли. </w:t>
      </w:r>
    </w:p>
    <w:p w:rsidR="003015A2" w:rsidRPr="0093424C" w:rsidRDefault="003015A2" w:rsidP="0093424C">
      <w:pPr>
        <w:spacing w:after="0" w:line="240" w:lineRule="auto"/>
        <w:jc w:val="both"/>
        <w:rPr>
          <w:rFonts w:ascii="Times New Roman" w:hAnsi="Times New Roman"/>
          <w:sz w:val="24"/>
          <w:szCs w:val="24"/>
        </w:rPr>
      </w:pPr>
      <w:r w:rsidRPr="0093424C">
        <w:rPr>
          <w:rFonts w:ascii="Times New Roman" w:hAnsi="Times New Roman"/>
          <w:sz w:val="24"/>
          <w:szCs w:val="24"/>
        </w:rPr>
        <w:tab/>
        <w:t xml:space="preserve">Описанная работа по информационному моделированию проводилась в рамках мероприятий по созданию Центра технологии </w:t>
      </w:r>
      <w:r w:rsidRPr="0093424C">
        <w:rPr>
          <w:rFonts w:ascii="Times New Roman" w:hAnsi="Times New Roman"/>
          <w:sz w:val="24"/>
          <w:szCs w:val="24"/>
          <w:lang w:val="en-US"/>
        </w:rPr>
        <w:t>BIM</w:t>
      </w:r>
      <w:r w:rsidRPr="0093424C">
        <w:rPr>
          <w:rFonts w:ascii="Times New Roman" w:hAnsi="Times New Roman"/>
          <w:sz w:val="24"/>
          <w:szCs w:val="24"/>
        </w:rPr>
        <w:t xml:space="preserve"> на базе НСМК и не только показала свою эффективность, но и дала много материала для дальнейших разработок и исследований.</w:t>
      </w:r>
    </w:p>
    <w:p w:rsidR="003015A2" w:rsidRPr="0093424C" w:rsidRDefault="003015A2" w:rsidP="001B2F79">
      <w:pPr>
        <w:tabs>
          <w:tab w:val="left" w:pos="4213"/>
        </w:tabs>
        <w:spacing w:after="0" w:line="240" w:lineRule="auto"/>
        <w:rPr>
          <w:rFonts w:ascii="Times New Roman" w:hAnsi="Times New Roman"/>
          <w:sz w:val="24"/>
          <w:szCs w:val="24"/>
        </w:rPr>
      </w:pPr>
    </w:p>
    <w:p w:rsidR="003015A2" w:rsidRPr="001B2F79" w:rsidRDefault="003015A2" w:rsidP="001B2F79">
      <w:pPr>
        <w:spacing w:after="0" w:line="240" w:lineRule="auto"/>
        <w:ind w:firstLine="709"/>
        <w:jc w:val="center"/>
        <w:rPr>
          <w:rFonts w:ascii="Times New Roman" w:eastAsiaTheme="minorHAnsi" w:hAnsi="Times New Roman"/>
          <w:b/>
          <w:sz w:val="24"/>
          <w:szCs w:val="24"/>
        </w:rPr>
      </w:pPr>
      <w:r w:rsidRPr="001B2F79">
        <w:rPr>
          <w:rFonts w:ascii="Times New Roman" w:eastAsiaTheme="minorHAnsi" w:hAnsi="Times New Roman"/>
          <w:b/>
          <w:sz w:val="24"/>
          <w:szCs w:val="24"/>
        </w:rPr>
        <w:t>ДИАГНОСТИКА КОНТАКТНОЙ СЕТИ</w:t>
      </w:r>
    </w:p>
    <w:p w:rsidR="003015A2" w:rsidRPr="001B2F79" w:rsidRDefault="001B2F79" w:rsidP="001B2F79">
      <w:pPr>
        <w:spacing w:after="0" w:line="240" w:lineRule="auto"/>
        <w:ind w:firstLine="709"/>
        <w:jc w:val="right"/>
        <w:rPr>
          <w:rFonts w:ascii="Times New Roman" w:eastAsiaTheme="minorHAnsi" w:hAnsi="Times New Roman"/>
          <w:b/>
          <w:sz w:val="24"/>
          <w:szCs w:val="24"/>
        </w:rPr>
      </w:pPr>
      <w:r w:rsidRPr="001B2F79">
        <w:rPr>
          <w:rFonts w:ascii="Times New Roman" w:eastAsiaTheme="minorHAnsi" w:hAnsi="Times New Roman"/>
          <w:b/>
          <w:sz w:val="24"/>
          <w:szCs w:val="24"/>
        </w:rPr>
        <w:t>Москалев Владислав Евгеньевич</w:t>
      </w:r>
    </w:p>
    <w:p w:rsidR="003015A2" w:rsidRPr="001B2F79" w:rsidRDefault="003015A2" w:rsidP="001B2F79">
      <w:pPr>
        <w:spacing w:after="0" w:line="240" w:lineRule="auto"/>
        <w:ind w:firstLine="709"/>
        <w:jc w:val="right"/>
        <w:rPr>
          <w:rFonts w:ascii="Times New Roman" w:eastAsiaTheme="minorHAnsi" w:hAnsi="Times New Roman"/>
          <w:b/>
          <w:sz w:val="24"/>
          <w:szCs w:val="24"/>
        </w:rPr>
      </w:pPr>
      <w:r w:rsidRPr="001B2F79">
        <w:rPr>
          <w:rFonts w:ascii="Times New Roman" w:eastAsiaTheme="minorHAnsi" w:hAnsi="Times New Roman"/>
          <w:b/>
          <w:sz w:val="24"/>
          <w:szCs w:val="24"/>
        </w:rPr>
        <w:t>(Государственное бюджетное образовательное учреждение Новосибирской области «Новосибирский промы</w:t>
      </w:r>
      <w:r w:rsidR="001B2F79">
        <w:rPr>
          <w:rFonts w:ascii="Times New Roman" w:eastAsiaTheme="minorHAnsi" w:hAnsi="Times New Roman"/>
          <w:b/>
          <w:sz w:val="24"/>
          <w:szCs w:val="24"/>
        </w:rPr>
        <w:t>шленно-энергетический колледж»)</w:t>
      </w:r>
    </w:p>
    <w:p w:rsidR="003015A2" w:rsidRPr="0093424C" w:rsidRDefault="003015A2"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В  настоящее  время  поток   пассажиров на городском и железнодорожном электрическом транспорте  значительно  возрос.  Увеличение  скорости  предъявляет  более  жесткие  требования  к  состоянию и регулировке контактной сети.</w:t>
      </w:r>
    </w:p>
    <w:p w:rsidR="003015A2" w:rsidRPr="0093424C" w:rsidRDefault="003015A2"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От  состояния  контактной  сети  во  многом  зависит  скорость  и  ритмичность  движения  по  участку,  расход  электроэнергии.</w:t>
      </w:r>
    </w:p>
    <w:p w:rsidR="003015A2" w:rsidRPr="0093424C" w:rsidRDefault="003015A2"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Цель  данной  работы  заключается  в  том,  чтобы  рассмотреть актуальные системы  диагностики контактной сети.  </w:t>
      </w:r>
    </w:p>
    <w:p w:rsidR="003015A2" w:rsidRPr="0093424C" w:rsidRDefault="003015A2"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Основное требование как к элементу системы технического обслу</w:t>
      </w:r>
      <w:r w:rsidRPr="0093424C">
        <w:rPr>
          <w:rFonts w:ascii="Times New Roman" w:eastAsiaTheme="minorHAnsi" w:hAnsi="Times New Roman"/>
          <w:sz w:val="24"/>
          <w:szCs w:val="24"/>
        </w:rPr>
        <w:softHyphen/>
        <w:t>живания и ремонта – постоянное соответствие основных параметров необхо</w:t>
      </w:r>
      <w:r w:rsidRPr="0093424C">
        <w:rPr>
          <w:rFonts w:ascii="Times New Roman" w:eastAsiaTheme="minorHAnsi" w:hAnsi="Times New Roman"/>
          <w:sz w:val="24"/>
          <w:szCs w:val="24"/>
        </w:rPr>
        <w:softHyphen/>
        <w:t>димому уровню надежности, условиям эксплуатации и интенсивности ис</w:t>
      </w:r>
      <w:r w:rsidRPr="0093424C">
        <w:rPr>
          <w:rFonts w:ascii="Times New Roman" w:eastAsiaTheme="minorHAnsi" w:hAnsi="Times New Roman"/>
          <w:sz w:val="24"/>
          <w:szCs w:val="24"/>
        </w:rPr>
        <w:softHyphen/>
        <w:t>пользования.</w:t>
      </w:r>
    </w:p>
    <w:p w:rsidR="003015A2" w:rsidRPr="0093424C" w:rsidRDefault="003015A2"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В организации системы диагностирования большую роль играют принципы декомпозиции</w:t>
      </w:r>
      <w:proofErr w:type="gramStart"/>
      <w:r w:rsidRPr="0093424C">
        <w:rPr>
          <w:rFonts w:ascii="Times New Roman" w:eastAsiaTheme="minorHAnsi" w:hAnsi="Times New Roman"/>
          <w:sz w:val="24"/>
          <w:szCs w:val="24"/>
        </w:rPr>
        <w:t>.</w:t>
      </w:r>
      <w:proofErr w:type="gramEnd"/>
      <w:r w:rsidRPr="0093424C">
        <w:rPr>
          <w:rFonts w:ascii="Times New Roman" w:eastAsiaTheme="minorHAnsi" w:hAnsi="Times New Roman"/>
          <w:sz w:val="24"/>
          <w:szCs w:val="24"/>
        </w:rPr>
        <w:t xml:space="preserve"> </w:t>
      </w:r>
      <w:proofErr w:type="gramStart"/>
      <w:r w:rsidRPr="0093424C">
        <w:rPr>
          <w:rFonts w:ascii="Times New Roman" w:eastAsiaTheme="minorHAnsi" w:hAnsi="Times New Roman"/>
          <w:sz w:val="24"/>
          <w:szCs w:val="24"/>
        </w:rPr>
        <w:t>д</w:t>
      </w:r>
      <w:proofErr w:type="gramEnd"/>
      <w:r w:rsidRPr="0093424C">
        <w:rPr>
          <w:rFonts w:ascii="Times New Roman" w:eastAsiaTheme="minorHAnsi" w:hAnsi="Times New Roman"/>
          <w:sz w:val="24"/>
          <w:szCs w:val="24"/>
        </w:rPr>
        <w:t>екомпозиция приводит к построению иерархии связей составляю</w:t>
      </w:r>
      <w:r w:rsidRPr="0093424C">
        <w:rPr>
          <w:rFonts w:ascii="Times New Roman" w:eastAsiaTheme="minorHAnsi" w:hAnsi="Times New Roman"/>
          <w:sz w:val="24"/>
          <w:szCs w:val="24"/>
        </w:rPr>
        <w:softHyphen/>
        <w:t xml:space="preserve">щих ее компонентов. В этой иерархии выделено четыре уровня: секционный, включающий в себя секцию контактной сети; системный – включающий поддерживающие, несущие, фиксирующие, линейные токоведущие, опорные устройства, устройства компенсации температурных удлинений, сопряжения и специальные части; под системный уровень – включает в себя отдельные сборочные единицы; четвертый уровень – элементный включает </w:t>
      </w:r>
      <w:r w:rsidRPr="0093424C">
        <w:rPr>
          <w:rFonts w:ascii="Times New Roman" w:eastAsiaTheme="minorHAnsi" w:hAnsi="Times New Roman"/>
          <w:sz w:val="24"/>
          <w:szCs w:val="24"/>
        </w:rPr>
        <w:lastRenderedPageBreak/>
        <w:t>неразбор</w:t>
      </w:r>
      <w:r w:rsidRPr="0093424C">
        <w:rPr>
          <w:rFonts w:ascii="Times New Roman" w:eastAsiaTheme="minorHAnsi" w:hAnsi="Times New Roman"/>
          <w:sz w:val="24"/>
          <w:szCs w:val="24"/>
        </w:rPr>
        <w:softHyphen/>
        <w:t>ные детали. Такая декомпозиция предопределяет форму соподчинения диаг</w:t>
      </w:r>
      <w:r w:rsidRPr="0093424C">
        <w:rPr>
          <w:rFonts w:ascii="Times New Roman" w:eastAsiaTheme="minorHAnsi" w:hAnsi="Times New Roman"/>
          <w:sz w:val="24"/>
          <w:szCs w:val="24"/>
        </w:rPr>
        <w:softHyphen/>
        <w:t>ностических целей и алгоритмов.</w:t>
      </w:r>
    </w:p>
    <w:p w:rsidR="003015A2" w:rsidRPr="0093424C" w:rsidRDefault="003015A2"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Надежная работа любой технической системы зависит от условий ее эксплуатации и обслуживания. </w:t>
      </w:r>
      <w:proofErr w:type="gramStart"/>
      <w:r w:rsidRPr="0093424C">
        <w:rPr>
          <w:rFonts w:ascii="Times New Roman" w:eastAsiaTheme="minorHAnsi" w:hAnsi="Times New Roman"/>
          <w:sz w:val="24"/>
          <w:szCs w:val="24"/>
        </w:rPr>
        <w:t>Организация и методы технического обслуживания и ремонта контактной сети выбираются из условий обеспечения заданного уровня надежности при наименьших трудовых,  материальных затрат и безопасности труда.</w:t>
      </w:r>
      <w:proofErr w:type="gramEnd"/>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heme="minorHAnsi" w:hAnsi="Times New Roman"/>
          <w:sz w:val="24"/>
          <w:szCs w:val="24"/>
        </w:rPr>
        <w:t xml:space="preserve">Из анализа надежности наиболее вероятные виды отказов: обрыв контактного провода, Повреждения фиксаторов, зацепы токоприемников. Основные причины отказов - накапливающиеся повреждения вследствие старения и усталостного износа. </w:t>
      </w:r>
      <w:r w:rsidRPr="0093424C">
        <w:rPr>
          <w:rFonts w:ascii="Times New Roman" w:eastAsia="Times New Roman" w:hAnsi="Times New Roman"/>
          <w:sz w:val="24"/>
          <w:szCs w:val="24"/>
          <w:lang w:eastAsia="ru-RU"/>
        </w:rPr>
        <w:t>Обеспечение бесперебойной работы невозможно без использования современных средств диагностирования с высокими технико-экономическими показателями.</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Виды диагностирования КС в основном базируются на методах измерения механических величин и относятся к классу непосредственной оценке состояния.</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b/>
          <w:sz w:val="24"/>
          <w:szCs w:val="24"/>
          <w:lang w:eastAsia="ru-RU"/>
        </w:rPr>
        <w:t xml:space="preserve"> </w:t>
      </w:r>
      <w:r w:rsidRPr="0093424C">
        <w:rPr>
          <w:rFonts w:ascii="Times New Roman" w:eastAsia="Times New Roman" w:hAnsi="Times New Roman"/>
          <w:sz w:val="24"/>
          <w:szCs w:val="24"/>
          <w:lang w:eastAsia="ru-RU"/>
        </w:rPr>
        <w:t>Основано на использовании специаль</w:t>
      </w:r>
      <w:r w:rsidRPr="0093424C">
        <w:rPr>
          <w:rFonts w:ascii="Times New Roman" w:eastAsia="Times New Roman" w:hAnsi="Times New Roman"/>
          <w:sz w:val="24"/>
          <w:szCs w:val="24"/>
          <w:lang w:eastAsia="ru-RU"/>
        </w:rPr>
        <w:softHyphen/>
        <w:t>ного измерительного токоприемника. Измерение высоты подвеса контактного провода в этом случае производится косвенным методом по измерению положения элементов токо</w:t>
      </w:r>
      <w:r w:rsidRPr="0093424C">
        <w:rPr>
          <w:rFonts w:ascii="Times New Roman" w:eastAsia="Times New Roman" w:hAnsi="Times New Roman"/>
          <w:sz w:val="24"/>
          <w:szCs w:val="24"/>
          <w:lang w:eastAsia="ru-RU"/>
        </w:rPr>
        <w:softHyphen/>
        <w:t>приемника  относительно друг друга или относительно крыши вагона.</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С целью </w:t>
      </w:r>
      <w:proofErr w:type="gramStart"/>
      <w:r w:rsidRPr="0093424C">
        <w:rPr>
          <w:rFonts w:ascii="Times New Roman" w:eastAsia="Times New Roman" w:hAnsi="Times New Roman"/>
          <w:sz w:val="24"/>
          <w:szCs w:val="24"/>
          <w:lang w:eastAsia="ru-RU"/>
        </w:rPr>
        <w:t>увеличения срока службы контактных вставок токоприемника</w:t>
      </w:r>
      <w:proofErr w:type="gramEnd"/>
      <w:r w:rsidRPr="0093424C">
        <w:rPr>
          <w:rFonts w:ascii="Times New Roman" w:eastAsia="Times New Roman" w:hAnsi="Times New Roman"/>
          <w:sz w:val="24"/>
          <w:szCs w:val="24"/>
          <w:lang w:eastAsia="ru-RU"/>
        </w:rPr>
        <w:t xml:space="preserve"> вагона, контактный провод подвешивается с поочередным отклонением от оси пути – зигзагом. Нарушение положения КП, в плане, такие как: отсутст</w:t>
      </w:r>
      <w:r w:rsidRPr="0093424C">
        <w:rPr>
          <w:rFonts w:ascii="Times New Roman" w:eastAsia="Times New Roman" w:hAnsi="Times New Roman"/>
          <w:sz w:val="24"/>
          <w:szCs w:val="24"/>
          <w:lang w:eastAsia="ru-RU"/>
        </w:rPr>
        <w:softHyphen/>
        <w:t>вие зигзага, выносы односто</w:t>
      </w:r>
      <w:r w:rsidRPr="0093424C">
        <w:rPr>
          <w:rFonts w:ascii="Times New Roman" w:eastAsia="Times New Roman" w:hAnsi="Times New Roman"/>
          <w:sz w:val="24"/>
          <w:szCs w:val="24"/>
          <w:lang w:eastAsia="ru-RU"/>
        </w:rPr>
        <w:softHyphen/>
        <w:t>ронний зигзаг приводят к преждевременному местному износу контактной вставки и, как следствие, ее разрушению.</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Способ измерения основан на фиксации положения контактного про</w:t>
      </w:r>
      <w:r w:rsidRPr="0093424C">
        <w:rPr>
          <w:rFonts w:ascii="Times New Roman" w:eastAsia="Times New Roman" w:hAnsi="Times New Roman"/>
          <w:sz w:val="24"/>
          <w:szCs w:val="24"/>
          <w:lang w:eastAsia="ru-RU"/>
        </w:rPr>
        <w:softHyphen/>
        <w:t>вода относительно полоза специального измерительного токоприемника</w:t>
      </w:r>
    </w:p>
    <w:p w:rsidR="003015A2" w:rsidRPr="0093424C" w:rsidRDefault="003015A2" w:rsidP="0093424C">
      <w:pPr>
        <w:tabs>
          <w:tab w:val="left" w:pos="2385"/>
        </w:tabs>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Надежная работа подвижного состава  во многом зависит от каче</w:t>
      </w:r>
      <w:r w:rsidRPr="0093424C">
        <w:rPr>
          <w:rFonts w:ascii="Times New Roman" w:eastAsiaTheme="minorHAnsi" w:hAnsi="Times New Roman"/>
          <w:sz w:val="24"/>
          <w:szCs w:val="24"/>
        </w:rPr>
        <w:softHyphen/>
        <w:t>ства токосъема, характеризуемого стабильностью  контактного нажатия то</w:t>
      </w:r>
      <w:r w:rsidRPr="0093424C">
        <w:rPr>
          <w:rFonts w:ascii="Times New Roman" w:eastAsiaTheme="minorHAnsi" w:hAnsi="Times New Roman"/>
          <w:sz w:val="24"/>
          <w:szCs w:val="24"/>
        </w:rPr>
        <w:softHyphen/>
        <w:t xml:space="preserve">коприемника на КП, измерительной </w:t>
      </w:r>
      <w:proofErr w:type="gramStart"/>
      <w:r w:rsidRPr="0093424C">
        <w:rPr>
          <w:rFonts w:ascii="Times New Roman" w:eastAsiaTheme="minorHAnsi" w:hAnsi="Times New Roman"/>
          <w:sz w:val="24"/>
          <w:szCs w:val="24"/>
        </w:rPr>
        <w:t>полоз</w:t>
      </w:r>
      <w:proofErr w:type="gramEnd"/>
      <w:r w:rsidRPr="0093424C">
        <w:rPr>
          <w:rFonts w:ascii="Times New Roman" w:eastAsiaTheme="minorHAnsi" w:hAnsi="Times New Roman"/>
          <w:sz w:val="24"/>
          <w:szCs w:val="24"/>
        </w:rPr>
        <w:t xml:space="preserve"> состоящий из двух особо легких алюминиевых пластин высотой же</w:t>
      </w:r>
      <w:r w:rsidRPr="0093424C">
        <w:rPr>
          <w:rFonts w:ascii="Times New Roman" w:eastAsiaTheme="minorHAnsi" w:hAnsi="Times New Roman"/>
          <w:sz w:val="24"/>
          <w:szCs w:val="24"/>
        </w:rPr>
        <w:softHyphen/>
        <w:t>сткости, опирающейся на плоские консольные пружины с наклеенными на них тензодатчиками. При приложении к пластине внешнего усилия про</w:t>
      </w:r>
      <w:r w:rsidRPr="0093424C">
        <w:rPr>
          <w:rFonts w:ascii="Times New Roman" w:eastAsiaTheme="minorHAnsi" w:hAnsi="Times New Roman"/>
          <w:sz w:val="24"/>
          <w:szCs w:val="24"/>
        </w:rPr>
        <w:softHyphen/>
        <w:t>исходит деформация пружин, преобразуемая тензодатчиками и тензоусили</w:t>
      </w:r>
      <w:r w:rsidRPr="0093424C">
        <w:rPr>
          <w:rFonts w:ascii="Times New Roman" w:eastAsiaTheme="minorHAnsi" w:hAnsi="Times New Roman"/>
          <w:sz w:val="24"/>
          <w:szCs w:val="24"/>
        </w:rPr>
        <w:softHyphen/>
        <w:t>телем в электрический сигнал, пропорциональный величине контактного на</w:t>
      </w:r>
      <w:r w:rsidRPr="0093424C">
        <w:rPr>
          <w:rFonts w:ascii="Times New Roman" w:eastAsiaTheme="minorHAnsi" w:hAnsi="Times New Roman"/>
          <w:sz w:val="24"/>
          <w:szCs w:val="24"/>
        </w:rPr>
        <w:softHyphen/>
        <w:t>жатия.</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Выявление дефектов производится с помощью биспесктральной камеры </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 спектр  – видеоизображение</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 спектр  – ультрафиолетовое изображение</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Методика диагностирования изоляторов по УФ излучению основана на выявлении поверхностных частичных разрядов (ПЧР) и короны, возникающих на изоляторах </w:t>
      </w:r>
      <w:proofErr w:type="gramStart"/>
      <w:r w:rsidRPr="0093424C">
        <w:rPr>
          <w:rFonts w:ascii="Times New Roman" w:eastAsia="Times New Roman" w:hAnsi="Times New Roman"/>
          <w:sz w:val="24"/>
          <w:szCs w:val="24"/>
          <w:lang w:eastAsia="ru-RU"/>
        </w:rPr>
        <w:t>в месте</w:t>
      </w:r>
      <w:proofErr w:type="gramEnd"/>
      <w:r w:rsidRPr="0093424C">
        <w:rPr>
          <w:rFonts w:ascii="Times New Roman" w:eastAsia="Times New Roman" w:hAnsi="Times New Roman"/>
          <w:sz w:val="24"/>
          <w:szCs w:val="24"/>
          <w:lang w:eastAsia="ru-RU"/>
        </w:rPr>
        <w:t xml:space="preserve"> возникновении дефекта.</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Основным достоинством диагностических комплексов является воз</w:t>
      </w:r>
      <w:r w:rsidRPr="0093424C">
        <w:rPr>
          <w:rFonts w:ascii="Times New Roman" w:eastAsia="Times New Roman" w:hAnsi="Times New Roman"/>
          <w:sz w:val="24"/>
          <w:szCs w:val="24"/>
          <w:lang w:eastAsia="ru-RU"/>
        </w:rPr>
        <w:softHyphen/>
        <w:t>можность контроля основных параметров контактной сети за один проезд участка, т.е. возможен анализ результатов во взаимосвязи.</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В связи с тем, что на городском и железнодорожном электрическом транспорте большое количество отказов, которые приводят к задержке в движении необходимо контролировать состоянии контактной сети. С решением этой задачи справится вагон-лаборатория, который выполняет комплексный контроль основных параметров контактной сети.</w:t>
      </w:r>
    </w:p>
    <w:p w:rsidR="003015A2" w:rsidRPr="0093424C" w:rsidRDefault="003015A2"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Таким образом, вычислительный комплекс значительно облегчает  работу по ревизии контактной сети, повышает достоверность получаемой информации, значительно сокращает время на обработку этой информации и позволяет получать наглядную информацию в виде распечаток.</w:t>
      </w:r>
    </w:p>
    <w:p w:rsidR="00B830E5" w:rsidRDefault="00B830E5" w:rsidP="001B2F79">
      <w:pPr>
        <w:spacing w:after="0" w:line="240" w:lineRule="auto"/>
        <w:jc w:val="center"/>
        <w:rPr>
          <w:rFonts w:ascii="Times New Roman" w:hAnsi="Times New Roman"/>
          <w:b/>
          <w:sz w:val="24"/>
          <w:szCs w:val="24"/>
          <w:shd w:val="clear" w:color="auto" w:fill="FFFFFF"/>
        </w:rPr>
      </w:pPr>
    </w:p>
    <w:p w:rsidR="00B830E5" w:rsidRDefault="00B830E5" w:rsidP="001B2F79">
      <w:pPr>
        <w:spacing w:after="0" w:line="240" w:lineRule="auto"/>
        <w:jc w:val="center"/>
        <w:rPr>
          <w:rFonts w:ascii="Times New Roman" w:hAnsi="Times New Roman"/>
          <w:b/>
          <w:sz w:val="24"/>
          <w:szCs w:val="24"/>
          <w:shd w:val="clear" w:color="auto" w:fill="FFFFFF"/>
        </w:rPr>
      </w:pPr>
    </w:p>
    <w:p w:rsidR="00B830E5" w:rsidRDefault="00B830E5" w:rsidP="001B2F79">
      <w:pPr>
        <w:spacing w:after="0" w:line="240" w:lineRule="auto"/>
        <w:jc w:val="center"/>
        <w:rPr>
          <w:rFonts w:ascii="Times New Roman" w:hAnsi="Times New Roman"/>
          <w:b/>
          <w:sz w:val="24"/>
          <w:szCs w:val="24"/>
          <w:shd w:val="clear" w:color="auto" w:fill="FFFFFF"/>
        </w:rPr>
      </w:pPr>
    </w:p>
    <w:p w:rsidR="00B830E5" w:rsidRDefault="00B830E5" w:rsidP="001B2F79">
      <w:pPr>
        <w:spacing w:after="0" w:line="240" w:lineRule="auto"/>
        <w:jc w:val="center"/>
        <w:rPr>
          <w:rFonts w:ascii="Times New Roman" w:hAnsi="Times New Roman"/>
          <w:b/>
          <w:sz w:val="24"/>
          <w:szCs w:val="24"/>
          <w:shd w:val="clear" w:color="auto" w:fill="FFFFFF"/>
        </w:rPr>
      </w:pPr>
    </w:p>
    <w:p w:rsidR="003015A2" w:rsidRPr="001B2F79" w:rsidRDefault="003015A2" w:rsidP="001B2F79">
      <w:pPr>
        <w:spacing w:after="0" w:line="240" w:lineRule="auto"/>
        <w:jc w:val="center"/>
        <w:rPr>
          <w:rFonts w:ascii="Times New Roman" w:hAnsi="Times New Roman"/>
          <w:b/>
          <w:sz w:val="24"/>
          <w:szCs w:val="24"/>
          <w:shd w:val="clear" w:color="auto" w:fill="FFFFFF"/>
        </w:rPr>
      </w:pPr>
      <w:r w:rsidRPr="001B2F79">
        <w:rPr>
          <w:rFonts w:ascii="Times New Roman" w:hAnsi="Times New Roman"/>
          <w:b/>
          <w:sz w:val="24"/>
          <w:szCs w:val="24"/>
          <w:shd w:val="clear" w:color="auto" w:fill="FFFFFF"/>
        </w:rPr>
        <w:lastRenderedPageBreak/>
        <w:t>ТЕХНОЛОГИЯ ФОТОЛИТОГРАФ</w:t>
      </w:r>
      <w:r w:rsidR="001B2F79">
        <w:rPr>
          <w:rFonts w:ascii="Times New Roman" w:hAnsi="Times New Roman"/>
          <w:b/>
          <w:sz w:val="24"/>
          <w:szCs w:val="24"/>
          <w:shd w:val="clear" w:color="auto" w:fill="FFFFFF"/>
        </w:rPr>
        <w:t>ИИ ПРИ ИЗГОТОВЛЕНИИ ПРОЦЕССОРОВ</w:t>
      </w:r>
    </w:p>
    <w:p w:rsidR="003015A2" w:rsidRPr="001B2F79" w:rsidRDefault="003015A2" w:rsidP="0093424C">
      <w:pPr>
        <w:spacing w:after="0" w:line="240" w:lineRule="auto"/>
        <w:jc w:val="right"/>
        <w:rPr>
          <w:rFonts w:ascii="Times New Roman" w:hAnsi="Times New Roman"/>
          <w:b/>
          <w:sz w:val="24"/>
          <w:szCs w:val="24"/>
          <w:shd w:val="clear" w:color="auto" w:fill="FFFFFF"/>
        </w:rPr>
      </w:pPr>
      <w:r w:rsidRPr="001B2F79">
        <w:rPr>
          <w:rFonts w:ascii="Times New Roman" w:hAnsi="Times New Roman"/>
          <w:b/>
          <w:sz w:val="24"/>
          <w:szCs w:val="24"/>
          <w:shd w:val="clear" w:color="auto" w:fill="FFFFFF"/>
        </w:rPr>
        <w:t>Евгений Владимирович Мошкарев</w:t>
      </w:r>
    </w:p>
    <w:p w:rsidR="003015A2" w:rsidRPr="001B2F79" w:rsidRDefault="003015A2" w:rsidP="001B2F79">
      <w:pPr>
        <w:spacing w:after="0" w:line="240" w:lineRule="auto"/>
        <w:jc w:val="right"/>
        <w:rPr>
          <w:rFonts w:ascii="Times New Roman" w:hAnsi="Times New Roman"/>
          <w:b/>
          <w:sz w:val="24"/>
          <w:szCs w:val="24"/>
          <w:shd w:val="clear" w:color="auto" w:fill="FFFFFF"/>
        </w:rPr>
      </w:pPr>
      <w:r w:rsidRPr="001B2F79">
        <w:rPr>
          <w:rFonts w:ascii="Times New Roman" w:hAnsi="Times New Roman"/>
          <w:b/>
          <w:sz w:val="24"/>
          <w:szCs w:val="24"/>
          <w:shd w:val="clear" w:color="auto" w:fill="FFFFFF"/>
        </w:rPr>
        <w:t>(Новосибирский колледж электр</w:t>
      </w:r>
      <w:r w:rsidR="001B2F79">
        <w:rPr>
          <w:rFonts w:ascii="Times New Roman" w:hAnsi="Times New Roman"/>
          <w:b/>
          <w:sz w:val="24"/>
          <w:szCs w:val="24"/>
          <w:shd w:val="clear" w:color="auto" w:fill="FFFFFF"/>
        </w:rPr>
        <w:t>оники и вычислительной техники)</w:t>
      </w:r>
    </w:p>
    <w:p w:rsidR="003015A2" w:rsidRPr="0093424C" w:rsidRDefault="003015A2"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shd w:val="clear" w:color="auto" w:fill="FFFFFF"/>
        </w:rPr>
        <w:t xml:space="preserve">В статье рассматривается процесс изготовления процессора в современных условиях.  Основной проблемой при изготовлении процессора является внедрение в определенные участки кремниевой пластины примеси, которые в итоге и образуют транзисторы. Для решения этой проблемы используют </w:t>
      </w:r>
      <w:r w:rsidRPr="0093424C">
        <w:rPr>
          <w:rFonts w:ascii="Times New Roman" w:hAnsi="Times New Roman"/>
          <w:sz w:val="24"/>
          <w:szCs w:val="24"/>
        </w:rPr>
        <w:t>технологию  фотолитографии.</w:t>
      </w:r>
    </w:p>
    <w:p w:rsidR="003015A2" w:rsidRPr="0093424C" w:rsidRDefault="003015A2" w:rsidP="0093424C">
      <w:pPr>
        <w:spacing w:after="0" w:line="240" w:lineRule="auto"/>
        <w:ind w:firstLine="709"/>
        <w:jc w:val="both"/>
        <w:rPr>
          <w:rFonts w:ascii="Times New Roman" w:hAnsi="Times New Roman"/>
          <w:sz w:val="24"/>
          <w:szCs w:val="24"/>
          <w:shd w:val="clear" w:color="auto" w:fill="FFFFFF"/>
        </w:rPr>
      </w:pPr>
      <w:r w:rsidRPr="0093424C">
        <w:rPr>
          <w:rFonts w:ascii="Times New Roman" w:hAnsi="Times New Roman"/>
          <w:sz w:val="24"/>
          <w:szCs w:val="24"/>
          <w:shd w:val="clear" w:color="auto" w:fill="FFFFFF"/>
        </w:rPr>
        <w:t>Вкратце процесс изготовления процессора выглядит так: из расплавленного кремния на специальном оборудовании выращивают монокристалл цилиндрической формы. Получившийся слиток охлаждают и режут на «блины», поверхность которых тщательно выравнивают и полируют до зеркального блеска. Затем в «чистых комнатах» полупроводниковых заводов на кремниевых пластинах методами фотолитографии и травления создаются интегральные схемы. После повторной очистки пластин, специалисты лаборатории под микроскопом производят выборочное тестирование процессоров – если все хорошо, то готовые пластины разрезают на отдельные процессоры, которые позже заключают в корпуса.</w:t>
      </w:r>
    </w:p>
    <w:p w:rsidR="003015A2" w:rsidRPr="0093424C" w:rsidRDefault="003015A2" w:rsidP="0093424C">
      <w:pPr>
        <w:spacing w:after="0" w:line="240" w:lineRule="auto"/>
        <w:ind w:firstLine="709"/>
        <w:jc w:val="both"/>
        <w:rPr>
          <w:rFonts w:ascii="Times New Roman" w:hAnsi="Times New Roman"/>
          <w:sz w:val="24"/>
          <w:szCs w:val="24"/>
          <w:shd w:val="clear" w:color="auto" w:fill="FFFFFF"/>
        </w:rPr>
      </w:pPr>
      <w:r w:rsidRPr="0093424C">
        <w:rPr>
          <w:rFonts w:ascii="Times New Roman" w:hAnsi="Times New Roman"/>
          <w:sz w:val="24"/>
          <w:szCs w:val="24"/>
          <w:shd w:val="clear" w:color="auto" w:fill="FFFFFF"/>
        </w:rPr>
        <w:t xml:space="preserve">Давайте рассмотрим весь процесс более подробно на уровне химии. Содержание кремния в земной коре составляет порядка 25-30% по массе, благодаря чему по распространённости этот элемент занимает второе место после кислорода. Песок, особенно кварцевый, имеет высокий процент содержания кремния в виде диоксида кремния </w:t>
      </w:r>
      <m:oMath>
        <m:r>
          <w:rPr>
            <w:rFonts w:ascii="Cambria Math" w:hAnsi="Cambria Math"/>
            <w:sz w:val="24"/>
            <w:szCs w:val="24"/>
            <w:shd w:val="clear" w:color="auto" w:fill="FFFFFF"/>
          </w:rPr>
          <m:t>Si</m:t>
        </m:r>
        <m:sSub>
          <m:sSubPr>
            <m:ctrlPr>
              <w:rPr>
                <w:rFonts w:ascii="Cambria Math" w:hAnsi="Cambria Math"/>
                <w:i/>
                <w:sz w:val="24"/>
                <w:szCs w:val="24"/>
                <w:shd w:val="clear" w:color="auto" w:fill="FFFFFF"/>
              </w:rPr>
            </m:ctrlPr>
          </m:sSubPr>
          <m:e>
            <m:r>
              <w:rPr>
                <w:rFonts w:ascii="Cambria Math" w:hAnsi="Cambria Math"/>
                <w:sz w:val="24"/>
                <w:szCs w:val="24"/>
                <w:shd w:val="clear" w:color="auto" w:fill="FFFFFF"/>
              </w:rPr>
              <m:t>O</m:t>
            </m:r>
          </m:e>
          <m:sub>
            <m:r>
              <w:rPr>
                <w:rFonts w:ascii="Cambria Math" w:hAnsi="Cambria Math"/>
                <w:sz w:val="24"/>
                <w:szCs w:val="24"/>
                <w:shd w:val="clear" w:color="auto" w:fill="FFFFFF"/>
              </w:rPr>
              <m:t>2</m:t>
            </m:r>
          </m:sub>
        </m:sSub>
      </m:oMath>
      <w:r w:rsidRPr="0093424C">
        <w:rPr>
          <w:rFonts w:ascii="Times New Roman" w:hAnsi="Times New Roman"/>
          <w:sz w:val="24"/>
          <w:szCs w:val="24"/>
          <w:shd w:val="clear" w:color="auto" w:fill="FFFFFF"/>
        </w:rPr>
        <w:t xml:space="preserve"> и в начале производственного процесса является базовым компонентом для создания полупроводников. </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Диоксид кремния берется</w:t>
      </w:r>
      <w:r w:rsidRPr="0093424C">
        <w:rPr>
          <w:rFonts w:ascii="Times New Roman" w:eastAsia="Times New Roman" w:hAnsi="Times New Roman"/>
          <w:sz w:val="24"/>
          <w:szCs w:val="24"/>
          <w:shd w:val="clear" w:color="auto" w:fill="FFFFFF"/>
          <w:lang w:eastAsia="ru-RU"/>
        </w:rPr>
        <w:t xml:space="preserve"> </w:t>
      </w:r>
      <w:r w:rsidRPr="0093424C">
        <w:rPr>
          <w:rFonts w:ascii="Times New Roman" w:eastAsia="Times New Roman" w:hAnsi="Times New Roman"/>
          <w:sz w:val="24"/>
          <w:szCs w:val="24"/>
          <w:lang w:eastAsia="ru-RU"/>
        </w:rPr>
        <w:t xml:space="preserve"> в виде песка, который в дуговых печах (при температуре около </w:t>
      </w:r>
      <m:oMath>
        <m:r>
          <w:rPr>
            <w:rFonts w:ascii="Cambria Math" w:hAnsi="Cambria Math"/>
            <w:sz w:val="24"/>
            <w:szCs w:val="24"/>
          </w:rPr>
          <m:t>1800℃</m:t>
        </m:r>
      </m:oMath>
      <w:r w:rsidRPr="0093424C">
        <w:rPr>
          <w:rFonts w:ascii="Times New Roman" w:eastAsia="Times New Roman" w:hAnsi="Times New Roman"/>
          <w:sz w:val="24"/>
          <w:szCs w:val="24"/>
          <w:lang w:eastAsia="ru-RU"/>
        </w:rPr>
        <w:t>) восстанавливают коксом:</w:t>
      </w:r>
    </w:p>
    <w:p w:rsidR="003015A2" w:rsidRPr="0093424C" w:rsidRDefault="003015A2" w:rsidP="0093424C">
      <w:pPr>
        <w:shd w:val="clear" w:color="auto" w:fill="FFFFFF"/>
        <w:spacing w:after="0" w:line="240" w:lineRule="auto"/>
        <w:ind w:firstLine="709"/>
        <w:jc w:val="center"/>
        <w:rPr>
          <w:rFonts w:ascii="Times New Roman" w:eastAsia="Times New Roman" w:hAnsi="Times New Roman"/>
          <w:sz w:val="24"/>
          <w:szCs w:val="24"/>
          <w:lang w:eastAsia="ru-RU"/>
        </w:rPr>
      </w:pPr>
      <m:oMathPara>
        <m:oMath>
          <m:r>
            <w:rPr>
              <w:rFonts w:ascii="Cambria Math" w:hAnsi="Cambria Math"/>
              <w:sz w:val="24"/>
              <w:szCs w:val="24"/>
            </w:rPr>
            <m:t>Si</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2</m:t>
              </m:r>
            </m:sub>
          </m:sSub>
          <m:r>
            <w:rPr>
              <w:rFonts w:ascii="Cambria Math" w:hAnsi="Cambria Math"/>
              <w:sz w:val="24"/>
              <w:szCs w:val="24"/>
            </w:rPr>
            <m:t>+2C=Si+2CO</m:t>
          </m:r>
        </m:oMath>
      </m:oMathPara>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Такой кремний носит название «технический» и имеет чистоту 98 – 99%.  Для производства процессоров требуется гораздо более чистое сырье, называемое «электронным кремнием» — в таком должно быть не более одного чужеродного атома на миллиард атомов кремния. Для очистки до такого уровня, кремний буквально «рождается заново».  </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Путем хлорирования технического кремния получают тетра хлорид кремния </w:t>
      </w:r>
      <m:oMath>
        <m:r>
          <w:rPr>
            <w:rFonts w:ascii="Cambria Math" w:hAnsi="Cambria Math"/>
            <w:sz w:val="24"/>
            <w:szCs w:val="24"/>
          </w:rPr>
          <m:t xml:space="preserve"> Si</m:t>
        </m:r>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4</m:t>
            </m:r>
          </m:sub>
        </m:sSub>
      </m:oMath>
      <w:r w:rsidRPr="0093424C">
        <w:rPr>
          <w:rFonts w:ascii="Times New Roman" w:eastAsia="Times New Roman" w:hAnsi="Times New Roman"/>
          <w:sz w:val="24"/>
          <w:szCs w:val="24"/>
          <w:lang w:eastAsia="ru-RU"/>
        </w:rPr>
        <w:t xml:space="preserve">, который преобразуется в трихлорсилан </w:t>
      </w:r>
      <m:oMath>
        <m:r>
          <w:rPr>
            <w:rFonts w:ascii="Cambria Math" w:hAnsi="Cambria Math"/>
            <w:sz w:val="24"/>
            <w:szCs w:val="24"/>
            <w:lang w:val="en-US"/>
          </w:rPr>
          <m:t>SiH</m:t>
        </m:r>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rPr>
              <m:t>13</m:t>
            </m:r>
          </m:sub>
        </m:sSub>
      </m:oMath>
      <w:r w:rsidRPr="0093424C">
        <w:rPr>
          <w:rFonts w:ascii="Times New Roman" w:eastAsia="Times New Roman" w:hAnsi="Times New Roman"/>
          <w:sz w:val="24"/>
          <w:szCs w:val="24"/>
          <w:lang w:eastAsia="ru-RU"/>
        </w:rPr>
        <w:t>:</w:t>
      </w:r>
    </w:p>
    <w:p w:rsidR="003015A2" w:rsidRPr="0093424C" w:rsidRDefault="003015A2" w:rsidP="0093424C">
      <w:pPr>
        <w:shd w:val="clear" w:color="auto" w:fill="FFFFFF"/>
        <w:spacing w:after="0" w:line="240" w:lineRule="auto"/>
        <w:ind w:firstLine="709"/>
        <w:jc w:val="center"/>
        <w:rPr>
          <w:rFonts w:ascii="Times New Roman" w:eastAsia="Times New Roman" w:hAnsi="Times New Roman"/>
          <w:sz w:val="24"/>
          <w:szCs w:val="24"/>
          <w:lang w:val="en-US" w:eastAsia="ru-RU"/>
        </w:rPr>
      </w:pPr>
      <m:oMathPara>
        <m:oMath>
          <m:r>
            <w:rPr>
              <w:rFonts w:ascii="Cambria Math" w:hAnsi="Cambria Math"/>
              <w:sz w:val="24"/>
              <w:szCs w:val="24"/>
              <w:lang w:val="en-US"/>
            </w:rPr>
            <m:t>3Si</m:t>
          </m:r>
          <m:sSub>
            <m:sSubPr>
              <m:ctrlPr>
                <w:rPr>
                  <w:rFonts w:ascii="Cambria Math" w:hAnsi="Cambria Math"/>
                  <w:i/>
                  <w:sz w:val="24"/>
                  <w:szCs w:val="24"/>
                  <w:lang w:val="en-US"/>
                </w:rPr>
              </m:ctrlPr>
            </m:sSubPr>
            <m:e>
              <m:r>
                <w:rPr>
                  <w:rFonts w:ascii="Cambria Math" w:hAnsi="Cambria Math"/>
                  <w:sz w:val="24"/>
                  <w:szCs w:val="24"/>
                  <w:lang w:val="en-US"/>
                </w:rPr>
                <m:t>Cl</m:t>
              </m:r>
            </m:e>
            <m:sub>
              <m:r>
                <w:rPr>
                  <w:rFonts w:ascii="Cambria Math" w:hAnsi="Cambria Math"/>
                  <w:sz w:val="24"/>
                  <w:szCs w:val="24"/>
                  <w:lang w:val="en-US"/>
                </w:rPr>
                <m:t>4</m:t>
              </m:r>
            </m:sub>
          </m:sSub>
          <m:r>
            <w:rPr>
              <w:rFonts w:ascii="Cambria Math" w:hAnsi="Cambria Math"/>
              <w:sz w:val="24"/>
              <w:szCs w:val="24"/>
              <w:lang w:val="en-US"/>
            </w:rPr>
            <m:t>+2</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2</m:t>
              </m:r>
            </m:sub>
          </m:sSub>
          <m:r>
            <w:rPr>
              <w:rFonts w:ascii="Cambria Math" w:hAnsi="Cambria Math"/>
              <w:sz w:val="24"/>
              <w:szCs w:val="24"/>
              <w:lang w:val="en-US"/>
            </w:rPr>
            <m:t>+Si↔4SiH</m:t>
          </m:r>
          <m:sSub>
            <m:sSubPr>
              <m:ctrlPr>
                <w:rPr>
                  <w:rFonts w:ascii="Cambria Math" w:hAnsi="Cambria Math"/>
                  <w:i/>
                  <w:sz w:val="24"/>
                  <w:szCs w:val="24"/>
                  <w:lang w:val="en-US"/>
                </w:rPr>
              </m:ctrlPr>
            </m:sSubPr>
            <m:e>
              <m:r>
                <w:rPr>
                  <w:rFonts w:ascii="Cambria Math" w:hAnsi="Cambria Math"/>
                  <w:sz w:val="24"/>
                  <w:szCs w:val="24"/>
                  <w:lang w:val="en-US"/>
                </w:rPr>
                <m:t>Cl</m:t>
              </m:r>
            </m:e>
            <m:sub>
              <m:r>
                <w:rPr>
                  <w:rFonts w:ascii="Cambria Math" w:hAnsi="Cambria Math"/>
                  <w:sz w:val="24"/>
                  <w:szCs w:val="24"/>
                  <w:lang w:val="en-US"/>
                </w:rPr>
                <m:t>3</m:t>
              </m:r>
            </m:sub>
          </m:sSub>
        </m:oMath>
      </m:oMathPara>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Данные реакции с использованием рецикла образующихся побочных кремнийсодержащих веществ снижают себестоимость и устраняют экологические проблемы:</w:t>
      </w:r>
    </w:p>
    <w:p w:rsidR="003015A2" w:rsidRPr="0093424C" w:rsidRDefault="003015A2" w:rsidP="0093424C">
      <w:pPr>
        <w:shd w:val="clear" w:color="auto" w:fill="FFFFFF"/>
        <w:spacing w:after="0" w:line="240" w:lineRule="auto"/>
        <w:ind w:firstLine="709"/>
        <w:jc w:val="center"/>
        <w:rPr>
          <w:rFonts w:ascii="Times New Roman" w:eastAsia="Times New Roman" w:hAnsi="Times New Roman"/>
          <w:sz w:val="24"/>
          <w:szCs w:val="24"/>
          <w:lang w:eastAsia="ru-RU"/>
        </w:rPr>
      </w:pPr>
      <m:oMathPara>
        <m:oMath>
          <m:r>
            <w:rPr>
              <w:rFonts w:ascii="Cambria Math" w:hAnsi="Cambria Math"/>
              <w:sz w:val="24"/>
              <w:szCs w:val="24"/>
            </w:rPr>
            <m:t>2SiH</m:t>
          </m:r>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3</m:t>
              </m:r>
            </m:sub>
          </m:sSub>
          <m:r>
            <w:rPr>
              <w:rFonts w:ascii="Cambria Math" w:hAnsi="Cambria Math"/>
              <w:sz w:val="24"/>
              <w:szCs w:val="24"/>
            </w:rPr>
            <m:t>↔Si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2</m:t>
              </m:r>
            </m:sub>
          </m:sSub>
          <m:r>
            <w:rPr>
              <w:rFonts w:ascii="Cambria Math" w:hAnsi="Cambria Math"/>
              <w:sz w:val="24"/>
              <w:szCs w:val="24"/>
            </w:rPr>
            <m:t>+ Si</m:t>
          </m:r>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4</m:t>
              </m:r>
            </m:sub>
          </m:sSub>
        </m:oMath>
      </m:oMathPara>
    </w:p>
    <w:p w:rsidR="003015A2" w:rsidRPr="0093424C" w:rsidRDefault="003015A2" w:rsidP="0093424C">
      <w:pPr>
        <w:shd w:val="clear" w:color="auto" w:fill="FFFFFF"/>
        <w:spacing w:after="0" w:line="240" w:lineRule="auto"/>
        <w:ind w:firstLine="709"/>
        <w:jc w:val="center"/>
        <w:rPr>
          <w:rFonts w:ascii="Times New Roman" w:eastAsia="Times New Roman" w:hAnsi="Times New Roman"/>
          <w:sz w:val="24"/>
          <w:szCs w:val="24"/>
          <w:lang w:eastAsia="ru-RU"/>
        </w:rPr>
      </w:pPr>
      <m:oMathPara>
        <m:oMath>
          <m:r>
            <w:rPr>
              <w:rFonts w:ascii="Cambria Math" w:hAnsi="Cambria Math"/>
              <w:sz w:val="24"/>
              <w:szCs w:val="24"/>
            </w:rPr>
            <m:t>2Si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2</m:t>
              </m:r>
            </m:sub>
          </m:sSub>
          <m:r>
            <w:rPr>
              <w:rFonts w:ascii="Cambria Math" w:hAnsi="Cambria Math"/>
              <w:sz w:val="24"/>
              <w:szCs w:val="24"/>
            </w:rPr>
            <m:t>↔Si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3</m:t>
              </m:r>
            </m:sub>
          </m:sSub>
          <m:r>
            <w:rPr>
              <w:rFonts w:ascii="Cambria Math" w:hAnsi="Cambria Math"/>
              <w:sz w:val="24"/>
              <w:szCs w:val="24"/>
            </w:rPr>
            <m:t>Cl+SiH</m:t>
          </m:r>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3</m:t>
              </m:r>
            </m:sub>
          </m:sSub>
          <m:r>
            <m:rPr>
              <m:sty m:val="p"/>
            </m:rPr>
            <w:rPr>
              <w:rFonts w:ascii="Times New Roman" w:eastAsia="Times New Roman" w:hAnsi="Times New Roman"/>
              <w:sz w:val="24"/>
              <w:szCs w:val="24"/>
              <w:lang w:eastAsia="ru-RU"/>
            </w:rPr>
            <w:br/>
          </m:r>
        </m:oMath>
        <m:oMath>
          <m:r>
            <w:rPr>
              <w:rFonts w:ascii="Cambria Math" w:hAnsi="Cambria Math"/>
              <w:sz w:val="24"/>
              <w:szCs w:val="24"/>
            </w:rPr>
            <m:t>2Si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3</m:t>
              </m:r>
            </m:sub>
          </m:sSub>
          <m:r>
            <w:rPr>
              <w:rFonts w:ascii="Cambria Math" w:hAnsi="Cambria Math"/>
              <w:sz w:val="24"/>
              <w:szCs w:val="24"/>
            </w:rPr>
            <m:t>Cl ↔Si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4</m:t>
              </m:r>
            </m:sub>
          </m:sSub>
          <m:r>
            <w:rPr>
              <w:rFonts w:ascii="Cambria Math" w:hAnsi="Cambria Math"/>
              <w:sz w:val="24"/>
              <w:szCs w:val="24"/>
            </w:rPr>
            <m:t>+ 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12</m:t>
              </m:r>
            </m:sub>
          </m:sSub>
          <m:r>
            <m:rPr>
              <m:sty m:val="p"/>
            </m:rPr>
            <w:rPr>
              <w:rFonts w:ascii="Times New Roman" w:eastAsia="Times New Roman" w:hAnsi="Times New Roman"/>
              <w:sz w:val="24"/>
              <w:szCs w:val="24"/>
              <w:lang w:eastAsia="ru-RU"/>
            </w:rPr>
            <w:br/>
          </m:r>
        </m:oMath>
        <m:oMath>
          <m:r>
            <w:rPr>
              <w:rFonts w:ascii="Cambria Math" w:hAnsi="Cambria Math"/>
              <w:sz w:val="24"/>
              <w:szCs w:val="24"/>
            </w:rPr>
            <m:t>Si</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 xml:space="preserve">4 </m:t>
              </m:r>
            </m:sub>
          </m:sSub>
          <m:r>
            <w:rPr>
              <w:rFonts w:ascii="Cambria Math" w:hAnsi="Cambria Math"/>
              <w:sz w:val="24"/>
              <w:szCs w:val="24"/>
            </w:rPr>
            <m:t>↔Si+2</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r>
            <m:rPr>
              <m:sty m:val="p"/>
            </m:rPr>
            <w:rPr>
              <w:rFonts w:ascii="Times New Roman" w:eastAsia="Times New Roman" w:hAnsi="Times New Roman"/>
              <w:sz w:val="24"/>
              <w:szCs w:val="24"/>
              <w:lang w:eastAsia="ru-RU"/>
            </w:rPr>
            <w:br/>
          </m:r>
        </m:oMath>
      </m:oMathPara>
    </w:p>
    <w:p w:rsidR="003015A2" w:rsidRPr="001B2F79" w:rsidRDefault="003015A2" w:rsidP="001B2F79">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Получившийся в результате  водород можно много где использовать, но самое главное то, что был получен «электронный» кремний, чистый-пречистый (99,9999999%). Чуть позже в расплав такого кремния опускается затравка («точка роста»), которая постепенно вытягивается из тигля. В результате образуется так называемая «буля» — монокристалл высотой </w:t>
      </w:r>
      <w:proofErr w:type="gramStart"/>
      <w:r w:rsidRPr="0093424C">
        <w:rPr>
          <w:rFonts w:ascii="Times New Roman" w:eastAsia="Times New Roman" w:hAnsi="Times New Roman"/>
          <w:sz w:val="24"/>
          <w:szCs w:val="24"/>
          <w:lang w:eastAsia="ru-RU"/>
        </w:rPr>
        <w:t>со</w:t>
      </w:r>
      <w:proofErr w:type="gramEnd"/>
      <w:r w:rsidRPr="0093424C">
        <w:rPr>
          <w:rFonts w:ascii="Times New Roman" w:eastAsia="Times New Roman" w:hAnsi="Times New Roman"/>
          <w:sz w:val="24"/>
          <w:szCs w:val="24"/>
          <w:lang w:eastAsia="ru-RU"/>
        </w:rPr>
        <w:t xml:space="preserve"> взрослого человека (рис.1). Вес соответствующий — на производстве т</w:t>
      </w:r>
      <w:r w:rsidR="001B2F79">
        <w:rPr>
          <w:rFonts w:ascii="Times New Roman" w:eastAsia="Times New Roman" w:hAnsi="Times New Roman"/>
          <w:sz w:val="24"/>
          <w:szCs w:val="24"/>
          <w:lang w:eastAsia="ru-RU"/>
        </w:rPr>
        <w:t>акая дуля весит порядка 100 кг.</w:t>
      </w:r>
    </w:p>
    <w:p w:rsidR="003015A2" w:rsidRPr="001B2F79" w:rsidRDefault="003015A2" w:rsidP="001B2F79">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Слиток режут алмазной пилой (рис.2). На выходе – пластины толщиной около 1 мм и диаметром 300 мм. Каждую пластину полируют, делают идеально ровной, доводя ее пов</w:t>
      </w:r>
      <w:r w:rsidR="001B2F79">
        <w:rPr>
          <w:rFonts w:ascii="Times New Roman" w:eastAsia="Times New Roman" w:hAnsi="Times New Roman"/>
          <w:sz w:val="24"/>
          <w:szCs w:val="24"/>
          <w:lang w:eastAsia="ru-RU"/>
        </w:rPr>
        <w:t>ерхность до зеркального блеска.</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shd w:val="clear" w:color="auto" w:fill="FFFFFF"/>
          <w:lang w:eastAsia="ru-RU"/>
        </w:rPr>
        <w:t xml:space="preserve">В отшлифованные кремниевые пластины необходимо перенести структуру будущего процессора, то есть внедрить в определенные участки кремниевой пластины примеси, которые в итоге и образуют транзисторы. Вообще, нанесение различных слоев на </w:t>
      </w:r>
      <w:proofErr w:type="gramStart"/>
      <w:r w:rsidRPr="0093424C">
        <w:rPr>
          <w:rFonts w:ascii="Times New Roman" w:eastAsia="Times New Roman" w:hAnsi="Times New Roman"/>
          <w:sz w:val="24"/>
          <w:szCs w:val="24"/>
          <w:shd w:val="clear" w:color="auto" w:fill="FFFFFF"/>
          <w:lang w:eastAsia="ru-RU"/>
        </w:rPr>
        <w:t>процессорную</w:t>
      </w:r>
      <w:proofErr w:type="gramEnd"/>
      <w:r w:rsidRPr="0093424C">
        <w:rPr>
          <w:rFonts w:ascii="Times New Roman" w:eastAsia="Times New Roman" w:hAnsi="Times New Roman"/>
          <w:sz w:val="24"/>
          <w:szCs w:val="24"/>
          <w:shd w:val="clear" w:color="auto" w:fill="FFFFFF"/>
          <w:lang w:eastAsia="ru-RU"/>
        </w:rPr>
        <w:t xml:space="preserve"> подложу это целая наука, ведь даже в теории такой процесс не прост. </w:t>
      </w:r>
      <w:r w:rsidRPr="0093424C">
        <w:rPr>
          <w:rFonts w:ascii="Times New Roman" w:eastAsia="Times New Roman" w:hAnsi="Times New Roman"/>
          <w:sz w:val="24"/>
          <w:szCs w:val="24"/>
          <w:lang w:eastAsia="ru-RU"/>
        </w:rPr>
        <w:t xml:space="preserve">Проблема решается с помощью </w:t>
      </w:r>
      <w:r w:rsidRPr="0093424C">
        <w:rPr>
          <w:rFonts w:ascii="Times New Roman" w:eastAsia="Times New Roman" w:hAnsi="Times New Roman"/>
          <w:b/>
          <w:i/>
          <w:sz w:val="24"/>
          <w:szCs w:val="24"/>
          <w:lang w:eastAsia="ru-RU"/>
        </w:rPr>
        <w:t>технологии фотолитографии</w:t>
      </w:r>
      <w:r w:rsidRPr="0093424C">
        <w:rPr>
          <w:rFonts w:ascii="Times New Roman" w:eastAsia="Times New Roman" w:hAnsi="Times New Roman"/>
          <w:sz w:val="24"/>
          <w:szCs w:val="24"/>
          <w:lang w:eastAsia="ru-RU"/>
        </w:rPr>
        <w:t xml:space="preserve"> — процесса избирательного травления </w:t>
      </w:r>
      <w:r w:rsidRPr="0093424C">
        <w:rPr>
          <w:rFonts w:ascii="Times New Roman" w:eastAsia="Times New Roman" w:hAnsi="Times New Roman"/>
          <w:sz w:val="24"/>
          <w:szCs w:val="24"/>
          <w:lang w:eastAsia="ru-RU"/>
        </w:rPr>
        <w:lastRenderedPageBreak/>
        <w:t>поверхностного слоя с использованием защитного фотошаблона. Технология построена по принципу «свет-шаблон-фоторезист» и проходит следующим образом:</w:t>
      </w:r>
    </w:p>
    <w:p w:rsidR="003015A2" w:rsidRPr="0093424C" w:rsidRDefault="003015A2" w:rsidP="00C87126">
      <w:pPr>
        <w:numPr>
          <w:ilvl w:val="0"/>
          <w:numId w:val="42"/>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на кремниевую подложку наносят слой материала, из которого нужно сформировать рисунок. На него наносится фоторезист — слой полимерного светочувствительного материала, меняющего свои физико-химические свойства при облучении светом;</w:t>
      </w:r>
      <w:r w:rsidRPr="0093424C">
        <w:rPr>
          <w:rFonts w:ascii="Times New Roman" w:hAnsi="Times New Roman"/>
          <w:noProof/>
          <w:sz w:val="24"/>
          <w:szCs w:val="24"/>
          <w:lang w:eastAsia="ru-RU"/>
        </w:rPr>
        <w:t xml:space="preserve"> </w:t>
      </w:r>
    </w:p>
    <w:p w:rsidR="003015A2" w:rsidRPr="0093424C" w:rsidRDefault="003015A2" w:rsidP="00C87126">
      <w:pPr>
        <w:numPr>
          <w:ilvl w:val="0"/>
          <w:numId w:val="42"/>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производится экспонирование (освещение фотослоя в течение точно установленного промежутка времени) через фотошаблон;</w:t>
      </w:r>
      <w:r w:rsidRPr="0093424C">
        <w:rPr>
          <w:rFonts w:ascii="Times New Roman" w:hAnsi="Times New Roman"/>
          <w:noProof/>
          <w:sz w:val="24"/>
          <w:szCs w:val="24"/>
          <w:lang w:eastAsia="ru-RU"/>
        </w:rPr>
        <w:t xml:space="preserve"> </w:t>
      </w:r>
    </w:p>
    <w:p w:rsidR="003015A2" w:rsidRPr="0093424C" w:rsidRDefault="003015A2" w:rsidP="00C87126">
      <w:pPr>
        <w:numPr>
          <w:ilvl w:val="0"/>
          <w:numId w:val="42"/>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удаление </w:t>
      </w:r>
      <w:proofErr w:type="gramStart"/>
      <w:r w:rsidRPr="0093424C">
        <w:rPr>
          <w:rFonts w:ascii="Times New Roman" w:eastAsia="Times New Roman" w:hAnsi="Times New Roman"/>
          <w:sz w:val="24"/>
          <w:szCs w:val="24"/>
          <w:lang w:eastAsia="ru-RU"/>
        </w:rPr>
        <w:t>отработанного</w:t>
      </w:r>
      <w:proofErr w:type="gramEnd"/>
      <w:r w:rsidRPr="0093424C">
        <w:rPr>
          <w:rFonts w:ascii="Times New Roman" w:eastAsia="Times New Roman" w:hAnsi="Times New Roman"/>
          <w:sz w:val="24"/>
          <w:szCs w:val="24"/>
          <w:lang w:eastAsia="ru-RU"/>
        </w:rPr>
        <w:t xml:space="preserve"> фоторезиста.</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Нужная структура рисуется на фотошаблоне — как правило, это пластинка из оптического стекла, на которую фотографическим способом нанесены непрозрачные области. Каждый такой шаблон содержит один из слоев будущего процессора, поэтому он должен быть очень точным и практичным.</w:t>
      </w:r>
    </w:p>
    <w:p w:rsidR="003015A2" w:rsidRPr="001B2F79" w:rsidRDefault="003015A2" w:rsidP="001B2F79">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Иной раз осаждать те или иные материалы в нужных местах пластины просто невозможно, поэтому гораздо проще нанести материал сразу на всю поверхность, убрав лишнее из тех мест, где он не нужен — на рис.3 синим цветом </w:t>
      </w:r>
      <w:r w:rsidR="001B2F79">
        <w:rPr>
          <w:rFonts w:ascii="Times New Roman" w:eastAsia="Times New Roman" w:hAnsi="Times New Roman"/>
          <w:sz w:val="24"/>
          <w:szCs w:val="24"/>
          <w:lang w:eastAsia="ru-RU"/>
        </w:rPr>
        <w:t>показано нанесение фоторезиста.</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Пластина облучается потоком ионов (положительно или отрицательно заряженных атомов), которые в заданных местах проникают под поверхность пластины и изменяют проводящие свойства кремния (зеленые участки — это внедренные чужеродные атомы).</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Перед литографией на поверхность кремниевой пластины (при высокой температуре в специальной камере) наносится защитная пленка диэлектрика. Тут гораздо сложнее обеспечить равномерность этой пленки по всей поверхности пластины — в связи с этим на производстве применяется высокоточный температурный контроль.</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В тех местах, которые будут обрабатываться примесями, защитная пленка не нужна – её аккуратно снимают при помощи травления (удаления областей слоя для формирования многослойной структуры с определенными свойствами). А как снять ее не везде, а только в нужных областях? Для этого поверх пленки необходимо нанести еще один слой фоторезиста – за счет центробежной силы вращающейся пластины, он наносится очень тонким слоем.</w:t>
      </w:r>
    </w:p>
    <w:p w:rsidR="003015A2" w:rsidRPr="001B2F79" w:rsidRDefault="003015A2" w:rsidP="001B2F79">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proofErr w:type="gramStart"/>
      <w:r w:rsidRPr="0093424C">
        <w:rPr>
          <w:rFonts w:ascii="Times New Roman" w:eastAsia="Times New Roman" w:hAnsi="Times New Roman"/>
          <w:sz w:val="24"/>
          <w:szCs w:val="24"/>
          <w:shd w:val="clear" w:color="auto" w:fill="FFFFFF"/>
          <w:lang w:eastAsia="ru-RU"/>
        </w:rPr>
        <w:t>Весь отработанный фоторезист (изменивший свою растворимость под действием облучения) удаляется специальным химическим раствором – вместе с ним растворяется и часть подложки под засвеченным фоторезистом (рис.4).</w:t>
      </w:r>
      <w:proofErr w:type="gramEnd"/>
      <w:r w:rsidRPr="0093424C">
        <w:rPr>
          <w:rFonts w:ascii="Times New Roman" w:eastAsia="Times New Roman" w:hAnsi="Times New Roman"/>
          <w:sz w:val="24"/>
          <w:szCs w:val="24"/>
          <w:shd w:val="clear" w:color="auto" w:fill="FFFFFF"/>
          <w:lang w:eastAsia="ru-RU"/>
        </w:rPr>
        <w:t xml:space="preserve"> Часть подложки, которая была закрыта от света маской, не растворится. Она образует проводник или будущий активный элемент – результатом такого подхода становятся различные картины замыканий </w:t>
      </w:r>
      <w:r w:rsidR="001B2F79">
        <w:rPr>
          <w:rFonts w:ascii="Times New Roman" w:eastAsia="Times New Roman" w:hAnsi="Times New Roman"/>
          <w:sz w:val="24"/>
          <w:szCs w:val="24"/>
          <w:shd w:val="clear" w:color="auto" w:fill="FFFFFF"/>
          <w:lang w:eastAsia="ru-RU"/>
        </w:rPr>
        <w:t>на каждом слое микропроцессора.</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Предыдущие шаги были нужны для того, чтобы создать в необходимых местах полупроводниковые структуры путем внедрения донорной (</w:t>
      </w:r>
      <w:r w:rsidRPr="0093424C">
        <w:rPr>
          <w:rFonts w:ascii="Times New Roman" w:eastAsia="Times New Roman" w:hAnsi="Times New Roman"/>
          <w:i/>
          <w:sz w:val="24"/>
          <w:szCs w:val="24"/>
          <w:lang w:eastAsia="ru-RU"/>
        </w:rPr>
        <w:t>n</w:t>
      </w:r>
      <w:r w:rsidRPr="0093424C">
        <w:rPr>
          <w:rFonts w:ascii="Times New Roman" w:eastAsia="Times New Roman" w:hAnsi="Times New Roman"/>
          <w:sz w:val="24"/>
          <w:szCs w:val="24"/>
          <w:lang w:eastAsia="ru-RU"/>
        </w:rPr>
        <w:t>-типа) или акцепторной (</w:t>
      </w:r>
      <w:r w:rsidRPr="0093424C">
        <w:rPr>
          <w:rFonts w:ascii="Times New Roman" w:eastAsia="Times New Roman" w:hAnsi="Times New Roman"/>
          <w:i/>
          <w:sz w:val="24"/>
          <w:szCs w:val="24"/>
          <w:lang w:eastAsia="ru-RU"/>
        </w:rPr>
        <w:t>p</w:t>
      </w:r>
      <w:r w:rsidRPr="0093424C">
        <w:rPr>
          <w:rFonts w:ascii="Times New Roman" w:eastAsia="Times New Roman" w:hAnsi="Times New Roman"/>
          <w:sz w:val="24"/>
          <w:szCs w:val="24"/>
          <w:lang w:eastAsia="ru-RU"/>
        </w:rPr>
        <w:t xml:space="preserve">-типа) примеси. Допустим, нам нужно сделать в кремнии область концентрации носителей </w:t>
      </w:r>
      <w:r w:rsidRPr="0093424C">
        <w:rPr>
          <w:rFonts w:ascii="Times New Roman" w:eastAsia="Times New Roman" w:hAnsi="Times New Roman"/>
          <w:i/>
          <w:sz w:val="24"/>
          <w:szCs w:val="24"/>
          <w:lang w:eastAsia="ru-RU"/>
        </w:rPr>
        <w:t>p</w:t>
      </w:r>
      <w:r w:rsidRPr="0093424C">
        <w:rPr>
          <w:rFonts w:ascii="Times New Roman" w:eastAsia="Times New Roman" w:hAnsi="Times New Roman"/>
          <w:sz w:val="24"/>
          <w:szCs w:val="24"/>
          <w:lang w:eastAsia="ru-RU"/>
        </w:rPr>
        <w:t xml:space="preserve">-типа, то есть зону дырочной проводимости. Для этого пластину обрабатывают с помощью устройства, которое называется имплантер — ионы бора с огромной энергией выстреливаются из высоковольтного ускорителя и равномерно распределяются в незащищенных зонах, </w:t>
      </w:r>
      <w:r w:rsidR="001B2F79">
        <w:rPr>
          <w:rFonts w:ascii="Times New Roman" w:eastAsia="Times New Roman" w:hAnsi="Times New Roman"/>
          <w:sz w:val="24"/>
          <w:szCs w:val="24"/>
          <w:lang w:eastAsia="ru-RU"/>
        </w:rPr>
        <w:t>образованных при фотолитографии.</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Там, где диэлектрик был убран, ионы проникают в слой незащищенного кремния – в противном случае они «застревают» в диэлектрике. После очередного процесса травления убираются остатки диэлектрика, а на пластине остаются зоны, в которых локально есть бор.  У современных процессоров может быть несколько таких слоев.</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Характерный размер транзистора сейчас — </w:t>
      </w:r>
      <w:r w:rsidRPr="0093424C">
        <w:rPr>
          <w:rFonts w:ascii="Times New Roman" w:eastAsia="Times New Roman" w:hAnsi="Times New Roman"/>
          <w:i/>
          <w:sz w:val="24"/>
          <w:szCs w:val="24"/>
          <w:lang w:eastAsia="ru-RU"/>
        </w:rPr>
        <w:t>32 нм</w:t>
      </w:r>
      <w:r w:rsidRPr="0093424C">
        <w:rPr>
          <w:rFonts w:ascii="Times New Roman" w:eastAsia="Times New Roman" w:hAnsi="Times New Roman"/>
          <w:sz w:val="24"/>
          <w:szCs w:val="24"/>
          <w:lang w:eastAsia="ru-RU"/>
        </w:rPr>
        <w:t xml:space="preserve">, а длина волны, которой обрабатывается кремний — это даже не обычный свет, а специальный ультрафиолетовый эксимерный лазер — </w:t>
      </w:r>
      <w:r w:rsidRPr="0093424C">
        <w:rPr>
          <w:rFonts w:ascii="Times New Roman" w:eastAsia="Times New Roman" w:hAnsi="Times New Roman"/>
          <w:i/>
          <w:sz w:val="24"/>
          <w:szCs w:val="24"/>
          <w:lang w:eastAsia="ru-RU"/>
        </w:rPr>
        <w:t>193 нм</w:t>
      </w:r>
      <w:r w:rsidRPr="0093424C">
        <w:rPr>
          <w:rFonts w:ascii="Times New Roman" w:eastAsia="Times New Roman" w:hAnsi="Times New Roman"/>
          <w:sz w:val="24"/>
          <w:szCs w:val="24"/>
          <w:lang w:eastAsia="ru-RU"/>
        </w:rPr>
        <w:t>. Однако законы оптики не позволяют разрешить два объекта, находящиеся на расстоянии меньше, чем половина длины волны, происходит это из-за дифракции света. Чтобы этого избежать применяют различные ухищрения — например, кроме упомянутых эксимерных лазеров, светящих далеко в ультрафиолетовом спектре, в современной фотолитографии используется многослойная отражающая оптика с использованием специальных масок и специальный процесс иммерсионной (погружной) фотолитографии.</w:t>
      </w:r>
    </w:p>
    <w:p w:rsidR="003015A2" w:rsidRPr="001B2F79" w:rsidRDefault="003015A2" w:rsidP="001B2F79">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lastRenderedPageBreak/>
        <w:t>Логические элементы, которые образовались в процессе фотолитографии, должны быть соединены друг с другом. Для этого пластины помещают в раствор сульфата меди, в котором под действием электрического тока атомы металла «оседают» в оставшихся «проходах» — в результате этого гальванического процесса образуются проводящие области, создающие соединения между отдельными частями процессорной «логики» (рис.6). Излишки проводящего</w:t>
      </w:r>
      <w:r w:rsidR="001B2F79">
        <w:rPr>
          <w:rFonts w:ascii="Times New Roman" w:eastAsia="Times New Roman" w:hAnsi="Times New Roman"/>
          <w:sz w:val="24"/>
          <w:szCs w:val="24"/>
          <w:shd w:val="clear" w:color="auto" w:fill="FFFFFF"/>
          <w:lang w:eastAsia="ru-RU"/>
        </w:rPr>
        <w:t xml:space="preserve"> покрытия убираются полировкой.</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 xml:space="preserve"> В конце производства  соединяют  «остатки» транзисторов — принцип и последовательность всех этих соединений (шин) и называется процессорной архитектурой. Для каждого процессора эти соединения различны – хоть схемы и кажутся абсолютно плоскими, в некоторых случаях может использоваться до 30 уровней таких «проводов». Отдаленно (при очень большом увеличении) все это похоже на футуристическую дорожную развязку.</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Когда обработка пластин завершена, пластины передаются из производства в монтажно-испытательный цех. Там кристаллы проходят первые испытания, и те, которые проходят тест (а это подавляющее большинство), вырезаются из подложки специальным устройством.</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 xml:space="preserve">Подложка, кристалл и тепло-распределительная крышка соединяются вместе – именно этот продукт мы будем иметь </w:t>
      </w:r>
      <w:proofErr w:type="gramStart"/>
      <w:r w:rsidRPr="0093424C">
        <w:rPr>
          <w:rFonts w:ascii="Times New Roman" w:eastAsia="Times New Roman" w:hAnsi="Times New Roman"/>
          <w:sz w:val="24"/>
          <w:szCs w:val="24"/>
          <w:shd w:val="clear" w:color="auto" w:fill="FFFFFF"/>
          <w:lang w:eastAsia="ru-RU"/>
        </w:rPr>
        <w:t>ввиду</w:t>
      </w:r>
      <w:proofErr w:type="gramEnd"/>
      <w:r w:rsidRPr="0093424C">
        <w:rPr>
          <w:rFonts w:ascii="Times New Roman" w:eastAsia="Times New Roman" w:hAnsi="Times New Roman"/>
          <w:sz w:val="24"/>
          <w:szCs w:val="24"/>
          <w:shd w:val="clear" w:color="auto" w:fill="FFFFFF"/>
          <w:lang w:eastAsia="ru-RU"/>
        </w:rPr>
        <w:t xml:space="preserve">, говоря </w:t>
      </w:r>
      <w:proofErr w:type="gramStart"/>
      <w:r w:rsidRPr="0093424C">
        <w:rPr>
          <w:rFonts w:ascii="Times New Roman" w:eastAsia="Times New Roman" w:hAnsi="Times New Roman"/>
          <w:sz w:val="24"/>
          <w:szCs w:val="24"/>
          <w:shd w:val="clear" w:color="auto" w:fill="FFFFFF"/>
          <w:lang w:eastAsia="ru-RU"/>
        </w:rPr>
        <w:t>слово</w:t>
      </w:r>
      <w:proofErr w:type="gramEnd"/>
      <w:r w:rsidRPr="0093424C">
        <w:rPr>
          <w:rFonts w:ascii="Times New Roman" w:eastAsia="Times New Roman" w:hAnsi="Times New Roman"/>
          <w:sz w:val="24"/>
          <w:szCs w:val="24"/>
          <w:shd w:val="clear" w:color="auto" w:fill="FFFFFF"/>
          <w:lang w:eastAsia="ru-RU"/>
        </w:rPr>
        <w:t xml:space="preserve"> «процессор». </w:t>
      </w:r>
    </w:p>
    <w:p w:rsidR="003015A2" w:rsidRPr="0093424C" w:rsidRDefault="003015A2" w:rsidP="0093424C">
      <w:pPr>
        <w:shd w:val="clear" w:color="auto" w:fill="FFFFFF"/>
        <w:spacing w:after="0" w:line="240" w:lineRule="auto"/>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 xml:space="preserve">Зеленая подложка создает электрический и механический интерфейс (для электрического соединения кремниевой микросхемы с корпусом используется золото), благодаря которому станет возможным установка процессора в сокет (гнездовой или щелевой разъём, предназначенный для установки центрального процессора) материнской платы – по сути, это просто площадка, на которой разведены контакты от маленького чипа. Использование разъёма вместо прямого распаривания процессора на материнской плате упрощает замену процессора для модернизации или ремонта компьютера.  Тепло-распределительная крышка является термоинтерфейсом, охлаждающим процессор во время работы – именно к этой крышке будут примыкать система охлаждения. </w:t>
      </w:r>
    </w:p>
    <w:p w:rsidR="003015A2" w:rsidRPr="0093424C" w:rsidRDefault="003015A2" w:rsidP="0093424C">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sidRPr="0093424C">
        <w:rPr>
          <w:rFonts w:ascii="Times New Roman" w:eastAsia="Times New Roman" w:hAnsi="Times New Roman"/>
          <w:sz w:val="24"/>
          <w:szCs w:val="24"/>
          <w:shd w:val="clear" w:color="auto" w:fill="FFFFFF"/>
          <w:lang w:eastAsia="ru-RU"/>
        </w:rPr>
        <w:t xml:space="preserve">Таким образом, в статье рассмотрена технология производства современных процессоров,  подробно рассмотрен процесс производства на уровне химии, а также </w:t>
      </w:r>
      <w:r w:rsidRPr="0093424C">
        <w:rPr>
          <w:rFonts w:ascii="Times New Roman" w:eastAsia="Times New Roman" w:hAnsi="Times New Roman"/>
          <w:sz w:val="24"/>
          <w:szCs w:val="24"/>
          <w:lang w:eastAsia="ru-RU"/>
        </w:rPr>
        <w:t>технология фотолитографии.</w:t>
      </w:r>
    </w:p>
    <w:p w:rsidR="001B2F79" w:rsidRPr="001B2F79" w:rsidRDefault="001B2F79" w:rsidP="0093424C">
      <w:pPr>
        <w:tabs>
          <w:tab w:val="left" w:pos="720"/>
        </w:tabs>
        <w:spacing w:after="0" w:line="240" w:lineRule="auto"/>
        <w:ind w:firstLine="709"/>
        <w:jc w:val="center"/>
        <w:rPr>
          <w:rFonts w:ascii="Times New Roman" w:eastAsia="Times New Roman" w:hAnsi="Times New Roman"/>
          <w:b/>
          <w:caps/>
          <w:sz w:val="24"/>
          <w:szCs w:val="24"/>
          <w:lang w:eastAsia="ru-RU"/>
        </w:rPr>
      </w:pPr>
    </w:p>
    <w:p w:rsidR="003015A2" w:rsidRPr="001B2F79" w:rsidRDefault="003015A2" w:rsidP="001B2F79">
      <w:pPr>
        <w:tabs>
          <w:tab w:val="left" w:pos="720"/>
        </w:tabs>
        <w:spacing w:after="0" w:line="240" w:lineRule="auto"/>
        <w:ind w:firstLine="709"/>
        <w:jc w:val="center"/>
        <w:rPr>
          <w:rFonts w:ascii="Times New Roman" w:eastAsia="Times New Roman" w:hAnsi="Times New Roman"/>
          <w:caps/>
          <w:sz w:val="24"/>
          <w:szCs w:val="24"/>
          <w:lang w:eastAsia="ru-RU"/>
        </w:rPr>
      </w:pPr>
      <w:r w:rsidRPr="001B2F79">
        <w:rPr>
          <w:rFonts w:ascii="Times New Roman" w:eastAsia="Times New Roman" w:hAnsi="Times New Roman"/>
          <w:b/>
          <w:caps/>
          <w:sz w:val="24"/>
          <w:szCs w:val="24"/>
          <w:lang w:eastAsia="ru-RU"/>
        </w:rPr>
        <w:t>Студенческое конструкторское бюро «Меандр» как фактор самореализации студентов в системе взаимодействия колледжа, производства и предприятий сервиса</w:t>
      </w:r>
      <w:r w:rsidR="001B2F79" w:rsidRPr="001B2F79">
        <w:rPr>
          <w:rFonts w:ascii="Times New Roman" w:eastAsia="Times New Roman" w:hAnsi="Times New Roman"/>
          <w:caps/>
          <w:sz w:val="24"/>
          <w:szCs w:val="24"/>
          <w:lang w:eastAsia="ru-RU"/>
        </w:rPr>
        <w:t>»</w:t>
      </w:r>
    </w:p>
    <w:p w:rsidR="003015A2" w:rsidRPr="001B2F79" w:rsidRDefault="003015A2" w:rsidP="001B2F79">
      <w:pPr>
        <w:tabs>
          <w:tab w:val="left" w:pos="720"/>
        </w:tabs>
        <w:spacing w:after="0" w:line="240" w:lineRule="auto"/>
        <w:ind w:firstLine="709"/>
        <w:jc w:val="right"/>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 xml:space="preserve">Пузин Андрей Андреевич </w:t>
      </w:r>
    </w:p>
    <w:p w:rsidR="003015A2" w:rsidRPr="001B2F79" w:rsidRDefault="003015A2" w:rsidP="001B2F79">
      <w:pPr>
        <w:tabs>
          <w:tab w:val="left" w:pos="720"/>
        </w:tabs>
        <w:spacing w:after="0" w:line="240" w:lineRule="auto"/>
        <w:ind w:firstLine="709"/>
        <w:jc w:val="right"/>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(ГБПОУ НСО «Бердски</w:t>
      </w:r>
      <w:r w:rsidR="001B2F79" w:rsidRPr="001B2F79">
        <w:rPr>
          <w:rFonts w:ascii="Times New Roman" w:eastAsia="Times New Roman" w:hAnsi="Times New Roman"/>
          <w:b/>
          <w:sz w:val="24"/>
          <w:szCs w:val="24"/>
          <w:lang w:eastAsia="ru-RU"/>
        </w:rPr>
        <w:t>й электромеханический колледж»)</w:t>
      </w:r>
    </w:p>
    <w:p w:rsidR="003015A2" w:rsidRPr="001B2F79" w:rsidRDefault="003015A2" w:rsidP="00C87126">
      <w:pPr>
        <w:numPr>
          <w:ilvl w:val="0"/>
          <w:numId w:val="44"/>
        </w:numPr>
        <w:tabs>
          <w:tab w:val="left" w:pos="720"/>
        </w:tabs>
        <w:spacing w:after="0" w:line="240" w:lineRule="auto"/>
        <w:ind w:left="0"/>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СКБ «Меандр», основные направления</w:t>
      </w:r>
    </w:p>
    <w:p w:rsidR="003015A2" w:rsidRPr="001B2F79" w:rsidRDefault="001B2F79" w:rsidP="001B2F79">
      <w:pPr>
        <w:tabs>
          <w:tab w:val="left" w:pos="720"/>
        </w:tabs>
        <w:spacing w:after="0" w:line="240" w:lineRule="auto"/>
        <w:jc w:val="both"/>
        <w:rPr>
          <w:rFonts w:ascii="Times New Roman" w:eastAsia="Times New Roman" w:hAnsi="Times New Roman"/>
          <w:sz w:val="24"/>
          <w:szCs w:val="24"/>
          <w:shd w:val="clear" w:color="auto" w:fill="FFFFFF"/>
          <w:lang w:eastAsia="ru-RU"/>
        </w:rPr>
      </w:pPr>
      <w:r>
        <w:rPr>
          <w:rFonts w:ascii="Times New Roman" w:eastAsia="Times New Roman" w:hAnsi="Times New Roman"/>
          <w:b/>
          <w:bCs/>
          <w:sz w:val="24"/>
          <w:szCs w:val="24"/>
          <w:shd w:val="clear" w:color="auto" w:fill="FFFFFF"/>
          <w:lang w:eastAsia="ru-RU"/>
        </w:rPr>
        <w:tab/>
      </w:r>
      <w:proofErr w:type="gramStart"/>
      <w:r w:rsidR="003015A2" w:rsidRPr="001B2F79">
        <w:rPr>
          <w:rFonts w:ascii="Times New Roman" w:eastAsia="Times New Roman" w:hAnsi="Times New Roman"/>
          <w:b/>
          <w:bCs/>
          <w:sz w:val="24"/>
          <w:szCs w:val="24"/>
          <w:shd w:val="clear" w:color="auto" w:fill="FFFFFF"/>
          <w:lang w:eastAsia="ru-RU"/>
        </w:rPr>
        <w:t>Меа́ндр</w:t>
      </w:r>
      <w:proofErr w:type="gramEnd"/>
      <w:r w:rsidR="003015A2" w:rsidRPr="001B2F79">
        <w:rPr>
          <w:rFonts w:ascii="Times New Roman" w:eastAsia="Times New Roman" w:hAnsi="Times New Roman"/>
          <w:sz w:val="24"/>
          <w:szCs w:val="24"/>
          <w:shd w:val="clear" w:color="auto" w:fill="FFFFFF"/>
          <w:lang w:eastAsia="ru-RU"/>
        </w:rPr>
        <w:t> (по названию геометрического орнамента в виде ломаной линии) — периодический сигнал прямоугольной формы, широко используемый в радиотехнике. Длительность импульса, длительность паузы в периоде такого сигнала равны.</w:t>
      </w:r>
      <w:r>
        <w:rPr>
          <w:rFonts w:ascii="Times New Roman" w:eastAsia="Times New Roman" w:hAnsi="Times New Roman"/>
          <w:b/>
          <w:bCs/>
          <w:sz w:val="24"/>
          <w:szCs w:val="24"/>
          <w:shd w:val="clear" w:color="auto" w:fill="FFFFFF"/>
          <w:lang w:eastAsia="ru-RU"/>
        </w:rPr>
        <w:t xml:space="preserve">  </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СКБ «Меандр» было организовано в 2012 году на базе кружков радиоэлектронного направления.  Основной задачей радиокружка было подвести студентов первых курсов к самостоятельному </w:t>
      </w:r>
      <w:r w:rsidRPr="001B2F79">
        <w:rPr>
          <w:rFonts w:ascii="Times New Roman" w:eastAsia="Times New Roman" w:hAnsi="Times New Roman"/>
          <w:b/>
          <w:sz w:val="24"/>
          <w:szCs w:val="24"/>
          <w:lang w:eastAsia="ru-RU"/>
        </w:rPr>
        <w:t xml:space="preserve">конструированию радиоэлектронных схем и к приобретению  компетенций по выполнению монтажных, сборочных и наладочных работ. </w:t>
      </w:r>
      <w:r w:rsidRPr="001B2F79">
        <w:rPr>
          <w:rFonts w:ascii="Times New Roman" w:eastAsia="Times New Roman" w:hAnsi="Times New Roman"/>
          <w:sz w:val="24"/>
          <w:szCs w:val="24"/>
          <w:lang w:eastAsia="ru-RU"/>
        </w:rPr>
        <w:t>В отличие от этого,  кроме задач кружковой деятельности, основными направлениями деятельности объединения являются:</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 научно- исследовательская работа в области радиоэлектроники;</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-организация работ с предприятиями сервиса и обслуживания радиоэлектронных приборов и систем;</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 xml:space="preserve">- организация работ по отработке компетенций необходимых </w:t>
      </w:r>
      <w:proofErr w:type="gramStart"/>
      <w:r w:rsidRPr="001B2F79">
        <w:rPr>
          <w:rFonts w:ascii="Times New Roman" w:eastAsia="Times New Roman" w:hAnsi="Times New Roman"/>
          <w:b/>
          <w:sz w:val="24"/>
          <w:szCs w:val="24"/>
          <w:lang w:eastAsia="ru-RU"/>
        </w:rPr>
        <w:t>на</w:t>
      </w:r>
      <w:proofErr w:type="gramEnd"/>
      <w:r w:rsidRPr="001B2F79">
        <w:rPr>
          <w:rFonts w:ascii="Times New Roman" w:eastAsia="Times New Roman" w:hAnsi="Times New Roman"/>
          <w:b/>
          <w:sz w:val="24"/>
          <w:szCs w:val="24"/>
          <w:lang w:eastAsia="ru-RU"/>
        </w:rPr>
        <w:t xml:space="preserve"> предприятий по изготовлению радиоэлектронных приборов и систем.</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Указанные направления не носят узконаправленной специализации,  и могут реализовываться, как соединение  двух и более, выполняемых задач. </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lastRenderedPageBreak/>
        <w:t xml:space="preserve">Основной деятельностью  СКБ при научно- исследовательской работе, является участие в технических творческих </w:t>
      </w:r>
      <w:proofErr w:type="gramStart"/>
      <w:r w:rsidRPr="001B2F79">
        <w:rPr>
          <w:rFonts w:ascii="Times New Roman" w:eastAsia="Times New Roman" w:hAnsi="Times New Roman"/>
          <w:sz w:val="24"/>
          <w:szCs w:val="24"/>
          <w:lang w:eastAsia="ru-RU"/>
        </w:rPr>
        <w:t>конкурсов</w:t>
      </w:r>
      <w:proofErr w:type="gramEnd"/>
      <w:r w:rsidRPr="001B2F79">
        <w:rPr>
          <w:rFonts w:ascii="Times New Roman" w:eastAsia="Times New Roman" w:hAnsi="Times New Roman"/>
          <w:sz w:val="24"/>
          <w:szCs w:val="24"/>
          <w:lang w:eastAsia="ru-RU"/>
        </w:rPr>
        <w:t xml:space="preserve"> проводимых на областном, межрегиональном  и  всероссийском уровне. За время функционирования СКБ, объединение приняло участие в конкурсах проводимых Новосибирским областным домом технического творчества. За 2015 год СКБ «Меандр», признано домом технического творчества лучшим творческим объединением. Ряд студентов было отмечено грамотами за рационализаторскую деятельность.</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В 2012-2014 году студенты объединения приняли участия во Всероссийском  конкурсе  работ научно- технического творчества студентов, обучающихся по программам СПО, при департаменте  государственной  политики, в сфере подготовки рабочих кадров ДПО (дополнительного образования),  Министерства образования Российской Федерации. Работы студентов отмечены дипломами.</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На протяжении последних 3-х лет студенты объединения принимали участие студенческой научно-практической конференции «Приборостроение и информационные технологии», проводимой ОАО «Омский научно-исследовательский институт приборостроения». В 2-х конкурсах 2013-2015 году работы студентов признаны лучшими.  В 2014 году работа отмечена 2-м местом. Конкурсные  работы размещены в сборниках докладов и тезисов конференции, ОАО «Омского научно-исследовательского  института приборостроения».</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Успех студенческих работ, с нашей точки зрения, обусловлен рациональной стратегией и тактикой в выборе проблемы, постановке задаче, выдвижения гипотезы и решения поставленной задачи. Работы,  выбираемые на конкурс, обсуждаются на совещаниях  объединения по принципу «мозгового штурма». Затем после процесса обсуждения формируется постановка решения задачи, выдвижение рабочей гипотезы. Например, в тезисах  докладу на </w:t>
      </w:r>
      <w:r w:rsidRPr="001B2F79">
        <w:rPr>
          <w:rFonts w:ascii="Times New Roman" w:eastAsia="Times New Roman" w:hAnsi="Times New Roman"/>
          <w:bCs/>
          <w:sz w:val="24"/>
          <w:szCs w:val="24"/>
          <w:lang w:eastAsia="ru-RU"/>
        </w:rPr>
        <w:t xml:space="preserve">Всероссийский конкурс </w:t>
      </w:r>
      <w:proofErr w:type="gramStart"/>
      <w:r w:rsidRPr="001B2F79">
        <w:rPr>
          <w:rFonts w:ascii="Times New Roman" w:eastAsia="Times New Roman" w:hAnsi="Times New Roman"/>
          <w:bCs/>
          <w:sz w:val="24"/>
          <w:szCs w:val="24"/>
          <w:lang w:eastAsia="ru-RU"/>
        </w:rPr>
        <w:t>работ научно-технического творчества студентов учреждений среднего профессионального образования</w:t>
      </w:r>
      <w:proofErr w:type="gramEnd"/>
      <w:r w:rsidRPr="001B2F79">
        <w:rPr>
          <w:rFonts w:ascii="Times New Roman" w:eastAsia="Times New Roman" w:hAnsi="Times New Roman"/>
          <w:bCs/>
          <w:sz w:val="24"/>
          <w:szCs w:val="24"/>
          <w:lang w:eastAsia="ru-RU"/>
        </w:rPr>
        <w:t xml:space="preserve"> была выдвинута следующая проблема:</w:t>
      </w:r>
      <w:r w:rsidRPr="001B2F79">
        <w:rPr>
          <w:rFonts w:ascii="Times New Roman" w:eastAsia="Times New Roman" w:hAnsi="Times New Roman"/>
          <w:sz w:val="24"/>
          <w:szCs w:val="24"/>
          <w:lang w:eastAsia="ru-RU"/>
        </w:rPr>
        <w:t xml:space="preserve"> </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 xml:space="preserve">Дефекты обусловленные «ложными пайками»  являются практически непредсказуемыми и представляют определенную опасность, особенно при эксплуатации мобильных радиоэлектронных систем автоматики и систем связи. Например: на </w:t>
      </w:r>
      <w:proofErr w:type="gramStart"/>
      <w:r w:rsidRPr="001B2F79">
        <w:rPr>
          <w:rFonts w:ascii="Times New Roman" w:eastAsia="Times New Roman" w:hAnsi="Times New Roman"/>
          <w:b/>
          <w:sz w:val="24"/>
          <w:szCs w:val="24"/>
          <w:lang w:eastAsia="ru-RU"/>
        </w:rPr>
        <w:t>авиационной</w:t>
      </w:r>
      <w:proofErr w:type="gramEnd"/>
      <w:r w:rsidRPr="001B2F79">
        <w:rPr>
          <w:rFonts w:ascii="Times New Roman" w:eastAsia="Times New Roman" w:hAnsi="Times New Roman"/>
          <w:b/>
          <w:sz w:val="24"/>
          <w:szCs w:val="24"/>
          <w:lang w:eastAsia="ru-RU"/>
        </w:rPr>
        <w:t xml:space="preserve"> РЭТ, дублирование некоторых систем составляет 10 и более раз. Поэтому актуальной, не перестает оставаться «раннего выявления» сбоев на начальном этапе «жизненного цикла изделия.</w:t>
      </w:r>
    </w:p>
    <w:p w:rsidR="003015A2" w:rsidRPr="001B2F79" w:rsidRDefault="003015A2" w:rsidP="0093424C">
      <w:pPr>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На основани</w:t>
      </w:r>
      <w:proofErr w:type="gramStart"/>
      <w:r w:rsidRPr="001B2F79">
        <w:rPr>
          <w:rFonts w:ascii="Times New Roman" w:eastAsia="Times New Roman" w:hAnsi="Times New Roman"/>
          <w:sz w:val="24"/>
          <w:szCs w:val="24"/>
          <w:lang w:eastAsia="ru-RU"/>
        </w:rPr>
        <w:t>е</w:t>
      </w:r>
      <w:proofErr w:type="gramEnd"/>
      <w:r w:rsidRPr="001B2F79">
        <w:rPr>
          <w:rFonts w:ascii="Times New Roman" w:eastAsia="Times New Roman" w:hAnsi="Times New Roman"/>
          <w:sz w:val="24"/>
          <w:szCs w:val="24"/>
          <w:lang w:eastAsia="ru-RU"/>
        </w:rPr>
        <w:t xml:space="preserve"> проблемы выдвинута следующая рабочая гипотеза</w:t>
      </w:r>
      <w:r w:rsidRPr="001B2F79">
        <w:rPr>
          <w:rFonts w:ascii="Times New Roman" w:eastAsia="Times New Roman" w:hAnsi="Times New Roman"/>
          <w:b/>
          <w:sz w:val="24"/>
          <w:szCs w:val="24"/>
          <w:lang w:eastAsia="ru-RU"/>
        </w:rPr>
        <w:t>: При регулируемой  вибрации на участки, радиоэлектронной аппаратуры при вхождении отдельных компонентов в резонанс происходят процессы, позволяющие легко локализовать места сбоев или привести к выходу из строя места сбоя или радиокомпонента.</w:t>
      </w:r>
    </w:p>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В качестве </w:t>
      </w:r>
      <w:proofErr w:type="gramStart"/>
      <w:r w:rsidRPr="001B2F79">
        <w:rPr>
          <w:rFonts w:ascii="Times New Roman" w:eastAsia="Times New Roman" w:hAnsi="Times New Roman"/>
          <w:sz w:val="24"/>
          <w:szCs w:val="24"/>
          <w:lang w:eastAsia="ru-RU"/>
        </w:rPr>
        <w:t>основной</w:t>
      </w:r>
      <w:proofErr w:type="gramEnd"/>
      <w:r w:rsidRPr="001B2F79">
        <w:rPr>
          <w:rFonts w:ascii="Times New Roman" w:eastAsia="Times New Roman" w:hAnsi="Times New Roman"/>
          <w:sz w:val="24"/>
          <w:szCs w:val="24"/>
          <w:lang w:eastAsia="ru-RU"/>
        </w:rPr>
        <w:t xml:space="preserve"> исследовательской, выбрана следующая схема:</w:t>
      </w:r>
    </w:p>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                </w:t>
      </w:r>
    </w:p>
    <w:tbl>
      <w:tblPr>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9"/>
        <w:gridCol w:w="992"/>
        <w:gridCol w:w="1985"/>
        <w:gridCol w:w="1134"/>
        <w:gridCol w:w="1984"/>
      </w:tblGrid>
      <w:tr w:rsidR="003015A2" w:rsidRPr="001B2F79" w:rsidTr="003015A2">
        <w:tc>
          <w:tcPr>
            <w:tcW w:w="2219" w:type="dxa"/>
          </w:tcPr>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Генератор сигналов специальной формы </w:t>
            </w:r>
            <w:r w:rsidRPr="001B2F79">
              <w:rPr>
                <w:rFonts w:ascii="Times New Roman" w:eastAsia="Times New Roman" w:hAnsi="Times New Roman"/>
                <w:sz w:val="24"/>
                <w:szCs w:val="24"/>
                <w:lang w:val="en-US" w:eastAsia="ru-RU"/>
              </w:rPr>
              <w:t>GF</w:t>
            </w:r>
            <w:r w:rsidRPr="001B2F79">
              <w:rPr>
                <w:rFonts w:ascii="Times New Roman" w:eastAsia="Times New Roman" w:hAnsi="Times New Roman"/>
                <w:sz w:val="24"/>
                <w:szCs w:val="24"/>
                <w:lang w:eastAsia="ru-RU"/>
              </w:rPr>
              <w:t>8215</w:t>
            </w:r>
            <w:r w:rsidRPr="001B2F79">
              <w:rPr>
                <w:rFonts w:ascii="Times New Roman" w:eastAsia="Times New Roman" w:hAnsi="Times New Roman"/>
                <w:sz w:val="24"/>
                <w:szCs w:val="24"/>
                <w:lang w:val="en-US" w:eastAsia="ru-RU"/>
              </w:rPr>
              <w:t>A</w:t>
            </w:r>
          </w:p>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p>
        </w:tc>
        <w:tc>
          <w:tcPr>
            <w:tcW w:w="992" w:type="dxa"/>
            <w:tcBorders>
              <w:top w:val="nil"/>
              <w:bottom w:val="nil"/>
            </w:tcBorders>
          </w:tcPr>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noProof/>
                <w:sz w:val="24"/>
                <w:szCs w:val="24"/>
                <w:lang w:eastAsia="ru-RU"/>
              </w:rPr>
              <mc:AlternateContent>
                <mc:Choice Requires="wps">
                  <w:drawing>
                    <wp:anchor distT="0" distB="0" distL="114300" distR="114300" simplePos="0" relativeHeight="251709440" behindDoc="0" locked="0" layoutInCell="1" allowOverlap="1" wp14:anchorId="2985FB95" wp14:editId="141157A7">
                      <wp:simplePos x="0" y="0"/>
                      <wp:positionH relativeFrom="column">
                        <wp:posOffset>-67945</wp:posOffset>
                      </wp:positionH>
                      <wp:positionV relativeFrom="paragraph">
                        <wp:posOffset>57785</wp:posOffset>
                      </wp:positionV>
                      <wp:extent cx="618490" cy="485775"/>
                      <wp:effectExtent l="5080" t="22225" r="14605" b="25400"/>
                      <wp:wrapNone/>
                      <wp:docPr id="117" name="Стрелка вправо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490" cy="485775"/>
                              </a:xfrm>
                              <a:prstGeom prst="rightArrow">
                                <a:avLst>
                                  <a:gd name="adj1" fmla="val 50000"/>
                                  <a:gd name="adj2" fmla="val 3183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17" o:spid="_x0000_s1026" type="#_x0000_t13" style="position:absolute;margin-left:-5.35pt;margin-top:4.55pt;width:48.7pt;height:3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RedZwIAAKgEAAAOAAAAZHJzL2Uyb0RvYy54bWysVM1uEzEQviPxDpbvdLNp0qSrbqqqpQip&#10;QKXCAzi2N2vwH7aTTTkh3oQ3qJC4gASvsH0jxt5t2MANsYfNzM74m2/m8+TkdKsk2nDnhdElzg9G&#10;GHFNDRN6VeI3ry+fzDHygWhGpNG8xLfc49PF40cnjS342NRGMu4QgGhfNLbEdQi2yDJPa66IPzCW&#10;awhWxikSwHWrjDnSALqS2Xg0Osoa45h1hnLv4etFF8SLhF9VnIZXVeV5QLLEwC2kt0vvZXxnixNS&#10;rByxtaA9DfIPLBQRGoruoC5IIGjtxF9QSlBnvKnCATUqM1UlKE89QDf56I9ubmpieeoFhuPtbkz+&#10;/8HSl5trhwQD7fIZRpooEKn9fP/p/mP7tf3efmvvUPul/QnuHfz+QDENhtZYX8DZG3vtYtveXhn6&#10;ziNtzmuiV/zMOdPUnDCgmsf8bO9AdDwcRcvmhWFQkayDSfPbVk5FQJgM2iaZbncy8W1AFD4e5fPJ&#10;MYhJITSZT2ezaapAiofD1vnwjBuFolFiJ1Z1SIxSCbK58iFpxfp+CXubY1QpCdJviETTETz91Rjk&#10;jIc5h/n8MOVkpOgRwXqonGZipGCXQsrkuNXyXDoE8CW+TE9P2g/TpEZNiY+n42miuhfzQ4jIsOMI&#10;VffSlAiwUVKoEs93SaSIYjzVLN33QITsbDgsda9OFKQTdmnYLYjjTLcusN5g1MZ9wKiBVSmxf78m&#10;jmMkn2sQ+DifTOJuJWcynY3BccPIchghmgJUiQNGnXkeun1c2yRUvDBxYtqcwaWoRHi4PR2rniys&#10;A1h7+zb0U9bvP5jFLwAAAP//AwBQSwMEFAAGAAgAAAAhAOi5Z1PbAAAABwEAAA8AAABkcnMvZG93&#10;bnJldi54bWxMjktPwzAQhO9I/Adrkbi16yAR2jROhUBI3OiDA0cnXpIIP0LsNoFfz3KC02g0o5mv&#10;3M7OijONsQ9eQbaUIMg3wfS+VfB6fFqsQMSkvdE2eFLwRRG21eVFqQsTJr+n8yG1gkd8LLSCLqWh&#10;QIxNR07HZRjIc/YeRqcT27FFM+qJx53FGylzdLr3/NDpgR46aj4OJ6egto/52274fEaD046+JR7n&#10;/YtS11fz/QZEojn9leEXn9GhYqY6nLyJwipYZPKOqwrWGQjOVznbmvU2B6xK/M9f/QAAAP//AwBQ&#10;SwECLQAUAAYACAAAACEAtoM4kv4AAADhAQAAEwAAAAAAAAAAAAAAAAAAAAAAW0NvbnRlbnRfVHlw&#10;ZXNdLnhtbFBLAQItABQABgAIAAAAIQA4/SH/1gAAAJQBAAALAAAAAAAAAAAAAAAAAC8BAABfcmVs&#10;cy8ucmVsc1BLAQItABQABgAIAAAAIQBNdRedZwIAAKgEAAAOAAAAAAAAAAAAAAAAAC4CAABkcnMv&#10;ZTJvRG9jLnhtbFBLAQItABQABgAIAAAAIQDouWdT2wAAAAcBAAAPAAAAAAAAAAAAAAAAAMEEAABk&#10;cnMvZG93bnJldi54bWxQSwUGAAAAAAQABADzAAAAyQUAAAAA&#10;"/>
                  </w:pict>
                </mc:Fallback>
              </mc:AlternateContent>
            </w:r>
          </w:p>
        </w:tc>
        <w:tc>
          <w:tcPr>
            <w:tcW w:w="1985" w:type="dxa"/>
          </w:tcPr>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Усилитель звуковых и ультразвуковых частот</w:t>
            </w:r>
          </w:p>
        </w:tc>
        <w:tc>
          <w:tcPr>
            <w:tcW w:w="1134" w:type="dxa"/>
            <w:tcBorders>
              <w:top w:val="nil"/>
              <w:bottom w:val="nil"/>
            </w:tcBorders>
          </w:tcPr>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noProof/>
                <w:sz w:val="24"/>
                <w:szCs w:val="24"/>
                <w:lang w:eastAsia="ru-RU"/>
              </w:rPr>
              <mc:AlternateContent>
                <mc:Choice Requires="wps">
                  <w:drawing>
                    <wp:anchor distT="0" distB="0" distL="114300" distR="114300" simplePos="0" relativeHeight="251710464" behindDoc="0" locked="0" layoutInCell="1" allowOverlap="1" wp14:anchorId="034D41F9" wp14:editId="45E8983E">
                      <wp:simplePos x="0" y="0"/>
                      <wp:positionH relativeFrom="column">
                        <wp:posOffset>-53340</wp:posOffset>
                      </wp:positionH>
                      <wp:positionV relativeFrom="paragraph">
                        <wp:posOffset>57785</wp:posOffset>
                      </wp:positionV>
                      <wp:extent cx="685800" cy="485775"/>
                      <wp:effectExtent l="5080" t="22225" r="13970" b="25400"/>
                      <wp:wrapNone/>
                      <wp:docPr id="116" name="Стрелка вправо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85775"/>
                              </a:xfrm>
                              <a:prstGeom prst="rightArrow">
                                <a:avLst>
                                  <a:gd name="adj1" fmla="val 50000"/>
                                  <a:gd name="adj2" fmla="val 3529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16" o:spid="_x0000_s1026" type="#_x0000_t13" style="position:absolute;margin-left:-4.2pt;margin-top:4.55pt;width:54pt;height:38.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FZaZwIAAKgEAAAOAAAAZHJzL2Uyb0RvYy54bWysVM1u1DAQviPxDpbvNLvLpt1GzVZVSxFS&#10;gUqFB/DazsbgP2zvZsup4k14gwqJC0jwCukbMXaySxZuiBwcT2bmm59vJienGyXRmjsvjC7x+GCE&#10;EdfUMKGXJX775vLJDCMfiGZEGs1LfMs9Pp0/fnTS2IJPTG0k4w4BiPZFY0tch2CLLPO05or4A2O5&#10;BmVlnCIBRLfMmCMNoCuZTUajw6wxjllnKPcevl50SjxP+FXFaXhdVZ4HJEsMuYV0unQu4pnNT0ix&#10;dMTWgvZpkH/IQhGhIegO6oIEglZO/AWlBHXGmyocUKMyU1WC8lQDVDMe/VHNTU0sT7VAc7zdtcn/&#10;P1j6an3tkGDA3fgQI00UkNR+fvj0cNd+bb+339p71H5pf4J4D+8fKJpB0xrrC/C9sdculu3tlaHv&#10;PdLmvCZ6yc+cM03NCYNUx9E+23OIggdXtGheGgYRySqY1L9N5VQEhM6gTaLpdkcT3wRE4ePhLJ+N&#10;gEwKquksPzrKUwRSbJ2t8+E5NwrFS4mdWNYhZZRCkPWVD4kr1tdL2LsxRpWSQP2aSJSP4OlHY2Az&#10;Gdo8zSfH0z5uj5iRYhs59cRIwS6FlElwy8W5dAjgS3yZnt7ZD82kRk2Jj/NJnlLd0/khRMywyxGi&#10;7pkpEWCjpFAlhi71RqSIZDzTLM17IEJ2d3CWumcnEtIRuzDsFshxplsXWG+41MZ9xKiBVSmx/7Ai&#10;jmMkX2gg+Hg8ncbdSsI0P5qA4IaaxVBDNAWoEgeMuut56PZxZRNRcWBix7Q5g6GoRNhOT5dVnyys&#10;A9z29m0oJ6vfP5j5LwAAAP//AwBQSwMEFAAGAAgAAAAhAGE4uATbAAAABgEAAA8AAABkcnMvZG93&#10;bnJldi54bWxMjktPg0AUhfcm/ofJNXHXXmqUAHJpjMbEnX24cDkwt0A6D2SmBf31jqu6PDkn3/nK&#10;9Wy0OPPoe2cJVssEBNvGqd62BB/710UGwgdpldTOMsE3e1hX11elLJSb7JbPu9CKCLG+kARdCEOB&#10;6JuOjfRLN7CN3cGNRoYYxxbVKKcINxrvkiRFI3sbHzo58HPHzXF3MgS1fkk/N8PXGyqcNvyT4H7e&#10;vhPd3sxPjyACz+Eyhj/9qA5VdKrdySovNMEiu49LgnwFItZ5noKoCbKHFLAq8b9+9QsAAP//AwBQ&#10;SwECLQAUAAYACAAAACEAtoM4kv4AAADhAQAAEwAAAAAAAAAAAAAAAAAAAAAAW0NvbnRlbnRfVHlw&#10;ZXNdLnhtbFBLAQItABQABgAIAAAAIQA4/SH/1gAAAJQBAAALAAAAAAAAAAAAAAAAAC8BAABfcmVs&#10;cy8ucmVsc1BLAQItABQABgAIAAAAIQCoeFZaZwIAAKgEAAAOAAAAAAAAAAAAAAAAAC4CAABkcnMv&#10;ZTJvRG9jLnhtbFBLAQItABQABgAIAAAAIQBhOLgE2wAAAAYBAAAPAAAAAAAAAAAAAAAAAMEEAABk&#10;cnMvZG93bnJldi54bWxQSwUGAAAAAAQABADzAAAAyQUAAAAA&#10;"/>
                  </w:pict>
                </mc:Fallback>
              </mc:AlternateContent>
            </w:r>
          </w:p>
        </w:tc>
        <w:tc>
          <w:tcPr>
            <w:tcW w:w="1984" w:type="dxa"/>
          </w:tcPr>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Звуковой или ультразвуковой излучатель</w:t>
            </w:r>
          </w:p>
        </w:tc>
      </w:tr>
    </w:tbl>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 В процессе выбора излучателя использовались различные динамические головки, а также магнитострикционные и пьезоэлектрические датчики. Последние, очевидно имеют лучшие перспективы, так как имеют более широкий спектр излучаемых частот и меньшие габариты. </w:t>
      </w:r>
      <w:proofErr w:type="gramStart"/>
      <w:r w:rsidRPr="001B2F79">
        <w:rPr>
          <w:rFonts w:ascii="Times New Roman" w:eastAsia="Times New Roman" w:hAnsi="Times New Roman"/>
          <w:sz w:val="24"/>
          <w:szCs w:val="24"/>
          <w:lang w:eastAsia="ru-RU"/>
        </w:rPr>
        <w:t>В данной работе была разработана и изготовлена относительно простая установка, в которой к динамической головке непосредственно с помощью механического креплений прикреплялась исследуемая печатная плата с радиоэлементами.</w:t>
      </w:r>
      <w:proofErr w:type="gramEnd"/>
      <w:r w:rsidRPr="001B2F79">
        <w:rPr>
          <w:rFonts w:ascii="Times New Roman" w:eastAsia="Times New Roman" w:hAnsi="Times New Roman"/>
          <w:sz w:val="24"/>
          <w:szCs w:val="24"/>
          <w:lang w:eastAsia="ru-RU"/>
        </w:rPr>
        <w:t xml:space="preserve"> На печатной плате имитировались «ложные пайки» различных радиоэлементов, затем изменением частоты, формы и амплитуды сигнала определялось наиболее оптимальное воздействие, при котором происходило выявление отказа. </w:t>
      </w:r>
    </w:p>
    <w:p w:rsidR="003015A2" w:rsidRPr="001B2F79" w:rsidRDefault="003015A2" w:rsidP="0093424C">
      <w:pPr>
        <w:tabs>
          <w:tab w:val="left" w:pos="720"/>
        </w:tabs>
        <w:spacing w:after="0" w:line="240" w:lineRule="auto"/>
        <w:ind w:firstLine="709"/>
        <w:contextualSpacing/>
        <w:jc w:val="both"/>
        <w:rPr>
          <w:rFonts w:ascii="Times New Roman" w:eastAsia="Times New Roman" w:hAnsi="Times New Roman"/>
          <w:b/>
          <w:sz w:val="24"/>
          <w:szCs w:val="24"/>
          <w:lang w:eastAsia="ru-RU"/>
        </w:rPr>
      </w:pPr>
    </w:p>
    <w:p w:rsidR="003015A2" w:rsidRPr="001B2F79" w:rsidRDefault="003015A2" w:rsidP="0093424C">
      <w:pPr>
        <w:shd w:val="clear" w:color="auto" w:fill="FFFFFF"/>
        <w:tabs>
          <w:tab w:val="left" w:pos="720"/>
        </w:tabs>
        <w:spacing w:after="0" w:line="240" w:lineRule="auto"/>
        <w:ind w:firstLine="709"/>
        <w:jc w:val="center"/>
        <w:outlineLvl w:val="0"/>
        <w:rPr>
          <w:rFonts w:ascii="Times New Roman" w:eastAsia="Times New Roman" w:hAnsi="Times New Roman"/>
          <w:b/>
          <w:sz w:val="24"/>
          <w:szCs w:val="24"/>
          <w:shd w:val="clear" w:color="auto" w:fill="FFFFFF"/>
          <w:lang w:eastAsia="ru-RU"/>
        </w:rPr>
      </w:pPr>
      <w:r w:rsidRPr="001B2F79">
        <w:rPr>
          <w:rFonts w:ascii="Times New Roman" w:eastAsia="Times New Roman" w:hAnsi="Times New Roman"/>
          <w:b/>
          <w:sz w:val="24"/>
          <w:szCs w:val="24"/>
          <w:shd w:val="clear" w:color="auto" w:fill="FFFFFF"/>
          <w:lang w:eastAsia="ru-RU"/>
        </w:rPr>
        <w:lastRenderedPageBreak/>
        <w:t>2.Модификации трансформатора</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Во всех типах трансформаторов Тесла основной элемент трансформатора — первичный и вторичный контуры — остается неизменным. Однако одна из его частей — генератор высокочастотных колебаний может иметь различную конструкцию.</w:t>
      </w:r>
    </w:p>
    <w:p w:rsidR="003015A2" w:rsidRPr="001B2F79" w:rsidRDefault="003015A2" w:rsidP="0093424C">
      <w:pPr>
        <w:shd w:val="clear" w:color="auto" w:fill="FFFFFF"/>
        <w:tabs>
          <w:tab w:val="left" w:pos="720"/>
        </w:tabs>
        <w:spacing w:after="0" w:line="240" w:lineRule="auto"/>
        <w:ind w:firstLine="709"/>
        <w:jc w:val="both"/>
        <w:outlineLvl w:val="0"/>
        <w:rPr>
          <w:rFonts w:ascii="Times New Roman" w:eastAsia="Times New Roman" w:hAnsi="Times New Roman"/>
          <w:sz w:val="24"/>
          <w:szCs w:val="24"/>
          <w:lang w:eastAsia="ru-RU"/>
        </w:rPr>
      </w:pPr>
      <w:r w:rsidRPr="001B2F79">
        <w:rPr>
          <w:rFonts w:ascii="Times New Roman" w:eastAsia="Times New Roman" w:hAnsi="Times New Roman"/>
          <w:b/>
          <w:sz w:val="24"/>
          <w:szCs w:val="24"/>
          <w:lang w:eastAsia="ru-RU"/>
        </w:rPr>
        <w:t>На данный момент существуют</w:t>
      </w:r>
      <w:r w:rsidRPr="001B2F79">
        <w:rPr>
          <w:rFonts w:ascii="Times New Roman" w:eastAsia="Times New Roman" w:hAnsi="Times New Roman"/>
          <w:sz w:val="24"/>
          <w:szCs w:val="24"/>
          <w:lang w:eastAsia="ru-RU"/>
        </w:rPr>
        <w:t>:</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b/>
          <w:bCs/>
          <w:sz w:val="24"/>
          <w:szCs w:val="24"/>
          <w:lang w:eastAsia="ru-RU"/>
        </w:rPr>
        <w:t>SGTC</w:t>
      </w:r>
      <w:r w:rsidRPr="001B2F79">
        <w:rPr>
          <w:rFonts w:ascii="Times New Roman" w:eastAsia="Times New Roman" w:hAnsi="Times New Roman"/>
          <w:sz w:val="24"/>
          <w:szCs w:val="24"/>
          <w:lang w:eastAsia="ru-RU"/>
        </w:rPr>
        <w:t xml:space="preserve"> (Spark Gap Tesla Coil) — классическая катушка Тесла — генерато колебаний </w:t>
      </w:r>
      <w:proofErr w:type="gramStart"/>
      <w:r w:rsidRPr="001B2F79">
        <w:rPr>
          <w:rFonts w:ascii="Times New Roman" w:eastAsia="Times New Roman" w:hAnsi="Times New Roman"/>
          <w:sz w:val="24"/>
          <w:szCs w:val="24"/>
          <w:lang w:eastAsia="ru-RU"/>
        </w:rPr>
        <w:t>выполнен</w:t>
      </w:r>
      <w:proofErr w:type="gramEnd"/>
      <w:r w:rsidRPr="001B2F79">
        <w:rPr>
          <w:rFonts w:ascii="Times New Roman" w:eastAsia="Times New Roman" w:hAnsi="Times New Roman"/>
          <w:sz w:val="24"/>
          <w:szCs w:val="24"/>
          <w:lang w:eastAsia="ru-RU"/>
        </w:rPr>
        <w:t xml:space="preserve"> на искровом промежутке (разряднике).</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 </w:t>
      </w:r>
      <w:r w:rsidRPr="001B2F79">
        <w:rPr>
          <w:rFonts w:ascii="Times New Roman" w:eastAsia="Times New Roman" w:hAnsi="Times New Roman"/>
          <w:b/>
          <w:bCs/>
          <w:sz w:val="24"/>
          <w:szCs w:val="24"/>
          <w:lang w:eastAsia="ru-RU"/>
        </w:rPr>
        <w:t>RSG</w:t>
      </w:r>
      <w:r w:rsidRPr="001B2F79">
        <w:rPr>
          <w:rFonts w:ascii="Times New Roman" w:eastAsia="Times New Roman" w:hAnsi="Times New Roman"/>
          <w:sz w:val="24"/>
          <w:szCs w:val="24"/>
          <w:lang w:eastAsia="ru-RU"/>
        </w:rPr>
        <w:t> (от англ. </w:t>
      </w:r>
      <w:r w:rsidRPr="001B2F79">
        <w:rPr>
          <w:rFonts w:ascii="Times New Roman" w:eastAsia="Times New Roman" w:hAnsi="Times New Roman"/>
          <w:i/>
          <w:iCs/>
          <w:sz w:val="24"/>
          <w:szCs w:val="24"/>
          <w:lang w:val="en" w:eastAsia="ru-RU"/>
        </w:rPr>
        <w:t>Rotary</w:t>
      </w:r>
      <w:r w:rsidRPr="001B2F79">
        <w:rPr>
          <w:rFonts w:ascii="Times New Roman" w:eastAsia="Times New Roman" w:hAnsi="Times New Roman"/>
          <w:i/>
          <w:iCs/>
          <w:sz w:val="24"/>
          <w:szCs w:val="24"/>
          <w:lang w:eastAsia="ru-RU"/>
        </w:rPr>
        <w:t xml:space="preserve"> </w:t>
      </w:r>
      <w:r w:rsidRPr="001B2F79">
        <w:rPr>
          <w:rFonts w:ascii="Times New Roman" w:eastAsia="Times New Roman" w:hAnsi="Times New Roman"/>
          <w:i/>
          <w:iCs/>
          <w:sz w:val="24"/>
          <w:szCs w:val="24"/>
          <w:lang w:val="en" w:eastAsia="ru-RU"/>
        </w:rPr>
        <w:t>Spark</w:t>
      </w:r>
      <w:r w:rsidRPr="001B2F79">
        <w:rPr>
          <w:rFonts w:ascii="Times New Roman" w:eastAsia="Times New Roman" w:hAnsi="Times New Roman"/>
          <w:i/>
          <w:iCs/>
          <w:sz w:val="24"/>
          <w:szCs w:val="24"/>
          <w:lang w:eastAsia="ru-RU"/>
        </w:rPr>
        <w:t xml:space="preserve"> </w:t>
      </w:r>
      <w:r w:rsidRPr="001B2F79">
        <w:rPr>
          <w:rFonts w:ascii="Times New Roman" w:eastAsia="Times New Roman" w:hAnsi="Times New Roman"/>
          <w:i/>
          <w:iCs/>
          <w:sz w:val="24"/>
          <w:szCs w:val="24"/>
          <w:lang w:val="en" w:eastAsia="ru-RU"/>
        </w:rPr>
        <w:t>Gap</w:t>
      </w:r>
      <w:r w:rsidRPr="001B2F79">
        <w:rPr>
          <w:rFonts w:ascii="Times New Roman" w:eastAsia="Times New Roman" w:hAnsi="Times New Roman"/>
          <w:sz w:val="24"/>
          <w:szCs w:val="24"/>
          <w:lang w:eastAsia="ru-RU"/>
        </w:rPr>
        <w:t>, можно перевести как роторный/вращающийся искровой промежуток) или статический искровой промежуток с дополнительными дугогасительными устройствами.</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proofErr w:type="gramStart"/>
      <w:r w:rsidRPr="001B2F79">
        <w:rPr>
          <w:rFonts w:ascii="Times New Roman" w:eastAsia="Times New Roman" w:hAnsi="Times New Roman"/>
          <w:b/>
          <w:bCs/>
          <w:sz w:val="24"/>
          <w:szCs w:val="24"/>
          <w:lang w:val="en-US" w:eastAsia="ru-RU"/>
        </w:rPr>
        <w:t>VTTC</w:t>
      </w:r>
      <w:r w:rsidRPr="001B2F79">
        <w:rPr>
          <w:rFonts w:ascii="Times New Roman" w:eastAsia="Times New Roman" w:hAnsi="Times New Roman"/>
          <w:sz w:val="24"/>
          <w:szCs w:val="24"/>
          <w:lang w:val="en-US" w:eastAsia="ru-RU"/>
        </w:rPr>
        <w:t> (Vacuum Tube Tesla Coil) (</w:t>
      </w:r>
      <w:r w:rsidRPr="001B2F79">
        <w:rPr>
          <w:rFonts w:ascii="Times New Roman" w:eastAsia="Times New Roman" w:hAnsi="Times New Roman"/>
          <w:sz w:val="24"/>
          <w:szCs w:val="24"/>
          <w:lang w:eastAsia="ru-RU"/>
        </w:rPr>
        <w:t>рус</w:t>
      </w:r>
      <w:r w:rsidRPr="001B2F79">
        <w:rPr>
          <w:rFonts w:ascii="Times New Roman" w:eastAsia="Times New Roman" w:hAnsi="Times New Roman"/>
          <w:sz w:val="24"/>
          <w:szCs w:val="24"/>
          <w:lang w:val="en-US" w:eastAsia="ru-RU"/>
        </w:rPr>
        <w:t>.</w:t>
      </w:r>
      <w:proofErr w:type="gramEnd"/>
      <w:r w:rsidRPr="001B2F79">
        <w:rPr>
          <w:rFonts w:ascii="Times New Roman" w:eastAsia="Times New Roman" w:hAnsi="Times New Roman"/>
          <w:sz w:val="24"/>
          <w:szCs w:val="24"/>
          <w:lang w:val="en-US" w:eastAsia="ru-RU"/>
        </w:rPr>
        <w:t xml:space="preserve"> </w:t>
      </w:r>
      <w:proofErr w:type="gramStart"/>
      <w:r w:rsidRPr="001B2F79">
        <w:rPr>
          <w:rFonts w:ascii="Times New Roman" w:eastAsia="Times New Roman" w:hAnsi="Times New Roman"/>
          <w:sz w:val="24"/>
          <w:szCs w:val="24"/>
          <w:lang w:eastAsia="ru-RU"/>
        </w:rPr>
        <w:t>ЛКТ) — ламповая катушка Тесла.</w:t>
      </w:r>
      <w:proofErr w:type="gramEnd"/>
      <w:r w:rsidRPr="001B2F79">
        <w:rPr>
          <w:rFonts w:ascii="Times New Roman" w:eastAsia="Times New Roman" w:hAnsi="Times New Roman"/>
          <w:sz w:val="24"/>
          <w:szCs w:val="24"/>
          <w:lang w:eastAsia="ru-RU"/>
        </w:rPr>
        <w:t xml:space="preserve"> В ней в качестве генератора ВЧ колебаний используются электронные лампы</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b/>
          <w:bCs/>
          <w:sz w:val="24"/>
          <w:szCs w:val="24"/>
          <w:lang w:eastAsia="ru-RU"/>
        </w:rPr>
        <w:t>SSTC</w:t>
      </w:r>
      <w:r w:rsidRPr="001B2F79">
        <w:rPr>
          <w:rFonts w:ascii="Times New Roman" w:eastAsia="Times New Roman" w:hAnsi="Times New Roman"/>
          <w:sz w:val="24"/>
          <w:szCs w:val="24"/>
          <w:lang w:eastAsia="ru-RU"/>
        </w:rPr>
        <w:t xml:space="preserve"> (Solid State Tesla Coil) — генератор выполнен на полупроводниках. Она включает в себя задающий генератор (с регулируемой частотой, формой, длительностью импульсов) и силовые ключи (мощные полевые транзисторы). </w:t>
      </w:r>
    </w:p>
    <w:p w:rsidR="003015A2" w:rsidRPr="001B2F79" w:rsidRDefault="003015A2" w:rsidP="0093424C">
      <w:pPr>
        <w:shd w:val="clear" w:color="auto" w:fill="FFFFFF"/>
        <w:tabs>
          <w:tab w:val="left" w:pos="720"/>
        </w:tabs>
        <w:spacing w:after="0" w:line="240" w:lineRule="auto"/>
        <w:ind w:firstLine="709"/>
        <w:jc w:val="both"/>
        <w:outlineLvl w:val="0"/>
        <w:rPr>
          <w:rFonts w:ascii="Times New Roman" w:eastAsia="Times New Roman" w:hAnsi="Times New Roman"/>
          <w:sz w:val="24"/>
          <w:szCs w:val="24"/>
          <w:lang w:eastAsia="ru-RU"/>
        </w:rPr>
      </w:pPr>
      <w:r w:rsidRPr="001B2F79">
        <w:rPr>
          <w:rFonts w:ascii="Times New Roman" w:eastAsia="Times New Roman" w:hAnsi="Times New Roman"/>
          <w:b/>
          <w:bCs/>
          <w:sz w:val="24"/>
          <w:szCs w:val="24"/>
          <w:lang w:eastAsia="ru-RU"/>
        </w:rPr>
        <w:t>Эффекты, наблюдаемые при работе трансформатора Тесла.</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Во время работы катушка Тесла создаёт красивые эффекты, связанные с образованием различных видов газовых разрядов. В целом катушка Тесла производит 4 вида разрядов:</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b/>
          <w:sz w:val="24"/>
          <w:szCs w:val="24"/>
          <w:lang w:eastAsia="ru-RU"/>
        </w:rPr>
        <w:t>Стримеры </w:t>
      </w:r>
      <w:r w:rsidRPr="001B2F79">
        <w:rPr>
          <w:rFonts w:ascii="Times New Roman" w:eastAsia="Times New Roman" w:hAnsi="Times New Roman"/>
          <w:sz w:val="24"/>
          <w:szCs w:val="24"/>
          <w:lang w:eastAsia="ru-RU"/>
        </w:rPr>
        <w:t>(от англ. </w:t>
      </w:r>
      <w:r w:rsidRPr="001B2F79">
        <w:rPr>
          <w:rFonts w:ascii="Times New Roman" w:eastAsia="Times New Roman" w:hAnsi="Times New Roman"/>
          <w:i/>
          <w:iCs/>
          <w:sz w:val="24"/>
          <w:szCs w:val="24"/>
          <w:lang w:val="en" w:eastAsia="ru-RU"/>
        </w:rPr>
        <w:t>Streamer</w:t>
      </w:r>
      <w:r w:rsidRPr="001B2F79">
        <w:rPr>
          <w:rFonts w:ascii="Times New Roman" w:eastAsia="Times New Roman" w:hAnsi="Times New Roman"/>
          <w:sz w:val="24"/>
          <w:szCs w:val="24"/>
          <w:lang w:eastAsia="ru-RU"/>
        </w:rPr>
        <w:t xml:space="preserve">) — тускло светящиеся тонкие разветвлённые каналы, которые содержат ионизированные атомы газа и отщеплённые от них свободные электроны. Протекает от терминала (или от наиболее </w:t>
      </w:r>
      <w:proofErr w:type="gramStart"/>
      <w:r w:rsidRPr="001B2F79">
        <w:rPr>
          <w:rFonts w:ascii="Times New Roman" w:eastAsia="Times New Roman" w:hAnsi="Times New Roman"/>
          <w:sz w:val="24"/>
          <w:szCs w:val="24"/>
          <w:lang w:eastAsia="ru-RU"/>
        </w:rPr>
        <w:t>острых</w:t>
      </w:r>
      <w:proofErr w:type="gramEnd"/>
      <w:r w:rsidRPr="001B2F79">
        <w:rPr>
          <w:rFonts w:ascii="Times New Roman" w:eastAsia="Times New Roman" w:hAnsi="Times New Roman"/>
          <w:sz w:val="24"/>
          <w:szCs w:val="24"/>
          <w:lang w:eastAsia="ru-RU"/>
        </w:rPr>
        <w:t xml:space="preserve">, искривлённых ВВ-частей) катушки прямо в воздух, не уходя в землю, так как заряд равномерно стекает с поверхности разряда через воздух в землю. </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b/>
          <w:sz w:val="24"/>
          <w:szCs w:val="24"/>
          <w:lang w:eastAsia="ru-RU"/>
        </w:rPr>
        <w:t>Спарк</w:t>
      </w:r>
      <w:r w:rsidRPr="001B2F79">
        <w:rPr>
          <w:rFonts w:ascii="Times New Roman" w:eastAsia="Times New Roman" w:hAnsi="Times New Roman"/>
          <w:sz w:val="24"/>
          <w:szCs w:val="24"/>
          <w:lang w:eastAsia="ru-RU"/>
        </w:rPr>
        <w:t xml:space="preserve"> (от англ. </w:t>
      </w:r>
      <w:r w:rsidRPr="001B2F79">
        <w:rPr>
          <w:rFonts w:ascii="Times New Roman" w:eastAsia="Times New Roman" w:hAnsi="Times New Roman"/>
          <w:i/>
          <w:iCs/>
          <w:sz w:val="24"/>
          <w:szCs w:val="24"/>
          <w:lang w:val="en" w:eastAsia="ru-RU"/>
        </w:rPr>
        <w:t>Spark</w:t>
      </w:r>
      <w:r w:rsidRPr="001B2F79">
        <w:rPr>
          <w:rFonts w:ascii="Times New Roman" w:eastAsia="Times New Roman" w:hAnsi="Times New Roman"/>
          <w:sz w:val="24"/>
          <w:szCs w:val="24"/>
          <w:lang w:eastAsia="ru-RU"/>
        </w:rPr>
        <w:t xml:space="preserve">) — это искровой разряд. Идёт с терминала (или с наиболее острых, искривлённых </w:t>
      </w:r>
      <w:proofErr w:type="gramStart"/>
      <w:r w:rsidRPr="001B2F79">
        <w:rPr>
          <w:rFonts w:ascii="Times New Roman" w:eastAsia="Times New Roman" w:hAnsi="Times New Roman"/>
          <w:sz w:val="24"/>
          <w:szCs w:val="24"/>
          <w:lang w:eastAsia="ru-RU"/>
        </w:rPr>
        <w:t>ВВ</w:t>
      </w:r>
      <w:proofErr w:type="gramEnd"/>
      <w:r w:rsidRPr="001B2F79">
        <w:rPr>
          <w:rFonts w:ascii="Times New Roman" w:eastAsia="Times New Roman" w:hAnsi="Times New Roman"/>
          <w:sz w:val="24"/>
          <w:szCs w:val="24"/>
          <w:lang w:eastAsia="ru-RU"/>
        </w:rPr>
        <w:t xml:space="preserve"> частей) непосредственно в землю или в заземлённый предмет. Представляет собой пучок ярких, быстро исчезающих или сменяющих друг друга нитевидных, часто сильно разветвлённых полосок — искровых каналов. </w:t>
      </w:r>
    </w:p>
    <w:p w:rsidR="003015A2" w:rsidRPr="001B2F79"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b/>
          <w:sz w:val="24"/>
          <w:szCs w:val="24"/>
          <w:lang w:eastAsia="ru-RU"/>
        </w:rPr>
        <w:t>Коронный разряд</w:t>
      </w:r>
      <w:r w:rsidRPr="001B2F79">
        <w:rPr>
          <w:rFonts w:ascii="Times New Roman" w:eastAsia="Times New Roman" w:hAnsi="Times New Roman"/>
          <w:sz w:val="24"/>
          <w:szCs w:val="24"/>
          <w:lang w:eastAsia="ru-RU"/>
        </w:rPr>
        <w:t> — свечение ионов воздуха в электрическом поле высокого напряжения. Создаёт красивое голубоватое свечение вокруг ВВ-частей конструкции с сильной кривизной поверхности.</w:t>
      </w:r>
    </w:p>
    <w:p w:rsidR="003015A2" w:rsidRPr="001B2F79" w:rsidRDefault="003015A2" w:rsidP="001B2F79">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b/>
          <w:sz w:val="24"/>
          <w:szCs w:val="24"/>
          <w:lang w:eastAsia="ru-RU"/>
        </w:rPr>
        <w:t>Дуговой разряд</w:t>
      </w:r>
      <w:r w:rsidRPr="001B2F79">
        <w:rPr>
          <w:rFonts w:ascii="Times New Roman" w:eastAsia="Times New Roman" w:hAnsi="Times New Roman"/>
          <w:sz w:val="24"/>
          <w:szCs w:val="24"/>
          <w:lang w:eastAsia="ru-RU"/>
        </w:rPr>
        <w:t> — образуется во многих случаях. Например, при достаточной мощности трансформатора, если к его терминалу близко поднести заземлённый предмет, между ним и терминалом может загореться дуга (иногда нужно непосредственно прикоснуться предметом к терминалу и потом растянуть дугу, отводя п</w:t>
      </w:r>
      <w:r w:rsidR="001B2F79">
        <w:rPr>
          <w:rFonts w:ascii="Times New Roman" w:eastAsia="Times New Roman" w:hAnsi="Times New Roman"/>
          <w:sz w:val="24"/>
          <w:szCs w:val="24"/>
          <w:lang w:eastAsia="ru-RU"/>
        </w:rPr>
        <w:t xml:space="preserve">редмет на большее расстояние). </w:t>
      </w:r>
    </w:p>
    <w:p w:rsidR="003015A2" w:rsidRPr="001B2F79" w:rsidRDefault="003015A2" w:rsidP="0093424C">
      <w:pPr>
        <w:tabs>
          <w:tab w:val="left" w:pos="720"/>
        </w:tabs>
        <w:spacing w:after="0" w:line="240" w:lineRule="auto"/>
        <w:ind w:firstLine="709"/>
        <w:jc w:val="center"/>
        <w:outlineLvl w:val="0"/>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3.Обоснование проекта</w:t>
      </w:r>
    </w:p>
    <w:p w:rsidR="003015A2" w:rsidRPr="001B2F79" w:rsidRDefault="003015A2" w:rsidP="0093424C">
      <w:pPr>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 xml:space="preserve"> В нашей лаборатории студентами под руководством преподавателя Кима Сергея Павловича, выбраны и апробированы основные типы катушек, определены основные этапы разработки, изготовления, апробирования необходимых устройств. В ходе проектирования и реализации проекта нами была проделаны работы </w:t>
      </w:r>
      <w:r w:rsidRPr="001B2F79">
        <w:rPr>
          <w:rFonts w:ascii="Times New Roman" w:eastAsia="Times New Roman" w:hAnsi="Times New Roman"/>
          <w:b/>
          <w:sz w:val="24"/>
          <w:szCs w:val="24"/>
          <w:lang w:eastAsia="ru-RU"/>
        </w:rPr>
        <w:t>по расширению практического применения катушки Тесла.</w:t>
      </w:r>
    </w:p>
    <w:p w:rsidR="003015A2" w:rsidRPr="001B2F79" w:rsidRDefault="003015A2" w:rsidP="0093424C">
      <w:pPr>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ab/>
        <w:t xml:space="preserve">1.Проведено предварительное </w:t>
      </w:r>
      <w:r w:rsidRPr="001B2F79">
        <w:rPr>
          <w:rFonts w:ascii="Times New Roman" w:eastAsia="Times New Roman" w:hAnsi="Times New Roman"/>
          <w:sz w:val="24"/>
          <w:szCs w:val="24"/>
          <w:u w:val="single"/>
          <w:lang w:eastAsia="ru-RU"/>
        </w:rPr>
        <w:t>исследование информационных источников</w:t>
      </w:r>
      <w:r w:rsidRPr="001B2F79">
        <w:rPr>
          <w:rFonts w:ascii="Times New Roman" w:eastAsia="Times New Roman" w:hAnsi="Times New Roman"/>
          <w:sz w:val="24"/>
          <w:szCs w:val="24"/>
          <w:lang w:eastAsia="ru-RU"/>
        </w:rPr>
        <w:t xml:space="preserve"> по конструктивным особенностям и эффективности работ катушек.</w:t>
      </w:r>
    </w:p>
    <w:p w:rsidR="003015A2" w:rsidRPr="001B2F79" w:rsidRDefault="003015A2" w:rsidP="0093424C">
      <w:pPr>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1.1. Проведен поиск интернет ресурсов, а также обзор необходимой литературы см. приложение 1</w:t>
      </w:r>
    </w:p>
    <w:p w:rsidR="003015A2" w:rsidRPr="001B2F79" w:rsidRDefault="003015A2" w:rsidP="0093424C">
      <w:pPr>
        <w:tabs>
          <w:tab w:val="left" w:pos="720"/>
        </w:tabs>
        <w:spacing w:after="0" w:line="240" w:lineRule="auto"/>
        <w:ind w:firstLine="709"/>
        <w:jc w:val="both"/>
        <w:rPr>
          <w:rFonts w:ascii="Times New Roman" w:eastAsia="Times New Roman" w:hAnsi="Times New Roman"/>
          <w:sz w:val="24"/>
          <w:szCs w:val="24"/>
          <w:lang w:eastAsia="ru-RU"/>
        </w:rPr>
      </w:pPr>
      <w:r w:rsidRPr="001B2F79">
        <w:rPr>
          <w:rFonts w:ascii="Times New Roman" w:eastAsia="Times New Roman" w:hAnsi="Times New Roman"/>
          <w:sz w:val="24"/>
          <w:szCs w:val="24"/>
          <w:lang w:eastAsia="ru-RU"/>
        </w:rPr>
        <w:t>2.</w:t>
      </w:r>
      <w:r w:rsidRPr="001B2F79">
        <w:rPr>
          <w:rFonts w:ascii="Times New Roman" w:eastAsia="Times New Roman" w:hAnsi="Times New Roman"/>
          <w:sz w:val="24"/>
          <w:szCs w:val="24"/>
          <w:u w:val="single"/>
          <w:lang w:eastAsia="ru-RU"/>
        </w:rPr>
        <w:t xml:space="preserve">Выбраны  рабочие схемы </w:t>
      </w:r>
      <w:r w:rsidRPr="001B2F79">
        <w:rPr>
          <w:rFonts w:ascii="Times New Roman" w:eastAsia="Times New Roman" w:hAnsi="Times New Roman"/>
          <w:sz w:val="24"/>
          <w:szCs w:val="24"/>
          <w:lang w:eastAsia="ru-RU"/>
        </w:rPr>
        <w:t>и изготовлены следующие устройства;</w:t>
      </w:r>
    </w:p>
    <w:p w:rsidR="003015A2" w:rsidRPr="001B2F79" w:rsidRDefault="003015A2" w:rsidP="001B2F79">
      <w:pPr>
        <w:tabs>
          <w:tab w:val="left" w:pos="720"/>
        </w:tabs>
        <w:spacing w:after="0" w:line="240" w:lineRule="auto"/>
        <w:ind w:firstLine="709"/>
        <w:jc w:val="both"/>
        <w:outlineLvl w:val="0"/>
        <w:rPr>
          <w:rFonts w:ascii="Times New Roman" w:eastAsia="Times New Roman" w:hAnsi="Times New Roman"/>
          <w:sz w:val="24"/>
          <w:szCs w:val="24"/>
          <w:lang w:eastAsia="ru-RU"/>
        </w:rPr>
      </w:pPr>
      <w:r w:rsidRPr="001B2F79">
        <w:rPr>
          <w:rFonts w:ascii="Times New Roman" w:eastAsia="Times New Roman" w:hAnsi="Times New Roman"/>
          <w:sz w:val="24"/>
          <w:szCs w:val="24"/>
          <w:lang w:val="en-US" w:eastAsia="ru-RU"/>
        </w:rPr>
        <w:t>1. (</w:t>
      </w:r>
      <w:r w:rsidRPr="001B2F79">
        <w:rPr>
          <w:rFonts w:ascii="Times New Roman" w:eastAsia="Times New Roman" w:hAnsi="Times New Roman"/>
          <w:b/>
          <w:bCs/>
          <w:sz w:val="24"/>
          <w:szCs w:val="24"/>
          <w:lang w:val="en-US" w:eastAsia="ru-RU"/>
        </w:rPr>
        <w:t>VTTC</w:t>
      </w:r>
      <w:proofErr w:type="gramStart"/>
      <w:r w:rsidRPr="001B2F79">
        <w:rPr>
          <w:rFonts w:ascii="Times New Roman" w:eastAsia="Times New Roman" w:hAnsi="Times New Roman"/>
          <w:sz w:val="24"/>
          <w:szCs w:val="24"/>
          <w:lang w:val="en-US" w:eastAsia="ru-RU"/>
        </w:rPr>
        <w:t>  (</w:t>
      </w:r>
      <w:proofErr w:type="gramEnd"/>
      <w:r w:rsidRPr="001B2F79">
        <w:rPr>
          <w:rFonts w:ascii="Times New Roman" w:eastAsia="Times New Roman" w:hAnsi="Times New Roman"/>
          <w:sz w:val="24"/>
          <w:szCs w:val="24"/>
          <w:lang w:val="en-US" w:eastAsia="ru-RU"/>
        </w:rPr>
        <w:t>Vacuum Tube Tesla Coil)  (</w:t>
      </w:r>
      <w:r w:rsidRPr="001B2F79">
        <w:rPr>
          <w:rFonts w:ascii="Times New Roman" w:eastAsia="Times New Roman" w:hAnsi="Times New Roman"/>
          <w:sz w:val="24"/>
          <w:szCs w:val="24"/>
          <w:lang w:eastAsia="ru-RU"/>
        </w:rPr>
        <w:t>рус</w:t>
      </w:r>
      <w:r w:rsidRPr="001B2F79">
        <w:rPr>
          <w:rFonts w:ascii="Times New Roman" w:eastAsia="Times New Roman" w:hAnsi="Times New Roman"/>
          <w:sz w:val="24"/>
          <w:szCs w:val="24"/>
          <w:lang w:val="en-US" w:eastAsia="ru-RU"/>
        </w:rPr>
        <w:t xml:space="preserve">. </w:t>
      </w:r>
      <w:proofErr w:type="gramStart"/>
      <w:r w:rsidRPr="001B2F79">
        <w:rPr>
          <w:rFonts w:ascii="Times New Roman" w:eastAsia="Times New Roman" w:hAnsi="Times New Roman"/>
          <w:sz w:val="24"/>
          <w:szCs w:val="24"/>
          <w:lang w:eastAsia="ru-RU"/>
        </w:rPr>
        <w:t>ЛКТ)  ламповая кату</w:t>
      </w:r>
      <w:r w:rsidR="001B2F79">
        <w:rPr>
          <w:rFonts w:ascii="Times New Roman" w:eastAsia="Times New Roman" w:hAnsi="Times New Roman"/>
          <w:sz w:val="24"/>
          <w:szCs w:val="24"/>
          <w:lang w:eastAsia="ru-RU"/>
        </w:rPr>
        <w:t>шка Тесла.</w:t>
      </w:r>
      <w:proofErr w:type="gramEnd"/>
    </w:p>
    <w:p w:rsidR="003015A2" w:rsidRPr="0093424C" w:rsidRDefault="003015A2" w:rsidP="0093424C">
      <w:pPr>
        <w:tabs>
          <w:tab w:val="left" w:pos="720"/>
        </w:tabs>
        <w:spacing w:after="0" w:line="240" w:lineRule="auto"/>
        <w:ind w:firstLine="709"/>
        <w:jc w:val="both"/>
        <w:outlineLvl w:val="0"/>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 (</w:t>
      </w:r>
      <w:r w:rsidRPr="0093424C">
        <w:rPr>
          <w:rFonts w:ascii="Times New Roman" w:eastAsia="Times New Roman" w:hAnsi="Times New Roman"/>
          <w:b/>
          <w:bCs/>
          <w:sz w:val="24"/>
          <w:szCs w:val="24"/>
          <w:lang w:eastAsia="ru-RU"/>
        </w:rPr>
        <w:t>SSTC</w:t>
      </w:r>
      <w:r w:rsidRPr="0093424C">
        <w:rPr>
          <w:rFonts w:ascii="Times New Roman" w:eastAsia="Times New Roman" w:hAnsi="Times New Roman"/>
          <w:sz w:val="24"/>
          <w:szCs w:val="24"/>
          <w:lang w:eastAsia="ru-RU"/>
        </w:rPr>
        <w:t> (Solid State Tesla Coil) — генератор наполупроводниках.)</w:t>
      </w:r>
    </w:p>
    <w:p w:rsidR="003015A2" w:rsidRPr="001B2F79" w:rsidRDefault="001B2F79" w:rsidP="001B2F79">
      <w:pPr>
        <w:tabs>
          <w:tab w:val="left" w:pos="720"/>
        </w:tabs>
        <w:spacing w:after="0" w:line="240" w:lineRule="auto"/>
        <w:jc w:val="both"/>
        <w:outlineLvl w:val="0"/>
        <w:rPr>
          <w:rFonts w:ascii="Times New Roman" w:eastAsia="Times New Roman" w:hAnsi="Times New Roman"/>
          <w:color w:val="000000"/>
          <w:sz w:val="24"/>
          <w:szCs w:val="24"/>
          <w:lang w:eastAsia="ru-RU"/>
        </w:rPr>
        <w:sectPr w:rsidR="003015A2" w:rsidRPr="001B2F79" w:rsidSect="003015A2">
          <w:pgSz w:w="11906" w:h="16838"/>
          <w:pgMar w:top="1134" w:right="567" w:bottom="1134" w:left="1418" w:header="709" w:footer="709" w:gutter="0"/>
          <w:cols w:space="708"/>
          <w:docGrid w:linePitch="360"/>
        </w:sectPr>
      </w:pPr>
      <w:r>
        <w:rPr>
          <w:rFonts w:ascii="Times New Roman" w:eastAsia="Times New Roman" w:hAnsi="Times New Roman"/>
          <w:color w:val="000000"/>
          <w:sz w:val="24"/>
          <w:szCs w:val="24"/>
          <w:lang w:eastAsia="ru-RU"/>
        </w:rPr>
        <w:t xml:space="preserve">           </w:t>
      </w:r>
      <w:r w:rsidR="003015A2" w:rsidRPr="0093424C">
        <w:rPr>
          <w:rFonts w:ascii="Times New Roman" w:eastAsia="Times New Roman" w:hAnsi="Times New Roman"/>
          <w:color w:val="000000"/>
          <w:sz w:val="24"/>
          <w:szCs w:val="24"/>
          <w:lang w:eastAsia="ru-RU"/>
        </w:rPr>
        <w:t>3. Комбинированная катушка</w:t>
      </w:r>
      <w:r>
        <w:rPr>
          <w:rFonts w:ascii="Times New Roman" w:eastAsia="Times New Roman" w:hAnsi="Times New Roman"/>
          <w:color w:val="000000"/>
          <w:sz w:val="24"/>
          <w:szCs w:val="24"/>
          <w:lang w:eastAsia="ru-RU"/>
        </w:rPr>
        <w:t xml:space="preserve"> Тесла (Заключительный вариант). </w:t>
      </w:r>
    </w:p>
    <w:p w:rsidR="003015A2" w:rsidRPr="0093424C" w:rsidRDefault="003015A2" w:rsidP="001B2F79">
      <w:pPr>
        <w:tabs>
          <w:tab w:val="left" w:pos="720"/>
        </w:tabs>
        <w:spacing w:after="0" w:line="240" w:lineRule="auto"/>
        <w:jc w:val="both"/>
        <w:rPr>
          <w:rFonts w:ascii="Times New Roman" w:eastAsia="Times New Roman" w:hAnsi="Times New Roman"/>
          <w:color w:val="000000"/>
          <w:sz w:val="24"/>
          <w:szCs w:val="24"/>
          <w:lang w:eastAsia="ru-RU"/>
        </w:rPr>
      </w:pPr>
    </w:p>
    <w:p w:rsidR="003015A2" w:rsidRPr="0093424C" w:rsidRDefault="003015A2" w:rsidP="0093424C">
      <w:pPr>
        <w:tabs>
          <w:tab w:val="left" w:pos="720"/>
        </w:tabs>
        <w:spacing w:after="0" w:line="240" w:lineRule="auto"/>
        <w:ind w:firstLine="709"/>
        <w:jc w:val="center"/>
        <w:rPr>
          <w:rFonts w:ascii="Times New Roman" w:eastAsia="Times New Roman" w:hAnsi="Times New Roman"/>
          <w:b/>
          <w:color w:val="000000"/>
          <w:sz w:val="24"/>
          <w:szCs w:val="24"/>
          <w:lang w:eastAsia="ru-RU"/>
        </w:rPr>
      </w:pPr>
      <w:r w:rsidRPr="0093424C">
        <w:rPr>
          <w:rFonts w:ascii="Times New Roman" w:eastAsia="Times New Roman" w:hAnsi="Times New Roman"/>
          <w:b/>
          <w:color w:val="000000"/>
          <w:sz w:val="24"/>
          <w:szCs w:val="24"/>
          <w:lang w:eastAsia="ru-RU"/>
        </w:rPr>
        <w:t>3.1.Предварительный анализ и выводы по  предложенным электрическим,  и конструктивным схемам</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Анализирую электрические схемы можно однозначно сказать, что относительно простой по реализации и безопасности является схема качера Бровина (рисунок 4)</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Катушка Тесла на лампе (рисунок 2) является относительно простой по схемному исполнению, но гораздо сложней по конструктивной реализации.</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 xml:space="preserve">Несмотря на простоту схемной и конструктивной реализации схема качера Бровина из-за размеров резонансового трансформатора имеет относительно большие линейные размеры (более </w:t>
      </w:r>
      <w:smartTag w:uri="urn:schemas-microsoft-com:office:smarttags" w:element="metricconverter">
        <w:smartTagPr>
          <w:attr w:name="ProductID" w:val="500 мм"/>
        </w:smartTagPr>
        <w:r w:rsidRPr="0093424C">
          <w:rPr>
            <w:rFonts w:ascii="Times New Roman" w:eastAsia="Times New Roman" w:hAnsi="Times New Roman"/>
            <w:color w:val="000000"/>
            <w:sz w:val="24"/>
            <w:szCs w:val="24"/>
            <w:lang w:eastAsia="ru-RU"/>
          </w:rPr>
          <w:t>500 мм</w:t>
        </w:r>
      </w:smartTag>
      <w:r w:rsidRPr="0093424C">
        <w:rPr>
          <w:rFonts w:ascii="Times New Roman" w:eastAsia="Times New Roman" w:hAnsi="Times New Roman"/>
          <w:color w:val="000000"/>
          <w:sz w:val="24"/>
          <w:szCs w:val="24"/>
          <w:lang w:eastAsia="ru-RU"/>
        </w:rPr>
        <w:t>)</w:t>
      </w:r>
    </w:p>
    <w:p w:rsidR="003015A2" w:rsidRPr="0093424C" w:rsidRDefault="003015A2" w:rsidP="001B2F79">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Данная конструкция используется в качестве искрового передатчика в комплекте с действующей конструкцией первого прием</w:t>
      </w:r>
      <w:r w:rsidR="001B2F79">
        <w:rPr>
          <w:rFonts w:ascii="Times New Roman" w:eastAsia="Times New Roman" w:hAnsi="Times New Roman"/>
          <w:color w:val="000000"/>
          <w:sz w:val="24"/>
          <w:szCs w:val="24"/>
          <w:lang w:eastAsia="ru-RU"/>
        </w:rPr>
        <w:t>ника Попова</w:t>
      </w:r>
      <w:proofErr w:type="gramStart"/>
      <w:r w:rsidR="001B2F79">
        <w:rPr>
          <w:rFonts w:ascii="Times New Roman" w:eastAsia="Times New Roman" w:hAnsi="Times New Roman"/>
          <w:color w:val="000000"/>
          <w:sz w:val="24"/>
          <w:szCs w:val="24"/>
          <w:lang w:eastAsia="ru-RU"/>
        </w:rPr>
        <w:t xml:space="preserve"> .</w:t>
      </w:r>
      <w:proofErr w:type="gramEnd"/>
      <w:r w:rsidR="001B2F79">
        <w:rPr>
          <w:rFonts w:ascii="Times New Roman" w:eastAsia="Times New Roman" w:hAnsi="Times New Roman"/>
          <w:color w:val="000000"/>
          <w:sz w:val="24"/>
          <w:szCs w:val="24"/>
          <w:lang w:eastAsia="ru-RU"/>
        </w:rPr>
        <w:t xml:space="preserve"> (см. рисунок 7,8)</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 xml:space="preserve">Катушка тесла на лампе при малых размеров основных схемных элементов, имеет большие размеры источника питания (размер до </w:t>
      </w:r>
      <w:smartTag w:uri="urn:schemas-microsoft-com:office:smarttags" w:element="metricconverter">
        <w:smartTagPr>
          <w:attr w:name="ProductID" w:val="300 мм"/>
        </w:smartTagPr>
        <w:r w:rsidRPr="0093424C">
          <w:rPr>
            <w:rFonts w:ascii="Times New Roman" w:eastAsia="Times New Roman" w:hAnsi="Times New Roman"/>
            <w:color w:val="000000"/>
            <w:sz w:val="24"/>
            <w:szCs w:val="24"/>
            <w:lang w:eastAsia="ru-RU"/>
          </w:rPr>
          <w:t>300 мм</w:t>
        </w:r>
      </w:smartTag>
      <w:r w:rsidRPr="0093424C">
        <w:rPr>
          <w:rFonts w:ascii="Times New Roman" w:eastAsia="Times New Roman" w:hAnsi="Times New Roman"/>
          <w:color w:val="000000"/>
          <w:sz w:val="24"/>
          <w:szCs w:val="24"/>
          <w:lang w:eastAsia="ru-RU"/>
        </w:rPr>
        <w:t xml:space="preserve">, вес до </w:t>
      </w:r>
      <w:smartTag w:uri="urn:schemas-microsoft-com:office:smarttags" w:element="metricconverter">
        <w:smartTagPr>
          <w:attr w:name="ProductID" w:val="3 кг"/>
        </w:smartTagPr>
        <w:r w:rsidRPr="0093424C">
          <w:rPr>
            <w:rFonts w:ascii="Times New Roman" w:eastAsia="Times New Roman" w:hAnsi="Times New Roman"/>
            <w:color w:val="000000"/>
            <w:sz w:val="24"/>
            <w:szCs w:val="24"/>
            <w:lang w:eastAsia="ru-RU"/>
          </w:rPr>
          <w:t>3 кг</w:t>
        </w:r>
      </w:smartTag>
      <w:r w:rsidRPr="0093424C">
        <w:rPr>
          <w:rFonts w:ascii="Times New Roman" w:eastAsia="Times New Roman" w:hAnsi="Times New Roman"/>
          <w:color w:val="000000"/>
          <w:sz w:val="24"/>
          <w:szCs w:val="24"/>
          <w:lang w:eastAsia="ru-RU"/>
        </w:rPr>
        <w:t xml:space="preserve">.). Кроме того, очень </w:t>
      </w:r>
      <w:proofErr w:type="gramStart"/>
      <w:r w:rsidRPr="0093424C">
        <w:rPr>
          <w:rFonts w:ascii="Times New Roman" w:eastAsia="Times New Roman" w:hAnsi="Times New Roman"/>
          <w:color w:val="000000"/>
          <w:sz w:val="24"/>
          <w:szCs w:val="24"/>
          <w:lang w:eastAsia="ru-RU"/>
        </w:rPr>
        <w:t>опасна</w:t>
      </w:r>
      <w:proofErr w:type="gramEnd"/>
      <w:r w:rsidRPr="0093424C">
        <w:rPr>
          <w:rFonts w:ascii="Times New Roman" w:eastAsia="Times New Roman" w:hAnsi="Times New Roman"/>
          <w:color w:val="000000"/>
          <w:sz w:val="24"/>
          <w:szCs w:val="24"/>
          <w:lang w:eastAsia="ru-RU"/>
        </w:rPr>
        <w:t>,  при эксплуатации, так как имеет высокое напряжение питание и малое внутренние сопротивление источника.</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 xml:space="preserve">Исходя из </w:t>
      </w:r>
      <w:proofErr w:type="gramStart"/>
      <w:r w:rsidRPr="0093424C">
        <w:rPr>
          <w:rFonts w:ascii="Times New Roman" w:eastAsia="Times New Roman" w:hAnsi="Times New Roman"/>
          <w:color w:val="000000"/>
          <w:sz w:val="24"/>
          <w:szCs w:val="24"/>
          <w:lang w:eastAsia="ru-RU"/>
        </w:rPr>
        <w:t>вышеизложенного</w:t>
      </w:r>
      <w:proofErr w:type="gramEnd"/>
      <w:r w:rsidRPr="0093424C">
        <w:rPr>
          <w:rFonts w:ascii="Times New Roman" w:eastAsia="Times New Roman" w:hAnsi="Times New Roman"/>
          <w:color w:val="000000"/>
          <w:sz w:val="24"/>
          <w:szCs w:val="24"/>
          <w:lang w:eastAsia="ru-RU"/>
        </w:rPr>
        <w:t>, можно сделать вывод, что реализация обозначенных объектов не приводит к решению поставленной задачи, так как содержит противоречивые выходные данные при реализации и испытаниях.</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 xml:space="preserve">После проведения исследовательских работ бригадой студентов под руководством руководителя работ, была выдвинута следующая гипотеза: </w:t>
      </w:r>
    </w:p>
    <w:p w:rsidR="003015A2" w:rsidRPr="001B2F79" w:rsidRDefault="003015A2" w:rsidP="0093424C">
      <w:pPr>
        <w:tabs>
          <w:tab w:val="left" w:pos="720"/>
        </w:tabs>
        <w:spacing w:after="0" w:line="240" w:lineRule="auto"/>
        <w:ind w:firstLine="709"/>
        <w:jc w:val="both"/>
        <w:rPr>
          <w:rFonts w:ascii="Times New Roman" w:eastAsia="Times New Roman" w:hAnsi="Times New Roman"/>
          <w:b/>
          <w:sz w:val="24"/>
          <w:szCs w:val="24"/>
          <w:lang w:eastAsia="ru-RU"/>
        </w:rPr>
      </w:pPr>
      <w:r w:rsidRPr="001B2F79">
        <w:rPr>
          <w:rFonts w:ascii="Times New Roman" w:eastAsia="Times New Roman" w:hAnsi="Times New Roman"/>
          <w:b/>
          <w:sz w:val="24"/>
          <w:szCs w:val="24"/>
          <w:lang w:eastAsia="ru-RU"/>
        </w:rPr>
        <w:t>Получить относительно высокое напряжение на качере Бровина с небольшим трансформатором Тесла, а затем просуммировать выходное напряжения (трех схемах) по аналогии подключения обмоток в трехфазных электродвигателях.</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b/>
          <w:color w:val="000000"/>
          <w:sz w:val="24"/>
          <w:szCs w:val="24"/>
          <w:lang w:eastAsia="ru-RU"/>
        </w:rPr>
        <w:tab/>
      </w:r>
      <w:r w:rsidRPr="0093424C">
        <w:rPr>
          <w:rFonts w:ascii="Times New Roman" w:eastAsia="Times New Roman" w:hAnsi="Times New Roman"/>
          <w:color w:val="000000"/>
          <w:sz w:val="24"/>
          <w:szCs w:val="24"/>
          <w:lang w:eastAsia="ru-RU"/>
        </w:rPr>
        <w:t xml:space="preserve">Окончательная схема была реализована по схеме (рисунок 5).   </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При реализации группа столкнулась со следующими трудностями:</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При соединении «звездой»</w:t>
      </w:r>
      <w:r w:rsidRPr="0093424C">
        <w:rPr>
          <w:rFonts w:ascii="Times New Roman" w:eastAsia="Times New Roman" w:hAnsi="Times New Roman"/>
          <w:b/>
          <w:color w:val="000000"/>
          <w:sz w:val="24"/>
          <w:szCs w:val="24"/>
          <w:lang w:eastAsia="ru-RU"/>
        </w:rPr>
        <w:t xml:space="preserve">, </w:t>
      </w:r>
      <w:r w:rsidRPr="0093424C">
        <w:rPr>
          <w:rFonts w:ascii="Times New Roman" w:eastAsia="Times New Roman" w:hAnsi="Times New Roman"/>
          <w:color w:val="000000"/>
          <w:sz w:val="24"/>
          <w:szCs w:val="24"/>
          <w:lang w:eastAsia="ru-RU"/>
        </w:rPr>
        <w:t xml:space="preserve">суммирование выходного напряжения во многом носило «случайный» характер, что приводило к выходу транзисторов отдельных качеров либо к уменьшению выходного напряжения. Для этой цели между качером  и выходным трансформатором был включен </w:t>
      </w:r>
      <w:proofErr w:type="gramStart"/>
      <w:r w:rsidRPr="0093424C">
        <w:rPr>
          <w:rFonts w:ascii="Times New Roman" w:eastAsia="Times New Roman" w:hAnsi="Times New Roman"/>
          <w:color w:val="000000"/>
          <w:sz w:val="24"/>
          <w:szCs w:val="24"/>
          <w:lang w:eastAsia="ru-RU"/>
        </w:rPr>
        <w:t>фазоинвертор</w:t>
      </w:r>
      <w:proofErr w:type="gramEnd"/>
      <w:r w:rsidRPr="0093424C">
        <w:rPr>
          <w:rFonts w:ascii="Times New Roman" w:eastAsia="Times New Roman" w:hAnsi="Times New Roman"/>
          <w:color w:val="000000"/>
          <w:sz w:val="24"/>
          <w:szCs w:val="24"/>
          <w:lang w:eastAsia="ru-RU"/>
        </w:rPr>
        <w:t xml:space="preserve"> представляющий из себя высоковольтный построечный  конденсатор (размер пластины 3х3) расстояние между которыми регулировалось простой подгибкой. </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В результате проведенных опытов удалось получить стримеры до </w:t>
      </w:r>
      <w:smartTag w:uri="urn:schemas-microsoft-com:office:smarttags" w:element="metricconverter">
        <w:smartTagPr>
          <w:attr w:name="ProductID" w:val="100 мм"/>
        </w:smartTagPr>
        <w:r w:rsidRPr="0093424C">
          <w:rPr>
            <w:rFonts w:ascii="Times New Roman" w:eastAsia="Times New Roman" w:hAnsi="Times New Roman"/>
            <w:color w:val="000000"/>
            <w:sz w:val="24"/>
            <w:szCs w:val="24"/>
            <w:lang w:eastAsia="ru-RU"/>
          </w:rPr>
          <w:t>100 мм</w:t>
        </w:r>
      </w:smartTag>
      <w:r w:rsidRPr="0093424C">
        <w:rPr>
          <w:rFonts w:ascii="Times New Roman" w:eastAsia="Times New Roman" w:hAnsi="Times New Roman"/>
          <w:color w:val="000000"/>
          <w:sz w:val="24"/>
          <w:szCs w:val="24"/>
          <w:lang w:eastAsia="ru-RU"/>
        </w:rPr>
        <w:t xml:space="preserve">, что значительно превышают результаты первой и второй схемы.         </w:t>
      </w:r>
    </w:p>
    <w:p w:rsidR="003015A2" w:rsidRPr="00EE4E88" w:rsidRDefault="003015A2" w:rsidP="00EE4E88">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 xml:space="preserve"> Несмотря на </w:t>
      </w:r>
      <w:proofErr w:type="gramStart"/>
      <w:r w:rsidRPr="0093424C">
        <w:rPr>
          <w:rFonts w:ascii="Times New Roman" w:eastAsia="Times New Roman" w:hAnsi="Times New Roman"/>
          <w:color w:val="000000"/>
          <w:sz w:val="24"/>
          <w:szCs w:val="24"/>
          <w:lang w:eastAsia="ru-RU"/>
        </w:rPr>
        <w:t>вышеизложенное</w:t>
      </w:r>
      <w:proofErr w:type="gramEnd"/>
      <w:r w:rsidRPr="0093424C">
        <w:rPr>
          <w:rFonts w:ascii="Times New Roman" w:eastAsia="Times New Roman" w:hAnsi="Times New Roman"/>
          <w:color w:val="000000"/>
          <w:sz w:val="24"/>
          <w:szCs w:val="24"/>
          <w:lang w:eastAsia="ru-RU"/>
        </w:rPr>
        <w:t>, авторам не удалось получить устойчивого стабильного результата, но явилось промежуточным звен</w:t>
      </w:r>
      <w:r w:rsidR="00EE4E88">
        <w:rPr>
          <w:rFonts w:ascii="Times New Roman" w:eastAsia="Times New Roman" w:hAnsi="Times New Roman"/>
          <w:color w:val="000000"/>
          <w:sz w:val="24"/>
          <w:szCs w:val="24"/>
          <w:lang w:eastAsia="ru-RU"/>
        </w:rPr>
        <w:t>ом для дальнейших исследований.</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4.1. Ввиду относительной простоты и безопасности  качера Бровина использовать его в качестве искрового передатчика при демонстрации первого приемника Попова (Рисунок 8).</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4.2. Использовать качер для зажигания люминесцентных  ламп при презентациях специальностей на днях открытых дверей учебного заведения</w:t>
      </w:r>
      <w:proofErr w:type="gramStart"/>
      <w:r w:rsidRPr="0093424C">
        <w:rPr>
          <w:rFonts w:ascii="Times New Roman" w:eastAsia="Times New Roman" w:hAnsi="Times New Roman"/>
          <w:color w:val="000000"/>
          <w:sz w:val="24"/>
          <w:szCs w:val="24"/>
          <w:lang w:eastAsia="ru-RU"/>
        </w:rPr>
        <w:t>.(</w:t>
      </w:r>
      <w:proofErr w:type="gramEnd"/>
      <w:r w:rsidRPr="0093424C">
        <w:rPr>
          <w:rFonts w:ascii="Times New Roman" w:eastAsia="Times New Roman" w:hAnsi="Times New Roman"/>
          <w:color w:val="000000"/>
          <w:sz w:val="24"/>
          <w:szCs w:val="24"/>
          <w:lang w:eastAsia="ru-RU"/>
        </w:rPr>
        <w:t>Рисунок 4)</w:t>
      </w:r>
    </w:p>
    <w:p w:rsidR="003015A2" w:rsidRPr="00EE4E88" w:rsidRDefault="003015A2" w:rsidP="00EE4E88">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 xml:space="preserve">4.3. Ламповую катушку Тесла использовать при исследовательских работах  со студентами старших курсов. Использовать при презентациях </w:t>
      </w:r>
      <w:r w:rsidR="00EE4E88">
        <w:rPr>
          <w:rFonts w:ascii="Times New Roman" w:eastAsia="Times New Roman" w:hAnsi="Times New Roman"/>
          <w:color w:val="000000"/>
          <w:sz w:val="24"/>
          <w:szCs w:val="24"/>
          <w:lang w:eastAsia="ru-RU"/>
        </w:rPr>
        <w:t>(лестница Иакоба) (Рисунок 9).</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t>4.4. Продолжить исследовательские работы с комбинированной катушкой с целью получения стабильных результатов.</w:t>
      </w:r>
    </w:p>
    <w:p w:rsidR="003015A2" w:rsidRPr="0093424C" w:rsidRDefault="003015A2" w:rsidP="0093424C">
      <w:pPr>
        <w:tabs>
          <w:tab w:val="left" w:pos="720"/>
        </w:tabs>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ab/>
      </w:r>
      <w:r w:rsidRPr="0093424C">
        <w:rPr>
          <w:rFonts w:ascii="Times New Roman" w:eastAsia="Times New Roman" w:hAnsi="Times New Roman"/>
          <w:sz w:val="24"/>
          <w:szCs w:val="24"/>
          <w:lang w:eastAsia="ru-RU"/>
        </w:rPr>
        <w:t xml:space="preserve"> 4.5. Проект имеет значение для формирования</w:t>
      </w:r>
      <w:proofErr w:type="gramStart"/>
      <w:r w:rsidRPr="0093424C">
        <w:rPr>
          <w:rFonts w:ascii="Times New Roman" w:eastAsia="Times New Roman" w:hAnsi="Times New Roman"/>
          <w:sz w:val="24"/>
          <w:szCs w:val="24"/>
          <w:lang w:eastAsia="ru-RU"/>
        </w:rPr>
        <w:t xml:space="preserve"> ,</w:t>
      </w:r>
      <w:proofErr w:type="gramEnd"/>
      <w:r w:rsidRPr="0093424C">
        <w:rPr>
          <w:rFonts w:ascii="Times New Roman" w:eastAsia="Times New Roman" w:hAnsi="Times New Roman"/>
          <w:sz w:val="24"/>
          <w:szCs w:val="24"/>
          <w:lang w:eastAsia="ru-RU"/>
        </w:rPr>
        <w:t xml:space="preserve"> у студентов ,следующих профессиональных компетенций : ПК</w:t>
      </w:r>
      <w:proofErr w:type="gramStart"/>
      <w:r w:rsidRPr="0093424C">
        <w:rPr>
          <w:rFonts w:ascii="Times New Roman" w:eastAsia="Times New Roman" w:hAnsi="Times New Roman"/>
          <w:sz w:val="24"/>
          <w:szCs w:val="24"/>
          <w:lang w:eastAsia="ru-RU"/>
        </w:rPr>
        <w:t>1</w:t>
      </w:r>
      <w:proofErr w:type="gramEnd"/>
      <w:r w:rsidRPr="0093424C">
        <w:rPr>
          <w:rFonts w:ascii="Times New Roman" w:eastAsia="Times New Roman" w:hAnsi="Times New Roman"/>
          <w:sz w:val="24"/>
          <w:szCs w:val="24"/>
          <w:lang w:eastAsia="ru-RU"/>
        </w:rPr>
        <w:t>.1. Использование технологии</w:t>
      </w:r>
      <w:proofErr w:type="gramStart"/>
      <w:r w:rsidRPr="0093424C">
        <w:rPr>
          <w:rFonts w:ascii="Times New Roman" w:eastAsia="Times New Roman" w:hAnsi="Times New Roman"/>
          <w:sz w:val="24"/>
          <w:szCs w:val="24"/>
          <w:lang w:eastAsia="ru-RU"/>
        </w:rPr>
        <w:t xml:space="preserve"> ,</w:t>
      </w:r>
      <w:proofErr w:type="gramEnd"/>
      <w:r w:rsidRPr="0093424C">
        <w:rPr>
          <w:rFonts w:ascii="Times New Roman" w:eastAsia="Times New Roman" w:hAnsi="Times New Roman"/>
          <w:sz w:val="24"/>
          <w:szCs w:val="24"/>
          <w:lang w:eastAsia="ru-RU"/>
        </w:rPr>
        <w:t>технического оснащения и оборудования для монтажа устройств различных видов РЭТ, ПК1.2. Эксплуатация приборов различных видов РЭТ</w:t>
      </w:r>
      <w:proofErr w:type="gramStart"/>
      <w:r w:rsidRPr="0093424C">
        <w:rPr>
          <w:rFonts w:ascii="Times New Roman" w:eastAsia="Times New Roman" w:hAnsi="Times New Roman"/>
          <w:sz w:val="24"/>
          <w:szCs w:val="24"/>
          <w:lang w:eastAsia="ru-RU"/>
        </w:rPr>
        <w:t>;П</w:t>
      </w:r>
      <w:proofErr w:type="gramEnd"/>
      <w:r w:rsidRPr="0093424C">
        <w:rPr>
          <w:rFonts w:ascii="Times New Roman" w:eastAsia="Times New Roman" w:hAnsi="Times New Roman"/>
          <w:sz w:val="24"/>
          <w:szCs w:val="24"/>
          <w:lang w:eastAsia="ru-RU"/>
        </w:rPr>
        <w:t xml:space="preserve">К2.1. Настройка и регулировка параметров устройств РЭТ, ПК 2.3. Анализировать причины брака и проводить </w:t>
      </w:r>
      <w:r w:rsidRPr="0093424C">
        <w:rPr>
          <w:rFonts w:ascii="Times New Roman" w:eastAsia="Times New Roman" w:hAnsi="Times New Roman"/>
          <w:sz w:val="24"/>
          <w:szCs w:val="24"/>
          <w:lang w:eastAsia="ru-RU"/>
        </w:rPr>
        <w:lastRenderedPageBreak/>
        <w:t xml:space="preserve">мероприятия по их устранению, ПК 2.4. Выбирать измерительные приборы и оборудование для проведения испытаний узлов и блоков РЭТ, ПК 2.5. Использовать методики проведения испытаний различных видов РЭТ. </w:t>
      </w:r>
    </w:p>
    <w:p w:rsidR="003015A2" w:rsidRPr="0093424C" w:rsidRDefault="003015A2" w:rsidP="0093424C">
      <w:pPr>
        <w:tabs>
          <w:tab w:val="left" w:pos="720"/>
        </w:tabs>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ab/>
        <w:t>4.6. Навыки работы в условиях многозадачности, необходимости решения проблем, не имеющих стандартного решения, удовлетворенность результатами своей деятельности, формируют такое важное качество, как профессиональная мобильность. Это  позволяет  повысить свою конкурентоспособность на рынке труда.</w:t>
      </w:r>
    </w:p>
    <w:p w:rsidR="003015A2" w:rsidRPr="0093424C" w:rsidRDefault="003015A2" w:rsidP="00EE4E88">
      <w:pPr>
        <w:shd w:val="clear" w:color="auto" w:fill="FFFFFF"/>
        <w:tabs>
          <w:tab w:val="left" w:pos="720"/>
        </w:tabs>
        <w:spacing w:after="0" w:line="240" w:lineRule="auto"/>
        <w:ind w:firstLine="709"/>
        <w:jc w:val="both"/>
        <w:rPr>
          <w:rFonts w:ascii="Times New Roman" w:eastAsia="Times New Roman" w:hAnsi="Times New Roman"/>
          <w:color w:val="222222"/>
          <w:sz w:val="24"/>
          <w:szCs w:val="24"/>
          <w:lang w:eastAsia="ru-RU"/>
        </w:rPr>
      </w:pPr>
      <w:r w:rsidRPr="0093424C">
        <w:rPr>
          <w:rFonts w:ascii="Times New Roman" w:eastAsia="Times New Roman" w:hAnsi="Times New Roman"/>
          <w:color w:val="222222"/>
          <w:sz w:val="24"/>
          <w:szCs w:val="24"/>
          <w:lang w:eastAsia="ru-RU"/>
        </w:rPr>
        <w:t>Другим  основным видо</w:t>
      </w:r>
      <w:r w:rsidR="00EE4E88">
        <w:rPr>
          <w:rFonts w:ascii="Times New Roman" w:eastAsia="Times New Roman" w:hAnsi="Times New Roman"/>
          <w:color w:val="222222"/>
          <w:sz w:val="24"/>
          <w:szCs w:val="24"/>
          <w:lang w:eastAsia="ru-RU"/>
        </w:rPr>
        <w:t xml:space="preserve">м деятельности СКБ, </w:t>
      </w:r>
      <w:proofErr w:type="gramStart"/>
      <w:r w:rsidR="00EE4E88">
        <w:rPr>
          <w:rFonts w:ascii="Times New Roman" w:eastAsia="Times New Roman" w:hAnsi="Times New Roman"/>
          <w:color w:val="222222"/>
          <w:sz w:val="24"/>
          <w:szCs w:val="24"/>
          <w:lang w:eastAsia="ru-RU"/>
        </w:rPr>
        <w:t>обозначена</w:t>
      </w:r>
      <w:proofErr w:type="gramEnd"/>
      <w:r w:rsidR="00EE4E88">
        <w:rPr>
          <w:rFonts w:ascii="Times New Roman" w:eastAsia="Times New Roman" w:hAnsi="Times New Roman"/>
          <w:color w:val="222222"/>
          <w:sz w:val="24"/>
          <w:szCs w:val="24"/>
          <w:lang w:eastAsia="ru-RU"/>
        </w:rPr>
        <w:t>:</w:t>
      </w:r>
    </w:p>
    <w:p w:rsidR="003015A2" w:rsidRPr="00EE4E88" w:rsidRDefault="003015A2" w:rsidP="0093424C">
      <w:pPr>
        <w:shd w:val="clear" w:color="auto" w:fill="FFFFFF"/>
        <w:tabs>
          <w:tab w:val="left" w:pos="720"/>
        </w:tabs>
        <w:spacing w:after="0" w:line="240" w:lineRule="auto"/>
        <w:ind w:firstLine="709"/>
        <w:jc w:val="center"/>
        <w:outlineLvl w:val="0"/>
        <w:rPr>
          <w:rFonts w:ascii="Times New Roman" w:eastAsia="Times New Roman" w:hAnsi="Times New Roman"/>
          <w:b/>
          <w:sz w:val="24"/>
          <w:szCs w:val="24"/>
          <w:lang w:eastAsia="ru-RU"/>
        </w:rPr>
      </w:pPr>
      <w:r w:rsidRPr="00EE4E88">
        <w:rPr>
          <w:rFonts w:ascii="Times New Roman" w:eastAsia="Times New Roman" w:hAnsi="Times New Roman"/>
          <w:sz w:val="24"/>
          <w:szCs w:val="24"/>
          <w:lang w:eastAsia="ru-RU"/>
        </w:rPr>
        <w:t xml:space="preserve">5. </w:t>
      </w:r>
      <w:r w:rsidRPr="00EE4E88">
        <w:rPr>
          <w:rFonts w:ascii="Times New Roman" w:eastAsia="Times New Roman" w:hAnsi="Times New Roman"/>
          <w:b/>
          <w:sz w:val="24"/>
          <w:szCs w:val="24"/>
          <w:lang w:eastAsia="ru-RU"/>
        </w:rPr>
        <w:t>Организация работ с предприятиями сервиса и обслуживания радиоэлектронных приборов и систем</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b/>
          <w:sz w:val="24"/>
          <w:szCs w:val="24"/>
          <w:lang w:eastAsia="ru-RU"/>
        </w:rPr>
      </w:pPr>
      <w:r w:rsidRPr="00EE4E88">
        <w:rPr>
          <w:rFonts w:ascii="Times New Roman" w:eastAsia="Times New Roman" w:hAnsi="Times New Roman"/>
          <w:sz w:val="24"/>
          <w:szCs w:val="24"/>
          <w:lang w:eastAsia="ru-RU"/>
        </w:rPr>
        <w:t xml:space="preserve">В 2014 году СКБ «Меандр» было заключено   соглашение по модернизации видеодомофонов производства Сингапур с предприятием </w:t>
      </w:r>
      <w:r w:rsidRPr="00EE4E88">
        <w:rPr>
          <w:rFonts w:ascii="Times New Roman" w:eastAsia="Times New Roman" w:hAnsi="Times New Roman"/>
          <w:b/>
          <w:sz w:val="24"/>
          <w:szCs w:val="24"/>
          <w:lang w:eastAsia="ru-RU"/>
        </w:rPr>
        <w:t xml:space="preserve">видеодомофон </w:t>
      </w:r>
    </w:p>
    <w:p w:rsidR="003015A2" w:rsidRPr="00EE4E88" w:rsidRDefault="003015A2" w:rsidP="0093424C">
      <w:pPr>
        <w:shd w:val="clear" w:color="auto" w:fill="FFFFFF"/>
        <w:tabs>
          <w:tab w:val="left" w:pos="720"/>
        </w:tabs>
        <w:spacing w:after="0" w:line="240" w:lineRule="auto"/>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г</w:t>
      </w:r>
      <w:proofErr w:type="gramStart"/>
      <w:r w:rsidRPr="00EE4E88">
        <w:rPr>
          <w:rFonts w:ascii="Times New Roman" w:eastAsia="Times New Roman" w:hAnsi="Times New Roman"/>
          <w:sz w:val="24"/>
          <w:szCs w:val="24"/>
          <w:lang w:eastAsia="ru-RU"/>
        </w:rPr>
        <w:t xml:space="preserve"> .</w:t>
      </w:r>
      <w:proofErr w:type="gramEnd"/>
      <w:r w:rsidRPr="00EE4E88">
        <w:rPr>
          <w:rFonts w:ascii="Times New Roman" w:eastAsia="Times New Roman" w:hAnsi="Times New Roman"/>
          <w:b/>
          <w:sz w:val="24"/>
          <w:szCs w:val="24"/>
          <w:lang w:eastAsia="ru-RU"/>
        </w:rPr>
        <w:t>Новосибирск. С</w:t>
      </w:r>
      <w:r w:rsidRPr="00EE4E88">
        <w:rPr>
          <w:rFonts w:ascii="Times New Roman" w:eastAsia="Times New Roman" w:hAnsi="Times New Roman"/>
          <w:sz w:val="24"/>
          <w:szCs w:val="24"/>
          <w:lang w:eastAsia="ru-RU"/>
        </w:rPr>
        <w:t>тудентами была решена проблема нерегулируемого  звука,  при вызове абонента. Была создана творческая бригада по устранению данного недостатка и его устранению, был создан учебный прототип с элементами реального производства.</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Учебное производство было реализовано по следующей последовательности:</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Входной контроль.</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Демонтаж устройства.</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Демонтаж элементов поверхностного монтажа.</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Установка новых элементов.</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Контроль работы устройства.</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Сборка устройства.</w:t>
      </w:r>
    </w:p>
    <w:p w:rsidR="003015A2" w:rsidRPr="00EE4E88" w:rsidRDefault="003015A2" w:rsidP="00C87126">
      <w:pPr>
        <w:numPr>
          <w:ilvl w:val="0"/>
          <w:numId w:val="43"/>
        </w:numPr>
        <w:shd w:val="clear" w:color="auto" w:fill="FFFFFF"/>
        <w:tabs>
          <w:tab w:val="left" w:pos="720"/>
        </w:tabs>
        <w:spacing w:after="0" w:line="240" w:lineRule="auto"/>
        <w:ind w:left="0"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Выходной контроль.</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 xml:space="preserve">При решении  этой задачи были решены следующие задачи по освоению компетенций по монтажу элементов поверхностного монтажа, организации технологической цепи, при организации ремонта и контроля устройства. Кроме того в какой </w:t>
      </w:r>
      <w:proofErr w:type="gramStart"/>
      <w:r w:rsidRPr="00EE4E88">
        <w:rPr>
          <w:rFonts w:ascii="Times New Roman" w:eastAsia="Times New Roman" w:hAnsi="Times New Roman"/>
          <w:sz w:val="24"/>
          <w:szCs w:val="24"/>
          <w:lang w:eastAsia="ru-RU"/>
        </w:rPr>
        <w:t>–т</w:t>
      </w:r>
      <w:proofErr w:type="gramEnd"/>
      <w:r w:rsidRPr="00EE4E88">
        <w:rPr>
          <w:rFonts w:ascii="Times New Roman" w:eastAsia="Times New Roman" w:hAnsi="Times New Roman"/>
          <w:sz w:val="24"/>
          <w:szCs w:val="24"/>
          <w:lang w:eastAsia="ru-RU"/>
        </w:rPr>
        <w:t>о степени решались финансовые проблемы студентов (выполняемые работы, оплачивались предприятием- заказчиком). Студенты  при выполнении данных работ были премированы от 2 до 5 тысяч рублей.</w:t>
      </w:r>
    </w:p>
    <w:p w:rsidR="003015A2" w:rsidRPr="00EE4E88" w:rsidRDefault="003015A2" w:rsidP="0093424C">
      <w:pPr>
        <w:shd w:val="clear" w:color="auto" w:fill="FFFFFF"/>
        <w:tabs>
          <w:tab w:val="left" w:pos="720"/>
        </w:tabs>
        <w:spacing w:after="0" w:line="240" w:lineRule="auto"/>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Следующим направлением, как отмечалось выш</w:t>
      </w:r>
      <w:r w:rsidR="00206F6D" w:rsidRPr="00EE4E88">
        <w:rPr>
          <w:rFonts w:ascii="Times New Roman" w:eastAsia="Times New Roman" w:hAnsi="Times New Roman"/>
          <w:sz w:val="24"/>
          <w:szCs w:val="24"/>
          <w:lang w:eastAsia="ru-RU"/>
        </w:rPr>
        <w:t>е, является:</w:t>
      </w:r>
    </w:p>
    <w:p w:rsidR="003015A2" w:rsidRPr="00EE4E88" w:rsidRDefault="00206F6D" w:rsidP="0093424C">
      <w:pPr>
        <w:shd w:val="clear" w:color="auto" w:fill="FFFFFF"/>
        <w:tabs>
          <w:tab w:val="left" w:pos="720"/>
        </w:tabs>
        <w:spacing w:after="0" w:line="240" w:lineRule="auto"/>
        <w:ind w:firstLine="709"/>
        <w:jc w:val="center"/>
        <w:outlineLvl w:val="0"/>
        <w:rPr>
          <w:rFonts w:ascii="Times New Roman" w:eastAsia="Times New Roman" w:hAnsi="Times New Roman"/>
          <w:b/>
          <w:sz w:val="24"/>
          <w:szCs w:val="24"/>
          <w:lang w:eastAsia="ru-RU"/>
        </w:rPr>
      </w:pPr>
      <w:r w:rsidRPr="00EE4E88">
        <w:rPr>
          <w:rFonts w:ascii="Times New Roman" w:eastAsia="Times New Roman" w:hAnsi="Times New Roman"/>
          <w:b/>
          <w:sz w:val="24"/>
          <w:szCs w:val="24"/>
          <w:lang w:eastAsia="ru-RU"/>
        </w:rPr>
        <w:t>6. О</w:t>
      </w:r>
      <w:r w:rsidR="003015A2" w:rsidRPr="00EE4E88">
        <w:rPr>
          <w:rFonts w:ascii="Times New Roman" w:eastAsia="Times New Roman" w:hAnsi="Times New Roman"/>
          <w:b/>
          <w:sz w:val="24"/>
          <w:szCs w:val="24"/>
          <w:lang w:eastAsia="ru-RU"/>
        </w:rPr>
        <w:t xml:space="preserve">рганизация работ по отработке компетенций необходимых </w:t>
      </w:r>
      <w:proofErr w:type="gramStart"/>
      <w:r w:rsidR="003015A2" w:rsidRPr="00EE4E88">
        <w:rPr>
          <w:rFonts w:ascii="Times New Roman" w:eastAsia="Times New Roman" w:hAnsi="Times New Roman"/>
          <w:b/>
          <w:sz w:val="24"/>
          <w:szCs w:val="24"/>
          <w:lang w:eastAsia="ru-RU"/>
        </w:rPr>
        <w:t>на</w:t>
      </w:r>
      <w:proofErr w:type="gramEnd"/>
      <w:r w:rsidR="003015A2" w:rsidRPr="00EE4E88">
        <w:rPr>
          <w:rFonts w:ascii="Times New Roman" w:eastAsia="Times New Roman" w:hAnsi="Times New Roman"/>
          <w:b/>
          <w:sz w:val="24"/>
          <w:szCs w:val="24"/>
          <w:lang w:eastAsia="ru-RU"/>
        </w:rPr>
        <w:t xml:space="preserve"> предприятий по изготовлению радиоэлектронных приборов и систем</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Несмотря на выделение данного вида деятельности в отдельное направление, он не является самостоятельным и выделен только для ясности изложения заявленных позиций освоения необходимых компетенций. Фактически все проводимые работы выполняются для подготовки к адаптации деятельности выпускников в условиях современного рынка и производства. Во время обучения организованы курсы по подготовке  электромонтажников и радиомеханико</w:t>
      </w:r>
      <w:r w:rsidR="00206F6D" w:rsidRPr="00EE4E88">
        <w:rPr>
          <w:rFonts w:ascii="Times New Roman" w:eastAsia="Times New Roman" w:hAnsi="Times New Roman"/>
          <w:sz w:val="24"/>
          <w:szCs w:val="24"/>
          <w:lang w:eastAsia="ru-RU"/>
        </w:rPr>
        <w:t>в по требованиям работодателей.</w:t>
      </w:r>
    </w:p>
    <w:p w:rsidR="003015A2" w:rsidRPr="00EE4E88" w:rsidRDefault="003015A2" w:rsidP="0093424C">
      <w:pPr>
        <w:shd w:val="clear" w:color="auto" w:fill="FFFFFF"/>
        <w:tabs>
          <w:tab w:val="left" w:pos="720"/>
        </w:tabs>
        <w:spacing w:after="0" w:line="240" w:lineRule="auto"/>
        <w:ind w:firstLine="709"/>
        <w:jc w:val="both"/>
        <w:outlineLvl w:val="0"/>
        <w:rPr>
          <w:rFonts w:ascii="Times New Roman" w:eastAsia="Times New Roman" w:hAnsi="Times New Roman"/>
          <w:sz w:val="24"/>
          <w:szCs w:val="24"/>
          <w:lang w:eastAsia="ru-RU"/>
        </w:rPr>
      </w:pPr>
      <w:r w:rsidRPr="00EE4E88">
        <w:rPr>
          <w:rFonts w:ascii="Times New Roman" w:eastAsia="Times New Roman" w:hAnsi="Times New Roman"/>
          <w:b/>
          <w:sz w:val="24"/>
          <w:szCs w:val="24"/>
          <w:lang w:eastAsia="ru-RU"/>
        </w:rPr>
        <w:t>ОАО Бердский электромеханический  завод</w:t>
      </w:r>
    </w:p>
    <w:p w:rsidR="003015A2" w:rsidRPr="00EE4E88" w:rsidRDefault="003015A2" w:rsidP="0093424C">
      <w:pPr>
        <w:shd w:val="clear" w:color="auto" w:fill="FFFFFF"/>
        <w:tabs>
          <w:tab w:val="left" w:pos="720"/>
        </w:tabs>
        <w:spacing w:after="0" w:line="240" w:lineRule="auto"/>
        <w:ind w:firstLine="709"/>
        <w:jc w:val="both"/>
        <w:outlineLvl w:val="0"/>
        <w:rPr>
          <w:rFonts w:ascii="Times New Roman" w:eastAsia="Times New Roman" w:hAnsi="Times New Roman"/>
          <w:b/>
          <w:sz w:val="24"/>
          <w:szCs w:val="24"/>
          <w:lang w:eastAsia="ru-RU"/>
        </w:rPr>
      </w:pPr>
      <w:r w:rsidRPr="00EE4E88">
        <w:rPr>
          <w:rFonts w:ascii="Times New Roman" w:eastAsia="Times New Roman" w:hAnsi="Times New Roman"/>
          <w:b/>
          <w:sz w:val="24"/>
          <w:szCs w:val="24"/>
          <w:lang w:eastAsia="ru-RU"/>
        </w:rPr>
        <w:t xml:space="preserve"> Специальное конструкторское бюро «Вега» </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Данные курсы совпадают с требованиями ФГОС в рамках освоения профессиональных модулей ПМ01,ПМ02,ПМ03..</w:t>
      </w:r>
    </w:p>
    <w:p w:rsidR="003015A2" w:rsidRPr="00EE4E88" w:rsidRDefault="003015A2" w:rsidP="0093424C">
      <w:pPr>
        <w:shd w:val="clear" w:color="auto" w:fill="FFFFFF"/>
        <w:tabs>
          <w:tab w:val="left" w:pos="720"/>
        </w:tabs>
        <w:spacing w:after="0" w:line="240" w:lineRule="auto"/>
        <w:ind w:firstLine="709"/>
        <w:jc w:val="both"/>
        <w:outlineLvl w:val="0"/>
        <w:rPr>
          <w:rFonts w:ascii="Times New Roman" w:eastAsia="Times New Roman" w:hAnsi="Times New Roman"/>
          <w:b/>
          <w:sz w:val="24"/>
          <w:szCs w:val="24"/>
          <w:lang w:eastAsia="ru-RU"/>
        </w:rPr>
      </w:pPr>
      <w:r w:rsidRPr="00EE4E88">
        <w:rPr>
          <w:rFonts w:ascii="Times New Roman" w:eastAsia="Times New Roman" w:hAnsi="Times New Roman"/>
          <w:b/>
          <w:sz w:val="24"/>
          <w:szCs w:val="24"/>
          <w:lang w:eastAsia="ru-RU"/>
        </w:rPr>
        <w:t>Выводы:</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b/>
          <w:sz w:val="24"/>
          <w:szCs w:val="24"/>
          <w:lang w:eastAsia="ru-RU"/>
        </w:rPr>
        <w:tab/>
      </w:r>
      <w:r w:rsidRPr="00EE4E88">
        <w:rPr>
          <w:rFonts w:ascii="Times New Roman" w:eastAsia="Times New Roman" w:hAnsi="Times New Roman"/>
          <w:sz w:val="24"/>
          <w:szCs w:val="24"/>
          <w:lang w:eastAsia="ru-RU"/>
        </w:rPr>
        <w:t>Результаты вышеуказанных путей реализации приобретения необходимых компетенций, подтверждаются следующими показателями:</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 xml:space="preserve">100% студентов 3-4 курсов привлекаются на производственные предприятия </w:t>
      </w:r>
      <w:proofErr w:type="gramStart"/>
      <w:r w:rsidRPr="00EE4E88">
        <w:rPr>
          <w:rFonts w:ascii="Times New Roman" w:eastAsia="Times New Roman" w:hAnsi="Times New Roman"/>
          <w:sz w:val="24"/>
          <w:szCs w:val="24"/>
          <w:lang w:eastAsia="ru-RU"/>
        </w:rPr>
        <w:t>по</w:t>
      </w:r>
      <w:proofErr w:type="gramEnd"/>
      <w:r w:rsidRPr="00EE4E88">
        <w:rPr>
          <w:rFonts w:ascii="Times New Roman" w:eastAsia="Times New Roman" w:hAnsi="Times New Roman"/>
          <w:sz w:val="24"/>
          <w:szCs w:val="24"/>
          <w:lang w:eastAsia="ru-RU"/>
        </w:rPr>
        <w:t xml:space="preserve"> выбранной специальностью.</w:t>
      </w:r>
    </w:p>
    <w:p w:rsidR="003015A2" w:rsidRPr="00EE4E88" w:rsidRDefault="003015A2" w:rsidP="0093424C">
      <w:pPr>
        <w:shd w:val="clear" w:color="auto" w:fill="FFFFFF"/>
        <w:tabs>
          <w:tab w:val="left" w:pos="720"/>
        </w:tabs>
        <w:spacing w:after="0" w:line="240" w:lineRule="auto"/>
        <w:ind w:firstLine="709"/>
        <w:jc w:val="both"/>
        <w:rPr>
          <w:rFonts w:ascii="Times New Roman" w:eastAsia="Times New Roman" w:hAnsi="Times New Roman"/>
          <w:sz w:val="24"/>
          <w:szCs w:val="24"/>
          <w:lang w:eastAsia="ru-RU"/>
        </w:rPr>
      </w:pPr>
      <w:r w:rsidRPr="00EE4E88">
        <w:rPr>
          <w:rFonts w:ascii="Times New Roman" w:eastAsia="Times New Roman" w:hAnsi="Times New Roman"/>
          <w:sz w:val="24"/>
          <w:szCs w:val="24"/>
          <w:lang w:eastAsia="ru-RU"/>
        </w:rPr>
        <w:t>На предприятие Бердский электромеханический завод за последние 3 года увеличилось  трудоустройство выпускников по специальности «Техническое обслуживание и ремонт радиоэлектронной  техники»  более  чем в 3 раза.</w:t>
      </w:r>
    </w:p>
    <w:p w:rsidR="003015A2" w:rsidRPr="0093424C" w:rsidRDefault="003015A2" w:rsidP="0093424C">
      <w:pPr>
        <w:tabs>
          <w:tab w:val="left" w:pos="720"/>
        </w:tabs>
        <w:spacing w:after="0" w:line="240" w:lineRule="auto"/>
        <w:ind w:firstLine="709"/>
        <w:jc w:val="both"/>
        <w:rPr>
          <w:rFonts w:ascii="Times New Roman" w:eastAsia="Times New Roman" w:hAnsi="Times New Roman"/>
          <w:b/>
          <w:sz w:val="24"/>
          <w:szCs w:val="24"/>
          <w:lang w:eastAsia="ru-RU"/>
        </w:rPr>
      </w:pPr>
    </w:p>
    <w:p w:rsidR="00672918" w:rsidRDefault="00672918" w:rsidP="00EE4E88">
      <w:pPr>
        <w:spacing w:after="0" w:line="240" w:lineRule="auto"/>
        <w:jc w:val="center"/>
        <w:rPr>
          <w:rFonts w:ascii="Times New Roman" w:eastAsia="Times New Roman" w:hAnsi="Times New Roman"/>
          <w:b/>
          <w:sz w:val="24"/>
          <w:szCs w:val="24"/>
          <w:lang w:eastAsia="ru-RU"/>
        </w:rPr>
      </w:pPr>
    </w:p>
    <w:p w:rsidR="00206F6D" w:rsidRPr="00EE4E88" w:rsidRDefault="00206F6D" w:rsidP="00EE4E88">
      <w:pPr>
        <w:spacing w:after="0" w:line="240" w:lineRule="auto"/>
        <w:jc w:val="center"/>
        <w:rPr>
          <w:rFonts w:ascii="Times New Roman" w:eastAsia="Times New Roman" w:hAnsi="Times New Roman"/>
          <w:b/>
          <w:sz w:val="24"/>
          <w:szCs w:val="24"/>
          <w:lang w:eastAsia="ru-RU"/>
        </w:rPr>
      </w:pPr>
      <w:r w:rsidRPr="00EE4E88">
        <w:rPr>
          <w:rFonts w:ascii="Times New Roman" w:eastAsia="Times New Roman" w:hAnsi="Times New Roman"/>
          <w:b/>
          <w:sz w:val="24"/>
          <w:szCs w:val="24"/>
          <w:lang w:eastAsia="ru-RU"/>
        </w:rPr>
        <w:lastRenderedPageBreak/>
        <w:t xml:space="preserve">«ГРАЖДАНИНОМ БЫТЬ </w:t>
      </w:r>
      <w:proofErr w:type="gramStart"/>
      <w:r w:rsidRPr="00EE4E88">
        <w:rPr>
          <w:rFonts w:ascii="Times New Roman" w:eastAsia="Times New Roman" w:hAnsi="Times New Roman"/>
          <w:b/>
          <w:sz w:val="24"/>
          <w:szCs w:val="24"/>
          <w:lang w:eastAsia="ru-RU"/>
        </w:rPr>
        <w:t>ОБЯЗАН</w:t>
      </w:r>
      <w:proofErr w:type="gramEnd"/>
      <w:r w:rsidRPr="00EE4E88">
        <w:rPr>
          <w:rFonts w:ascii="Times New Roman" w:eastAsia="Times New Roman" w:hAnsi="Times New Roman"/>
          <w:b/>
          <w:sz w:val="24"/>
          <w:szCs w:val="24"/>
          <w:lang w:eastAsia="ru-RU"/>
        </w:rPr>
        <w:t>»</w:t>
      </w:r>
    </w:p>
    <w:p w:rsidR="00206F6D" w:rsidRPr="00EE4E88" w:rsidRDefault="00206F6D" w:rsidP="0093424C">
      <w:pPr>
        <w:spacing w:after="0" w:line="240" w:lineRule="auto"/>
        <w:jc w:val="right"/>
        <w:rPr>
          <w:rFonts w:ascii="Times New Roman" w:eastAsia="Times New Roman" w:hAnsi="Times New Roman"/>
          <w:b/>
          <w:sz w:val="24"/>
          <w:szCs w:val="24"/>
          <w:lang w:eastAsia="ru-RU"/>
        </w:rPr>
      </w:pPr>
      <w:r w:rsidRPr="00EE4E88">
        <w:rPr>
          <w:rFonts w:ascii="Times New Roman" w:eastAsia="Times New Roman" w:hAnsi="Times New Roman"/>
          <w:b/>
          <w:sz w:val="24"/>
          <w:szCs w:val="24"/>
          <w:lang w:eastAsia="ru-RU"/>
        </w:rPr>
        <w:t>Келлер Андрей Владимирович, Соловьян Андрей Алексеевич</w:t>
      </w:r>
    </w:p>
    <w:p w:rsidR="00206F6D" w:rsidRPr="0093424C" w:rsidRDefault="00206F6D" w:rsidP="00EE4E88">
      <w:pPr>
        <w:spacing w:after="0" w:line="240" w:lineRule="auto"/>
        <w:jc w:val="right"/>
        <w:rPr>
          <w:rFonts w:ascii="Times New Roman" w:eastAsia="Times New Roman" w:hAnsi="Times New Roman"/>
          <w:sz w:val="24"/>
          <w:szCs w:val="24"/>
          <w:lang w:eastAsia="ru-RU"/>
        </w:rPr>
      </w:pPr>
      <w:r w:rsidRPr="00EE4E88">
        <w:rPr>
          <w:rFonts w:ascii="Times New Roman" w:eastAsia="Times New Roman" w:hAnsi="Times New Roman"/>
          <w:b/>
          <w:sz w:val="24"/>
          <w:szCs w:val="24"/>
          <w:lang w:eastAsia="ru-RU"/>
        </w:rPr>
        <w:t>(ГБПОУ НСО «Новосибир</w:t>
      </w:r>
      <w:r w:rsidR="00EE4E88" w:rsidRPr="00EE4E88">
        <w:rPr>
          <w:rFonts w:ascii="Times New Roman" w:eastAsia="Times New Roman" w:hAnsi="Times New Roman"/>
          <w:b/>
          <w:sz w:val="24"/>
          <w:szCs w:val="24"/>
          <w:lang w:eastAsia="ru-RU"/>
        </w:rPr>
        <w:t>ский автотранспортный колледж»)</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Актуальность проекта: Новосибирск – столица Сибири, один из самых быстро развивающихся и крупных городов России, центр научного, промышленного, культурного развития. Его потенциал невозможно представить без молодежи, численность которой составляет по данным статистики на 32, 5 % от общего количества населения. Именно в этой социально - демографической среде существует кризис идентичности, отсутствие консолидации, асоциальные установки, отсутствие патриотического воспитания, знания истории России и своего родного края.  В Законе о Молодежи указаны правовые, социальные, экономические категории молодежи, возможность ее самореализации в обществе, повышение ее активности в обществе. В своем проекте мы не только привлекаем студентов колледжа к социальной инновационной деятельности, но и направляем их на изучение особенностей будущей профессии. Наша работа имеет практическое и ориентированное значение, все собранные материалы будут использоваться в дальнейшем при изучении истории и пополняться новыми материалами. Как справедливо писал Ключевский: «Каждый из нас должен быть хоть немного историком, чтобы стать сознательно действующим гражданином».</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i/>
          <w:sz w:val="24"/>
          <w:szCs w:val="24"/>
          <w:lang w:eastAsia="ru-RU"/>
        </w:rPr>
        <w:t>Объект</w:t>
      </w:r>
      <w:r w:rsidRPr="0093424C">
        <w:rPr>
          <w:rFonts w:ascii="Times New Roman" w:eastAsia="Times New Roman" w:hAnsi="Times New Roman"/>
          <w:bCs/>
          <w:sz w:val="24"/>
          <w:szCs w:val="24"/>
          <w:lang w:eastAsia="ru-RU"/>
        </w:rPr>
        <w:t xml:space="preserve"> исследования: патриотизм как социальное явление. </w:t>
      </w:r>
      <w:r w:rsidRPr="0093424C">
        <w:rPr>
          <w:rFonts w:ascii="Times New Roman" w:eastAsia="Times New Roman" w:hAnsi="Times New Roman"/>
          <w:bCs/>
          <w:i/>
          <w:sz w:val="24"/>
          <w:szCs w:val="24"/>
          <w:lang w:eastAsia="ru-RU"/>
        </w:rPr>
        <w:t>Предмет</w:t>
      </w:r>
      <w:r w:rsidRPr="0093424C">
        <w:rPr>
          <w:rFonts w:ascii="Times New Roman" w:eastAsia="Times New Roman" w:hAnsi="Times New Roman"/>
          <w:bCs/>
          <w:sz w:val="24"/>
          <w:szCs w:val="24"/>
          <w:lang w:eastAsia="ru-RU"/>
        </w:rPr>
        <w:t xml:space="preserve"> исследования: особенности проявления патриотизма в сознании и поведения студентов в современных условиях.</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i/>
          <w:sz w:val="24"/>
          <w:szCs w:val="24"/>
          <w:lang w:eastAsia="ru-RU"/>
        </w:rPr>
        <w:t>Гипотеза</w:t>
      </w:r>
      <w:r w:rsidRPr="0093424C">
        <w:rPr>
          <w:rFonts w:ascii="Times New Roman" w:eastAsia="Times New Roman" w:hAnsi="Times New Roman"/>
          <w:bCs/>
          <w:sz w:val="24"/>
          <w:szCs w:val="24"/>
          <w:lang w:eastAsia="ru-RU"/>
        </w:rPr>
        <w:t>: процесс воспитания патриотизма у студентов становится более успешным, если будет учтена специфика системы патриотического воспитания, будут выявлены и реализованы возможности социальных проектов.</w:t>
      </w:r>
    </w:p>
    <w:p w:rsidR="00206F6D" w:rsidRPr="0093424C" w:rsidRDefault="00206F6D" w:rsidP="0093424C">
      <w:pPr>
        <w:spacing w:after="0" w:line="240" w:lineRule="auto"/>
        <w:ind w:firstLine="709"/>
        <w:rPr>
          <w:rFonts w:ascii="Times New Roman" w:eastAsia="Times New Roman" w:hAnsi="Times New Roman"/>
          <w:bCs/>
          <w:sz w:val="24"/>
          <w:szCs w:val="24"/>
          <w:lang w:eastAsia="ru-RU"/>
        </w:rPr>
      </w:pPr>
      <w:r w:rsidRPr="0093424C">
        <w:rPr>
          <w:rFonts w:ascii="Times New Roman" w:eastAsia="Times New Roman" w:hAnsi="Times New Roman"/>
          <w:bCs/>
          <w:i/>
          <w:sz w:val="24"/>
          <w:szCs w:val="24"/>
          <w:lang w:eastAsia="ru-RU"/>
        </w:rPr>
        <w:t>Цели</w:t>
      </w:r>
      <w:r w:rsidRPr="0093424C">
        <w:rPr>
          <w:rFonts w:ascii="Times New Roman" w:eastAsia="Times New Roman" w:hAnsi="Times New Roman"/>
          <w:bCs/>
          <w:sz w:val="24"/>
          <w:szCs w:val="24"/>
          <w:lang w:eastAsia="ru-RU"/>
        </w:rPr>
        <w:t xml:space="preserve"> проекта:</w:t>
      </w:r>
    </w:p>
    <w:p w:rsidR="00206F6D" w:rsidRPr="0093424C" w:rsidRDefault="00206F6D"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воспитание интереса и уважения к истории своей страны, изучение Истории родного города через архивные данные и исторические источники;</w:t>
      </w:r>
    </w:p>
    <w:p w:rsidR="00206F6D" w:rsidRPr="0093424C" w:rsidRDefault="00206F6D"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сохранение исторических материалов по истории Новосибирска, популяризация исторических знаний;</w:t>
      </w:r>
    </w:p>
    <w:p w:rsidR="00206F6D" w:rsidRPr="0093424C" w:rsidRDefault="00206F6D"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социализация студентов, приобретения ими опыта участия в общественной жизни, гражданских инициативах;</w:t>
      </w:r>
    </w:p>
    <w:p w:rsidR="00206F6D" w:rsidRPr="0093424C" w:rsidRDefault="00206F6D"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 развитие исследовательских и научных навыков, </w:t>
      </w:r>
    </w:p>
    <w:p w:rsidR="00206F6D" w:rsidRPr="0093424C" w:rsidRDefault="00206F6D" w:rsidP="0093424C">
      <w:pPr>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профессиональная ориентация, создание условий для духовно- нравственного, гражданско - патриотического воспитания студентов.</w:t>
      </w:r>
    </w:p>
    <w:p w:rsidR="00206F6D" w:rsidRPr="0093424C" w:rsidRDefault="00206F6D" w:rsidP="0093424C">
      <w:pPr>
        <w:widowControl w:val="0"/>
        <w:autoSpaceDE w:val="0"/>
        <w:autoSpaceDN w:val="0"/>
        <w:adjustRightInd w:val="0"/>
        <w:spacing w:after="0" w:line="240" w:lineRule="auto"/>
        <w:ind w:firstLine="709"/>
        <w:rPr>
          <w:rFonts w:ascii="Times New Roman" w:eastAsia="Times New Roman" w:hAnsi="Times New Roman"/>
          <w:color w:val="000000"/>
          <w:sz w:val="24"/>
          <w:szCs w:val="24"/>
          <w:lang w:eastAsia="ru-RU"/>
        </w:rPr>
      </w:pPr>
      <w:r w:rsidRPr="0093424C">
        <w:rPr>
          <w:rFonts w:ascii="Times New Roman" w:eastAsia="Times New Roman" w:hAnsi="Times New Roman"/>
          <w:i/>
          <w:color w:val="000000"/>
          <w:sz w:val="24"/>
          <w:szCs w:val="24"/>
          <w:lang w:eastAsia="ru-RU"/>
        </w:rPr>
        <w:t>Задачи</w:t>
      </w:r>
      <w:r w:rsidRPr="0093424C">
        <w:rPr>
          <w:rFonts w:ascii="Times New Roman" w:eastAsia="Times New Roman" w:hAnsi="Times New Roman"/>
          <w:color w:val="000000"/>
          <w:sz w:val="24"/>
          <w:szCs w:val="24"/>
          <w:lang w:eastAsia="ru-RU"/>
        </w:rPr>
        <w:t xml:space="preserve"> проекта:</w:t>
      </w:r>
    </w:p>
    <w:p w:rsidR="00206F6D" w:rsidRPr="0093424C" w:rsidRDefault="00206F6D" w:rsidP="0093424C">
      <w:pPr>
        <w:widowControl w:val="0"/>
        <w:autoSpaceDE w:val="0"/>
        <w:autoSpaceDN w:val="0"/>
        <w:adjustRightInd w:val="0"/>
        <w:spacing w:after="0" w:line="240" w:lineRule="auto"/>
        <w:ind w:firstLine="709"/>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воспитание толерантности, умения взаимодействовать с другими людьми;</w:t>
      </w:r>
    </w:p>
    <w:p w:rsidR="00206F6D" w:rsidRPr="0093424C" w:rsidRDefault="00206F6D" w:rsidP="0093424C">
      <w:pPr>
        <w:widowControl w:val="0"/>
        <w:autoSpaceDE w:val="0"/>
        <w:autoSpaceDN w:val="0"/>
        <w:adjustRightInd w:val="0"/>
        <w:spacing w:after="0" w:line="240" w:lineRule="auto"/>
        <w:ind w:firstLine="709"/>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 xml:space="preserve"> - приобщение студентов нашего колледжа к социально значимому проекту, развитие просветительской деятельности в молодежной среде;  </w:t>
      </w:r>
    </w:p>
    <w:p w:rsidR="00206F6D" w:rsidRPr="0093424C" w:rsidRDefault="00206F6D" w:rsidP="0093424C">
      <w:pPr>
        <w:widowControl w:val="0"/>
        <w:autoSpaceDE w:val="0"/>
        <w:autoSpaceDN w:val="0"/>
        <w:adjustRightInd w:val="0"/>
        <w:spacing w:after="0" w:line="240" w:lineRule="auto"/>
        <w:ind w:firstLine="709"/>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-внедрение современных форм и методов работы по патриотическому воспитанию;</w:t>
      </w:r>
    </w:p>
    <w:p w:rsidR="00206F6D" w:rsidRPr="0093424C" w:rsidRDefault="00206F6D" w:rsidP="0093424C">
      <w:pPr>
        <w:widowControl w:val="0"/>
        <w:autoSpaceDE w:val="0"/>
        <w:autoSpaceDN w:val="0"/>
        <w:adjustRightInd w:val="0"/>
        <w:spacing w:after="0" w:line="240" w:lineRule="auto"/>
        <w:ind w:firstLine="709"/>
        <w:rPr>
          <w:rFonts w:ascii="Times New Roman" w:eastAsia="Times New Roman" w:hAnsi="Times New Roman"/>
          <w:color w:val="000000"/>
          <w:sz w:val="24"/>
          <w:szCs w:val="24"/>
          <w:lang w:eastAsia="ru-RU"/>
        </w:rPr>
      </w:pPr>
      <w:r w:rsidRPr="0093424C">
        <w:rPr>
          <w:rFonts w:ascii="Times New Roman" w:eastAsia="Times New Roman" w:hAnsi="Times New Roman"/>
          <w:color w:val="000000"/>
          <w:sz w:val="24"/>
          <w:szCs w:val="24"/>
          <w:lang w:eastAsia="ru-RU"/>
        </w:rPr>
        <w:t>Содержание проекта:</w:t>
      </w:r>
    </w:p>
    <w:p w:rsidR="00206F6D" w:rsidRPr="0093424C" w:rsidRDefault="00206F6D" w:rsidP="0093424C">
      <w:pPr>
        <w:spacing w:after="0" w:line="240" w:lineRule="auto"/>
        <w:ind w:firstLine="709"/>
        <w:jc w:val="both"/>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Методы</w:t>
      </w:r>
      <w:r w:rsidRPr="0093424C">
        <w:rPr>
          <w:rFonts w:ascii="Times New Roman" w:eastAsia="Times New Roman" w:hAnsi="Times New Roman"/>
          <w:b/>
          <w:sz w:val="24"/>
          <w:szCs w:val="24"/>
          <w:lang w:eastAsia="ru-RU"/>
        </w:rPr>
        <w:t xml:space="preserve">: </w:t>
      </w:r>
      <w:r w:rsidRPr="0093424C">
        <w:rPr>
          <w:rFonts w:ascii="Times New Roman" w:eastAsia="Times New Roman" w:hAnsi="Times New Roman"/>
          <w:sz w:val="24"/>
          <w:szCs w:val="24"/>
          <w:lang w:eastAsia="ru-RU"/>
        </w:rPr>
        <w:t>мозгового штурма, вживания в роль, аналогии, анкетирование.</w:t>
      </w:r>
    </w:p>
    <w:p w:rsidR="00206F6D" w:rsidRPr="0093424C" w:rsidRDefault="00206F6D" w:rsidP="0093424C">
      <w:pPr>
        <w:spacing w:after="0" w:line="240" w:lineRule="auto"/>
        <w:ind w:firstLine="709"/>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Этапы реализации проекта:</w:t>
      </w:r>
    </w:p>
    <w:p w:rsidR="00206F6D" w:rsidRPr="0093424C" w:rsidRDefault="00206F6D" w:rsidP="0093424C">
      <w:pPr>
        <w:spacing w:after="0" w:line="240" w:lineRule="auto"/>
        <w:ind w:firstLine="709"/>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1. Изучение общественного мнения, выбор социальной проблемы, ее описание.</w:t>
      </w:r>
    </w:p>
    <w:p w:rsidR="00206F6D" w:rsidRPr="0093424C" w:rsidRDefault="00206F6D" w:rsidP="0093424C">
      <w:pPr>
        <w:spacing w:after="0" w:line="240" w:lineRule="auto"/>
        <w:ind w:firstLine="709"/>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2. Сбор информации.</w:t>
      </w:r>
    </w:p>
    <w:p w:rsidR="00206F6D" w:rsidRPr="0093424C" w:rsidRDefault="00206F6D" w:rsidP="0093424C">
      <w:pPr>
        <w:spacing w:after="0" w:line="240" w:lineRule="auto"/>
        <w:ind w:firstLine="709"/>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3. Разработка конкретных действий</w:t>
      </w:r>
    </w:p>
    <w:p w:rsidR="00206F6D" w:rsidRPr="0093424C" w:rsidRDefault="00206F6D" w:rsidP="0093424C">
      <w:pPr>
        <w:spacing w:after="0" w:line="240" w:lineRule="auto"/>
        <w:ind w:firstLine="709"/>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4. Реализация плана.</w:t>
      </w:r>
    </w:p>
    <w:p w:rsidR="00206F6D" w:rsidRPr="0093424C" w:rsidRDefault="00206F6D" w:rsidP="0093424C">
      <w:pPr>
        <w:spacing w:after="0" w:line="240" w:lineRule="auto"/>
        <w:ind w:firstLine="709"/>
        <w:jc w:val="both"/>
        <w:outlineLvl w:val="2"/>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1этап. Изучение общественного мнения при помощи проведения социологического </w:t>
      </w:r>
      <w:proofErr w:type="gramStart"/>
      <w:r w:rsidRPr="0093424C">
        <w:rPr>
          <w:rFonts w:ascii="Times New Roman" w:eastAsia="Times New Roman" w:hAnsi="Times New Roman"/>
          <w:sz w:val="24"/>
          <w:szCs w:val="24"/>
          <w:lang w:eastAsia="ru-RU"/>
        </w:rPr>
        <w:t>опроса</w:t>
      </w:r>
      <w:proofErr w:type="gramEnd"/>
      <w:r w:rsidRPr="0093424C">
        <w:rPr>
          <w:rFonts w:ascii="Times New Roman" w:eastAsia="Times New Roman" w:hAnsi="Times New Roman"/>
          <w:sz w:val="24"/>
          <w:szCs w:val="24"/>
          <w:lang w:eastAsia="ru-RU"/>
        </w:rPr>
        <w:t xml:space="preserve"> «Какие мы, новосибирцы?».</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sz w:val="24"/>
          <w:szCs w:val="24"/>
          <w:lang w:eastAsia="ru-RU"/>
        </w:rPr>
        <w:t>Цель опроса: изучение социальных, нравственных, культурных ценностей студентов для реализации их на благо общества. Именно социологический опрос позволяет выявить актуальные проблемы региона.</w:t>
      </w:r>
      <w:r w:rsidRPr="0093424C">
        <w:rPr>
          <w:rFonts w:ascii="Times New Roman" w:eastAsia="Times New Roman" w:hAnsi="Times New Roman"/>
          <w:bCs/>
          <w:sz w:val="24"/>
          <w:szCs w:val="24"/>
          <w:lang w:eastAsia="ru-RU"/>
        </w:rPr>
        <w:t xml:space="preserve"> Приложение 1 (анкеты № 1-3)</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Подведение итогов 1 этапа.</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lastRenderedPageBreak/>
        <w:t>Ответы респондентов свидетельствуют, что эта тема актуальна для них. Студенты нашего колледжа положительно относятся к представителям других национальностей, интересуются историей России и Новосибирска, но этих знаний недостаточно. Это объясняется целым рядом причин:</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часть наших студентов являются жителями других городов и регионов и слабо знают историю Новосибирска;</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отсутствие целостной исторической картины, роли нашего государства в мировом пространстве;</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xml:space="preserve">- в социальном проекте принимают участие студенты 1 курса, у которых еще не сформированы профессиональные качества будущих механиков и руководителей транспортного производства. Решение этих проблем возможно в совместном социальном проекте. Ведь именно от них зависит, каким будет будущее нашего города и страны. </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2 этап. Сбор информации (Исследование проблемы).</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План сбора информации:</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1) проведение викторин, устных журналов, интеллектуальных игр по истории родного края и государства;</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2) создание презентаций и творческих проектов;</w:t>
      </w:r>
    </w:p>
    <w:p w:rsidR="00206F6D" w:rsidRPr="0093424C" w:rsidRDefault="00EE4E88" w:rsidP="0093424C">
      <w:pPr>
        <w:spacing w:after="0" w:line="240" w:lineRule="auto"/>
        <w:ind w:firstLine="709"/>
        <w:jc w:val="both"/>
        <w:outlineLvl w:val="2"/>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 посещение музея Истории Сиб</w:t>
      </w:r>
      <w:r w:rsidR="00206F6D" w:rsidRPr="0093424C">
        <w:rPr>
          <w:rFonts w:ascii="Times New Roman" w:eastAsia="Times New Roman" w:hAnsi="Times New Roman"/>
          <w:bCs/>
          <w:sz w:val="24"/>
          <w:szCs w:val="24"/>
          <w:lang w:eastAsia="ru-RU"/>
        </w:rPr>
        <w:t>ВО, музея Сибирского регионального Союза «Чернобыль», центра развития образования города Новосибирска;</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4) участие в патриотических мероприятиях - Вахты Памяти на Монументе Славы;</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5) участие в областных научн</w:t>
      </w:r>
      <w:proofErr w:type="gramStart"/>
      <w:r w:rsidRPr="0093424C">
        <w:rPr>
          <w:rFonts w:ascii="Times New Roman" w:eastAsia="Times New Roman" w:hAnsi="Times New Roman"/>
          <w:bCs/>
          <w:sz w:val="24"/>
          <w:szCs w:val="24"/>
          <w:lang w:eastAsia="ru-RU"/>
        </w:rPr>
        <w:t>о-</w:t>
      </w:r>
      <w:proofErr w:type="gramEnd"/>
      <w:r w:rsidRPr="0093424C">
        <w:rPr>
          <w:rFonts w:ascii="Times New Roman" w:eastAsia="Times New Roman" w:hAnsi="Times New Roman"/>
          <w:bCs/>
          <w:sz w:val="24"/>
          <w:szCs w:val="24"/>
          <w:lang w:eastAsia="ru-RU"/>
        </w:rPr>
        <w:t xml:space="preserve"> практических конференциях;</w:t>
      </w:r>
    </w:p>
    <w:p w:rsidR="00206F6D" w:rsidRPr="0093424C" w:rsidRDefault="00206F6D" w:rsidP="0093424C">
      <w:pPr>
        <w:spacing w:after="0" w:line="240" w:lineRule="auto"/>
        <w:ind w:firstLine="709"/>
        <w:jc w:val="both"/>
        <w:outlineLvl w:val="2"/>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6) встречи с бывшими выпускниками нашего колледжа, руководителями транспортных и логистических компаний.</w:t>
      </w:r>
    </w:p>
    <w:p w:rsidR="00206F6D" w:rsidRPr="0093424C" w:rsidRDefault="00206F6D" w:rsidP="0093424C">
      <w:pPr>
        <w:spacing w:after="0" w:line="240" w:lineRule="auto"/>
        <w:ind w:firstLine="709"/>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3 этап. Разработка плана действий.</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xml:space="preserve">1. Работа инициативной группы </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2. Выбор названия</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3. Проведение организационной работы в студенческих группах</w:t>
      </w:r>
      <w:r w:rsidRPr="0093424C">
        <w:rPr>
          <w:rFonts w:ascii="Times New Roman" w:eastAsia="Times New Roman" w:hAnsi="Times New Roman"/>
          <w:bCs/>
          <w:sz w:val="24"/>
          <w:szCs w:val="24"/>
          <w:lang w:eastAsia="ru-RU"/>
        </w:rPr>
        <w:br/>
        <w:t>4. Предварительная оценка и просмотр проекта</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5. Проведение работы по запуску проекта</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Ожидаемые от реализации проекта результаты:</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освоение студентами колледжа социально значимой, патриотической деятельности;</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социализация и профориентация;</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духовно- нравственное воспитание, гражданск</w:t>
      </w:r>
      <w:proofErr w:type="gramStart"/>
      <w:r w:rsidRPr="0093424C">
        <w:rPr>
          <w:rFonts w:ascii="Times New Roman" w:eastAsia="Times New Roman" w:hAnsi="Times New Roman"/>
          <w:bCs/>
          <w:sz w:val="24"/>
          <w:szCs w:val="24"/>
          <w:lang w:eastAsia="ru-RU"/>
        </w:rPr>
        <w:t>о-</w:t>
      </w:r>
      <w:proofErr w:type="gramEnd"/>
      <w:r w:rsidRPr="0093424C">
        <w:rPr>
          <w:rFonts w:ascii="Times New Roman" w:eastAsia="Times New Roman" w:hAnsi="Times New Roman"/>
          <w:bCs/>
          <w:sz w:val="24"/>
          <w:szCs w:val="24"/>
          <w:lang w:eastAsia="ru-RU"/>
        </w:rPr>
        <w:t xml:space="preserve"> патриотическое воспитание студентов;</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осознание студентами своей роли в социальной, экономической, культурной, политической жизни города и страны (Приложение 2-4)</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Вывод: Быть гражданином – это:</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активно проявлять свою гражданственную позицию</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творчески работать на благо страны и города</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знать историю Родины, края, области, города</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быть духовно нравственной личностью</w:t>
      </w:r>
    </w:p>
    <w:p w:rsidR="00206F6D" w:rsidRPr="0093424C" w:rsidRDefault="00206F6D" w:rsidP="0093424C">
      <w:pPr>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 сохранять культурные и духовные традиции.</w:t>
      </w:r>
    </w:p>
    <w:p w:rsidR="00206F6D" w:rsidRPr="00EE4E88" w:rsidRDefault="00206F6D" w:rsidP="0093424C">
      <w:pPr>
        <w:spacing w:after="0" w:line="240" w:lineRule="auto"/>
        <w:ind w:firstLine="709"/>
        <w:jc w:val="both"/>
        <w:rPr>
          <w:rFonts w:ascii="Times New Roman" w:eastAsia="Times New Roman" w:hAnsi="Times New Roman"/>
          <w:bCs/>
          <w:caps/>
          <w:sz w:val="24"/>
          <w:szCs w:val="24"/>
          <w:lang w:eastAsia="ru-RU"/>
        </w:rPr>
      </w:pPr>
      <w:r w:rsidRPr="0093424C">
        <w:rPr>
          <w:rFonts w:ascii="Times New Roman" w:eastAsia="Times New Roman" w:hAnsi="Times New Roman"/>
          <w:bCs/>
          <w:sz w:val="24"/>
          <w:szCs w:val="24"/>
          <w:lang w:eastAsia="ru-RU"/>
        </w:rPr>
        <w:t>Порядок контроля и оценки результатов проекта - привлечение работе проекта студентов старших курсов, использование полученного материала при изучении истории, внеклассных мероприятиях.</w:t>
      </w:r>
    </w:p>
    <w:p w:rsidR="00672918" w:rsidRDefault="00672918" w:rsidP="0093424C">
      <w:pPr>
        <w:spacing w:after="0" w:line="240" w:lineRule="auto"/>
        <w:jc w:val="center"/>
        <w:rPr>
          <w:rFonts w:ascii="Times New Roman" w:eastAsiaTheme="minorEastAsia" w:hAnsi="Times New Roman"/>
          <w:b/>
          <w:caps/>
          <w:sz w:val="24"/>
          <w:szCs w:val="24"/>
          <w:lang w:eastAsia="ru-RU"/>
        </w:rPr>
      </w:pPr>
    </w:p>
    <w:p w:rsidR="00672918" w:rsidRDefault="00672918" w:rsidP="0093424C">
      <w:pPr>
        <w:spacing w:after="0" w:line="240" w:lineRule="auto"/>
        <w:jc w:val="center"/>
        <w:rPr>
          <w:rFonts w:ascii="Times New Roman" w:eastAsiaTheme="minorEastAsia" w:hAnsi="Times New Roman"/>
          <w:b/>
          <w:caps/>
          <w:sz w:val="24"/>
          <w:szCs w:val="24"/>
          <w:lang w:eastAsia="ru-RU"/>
        </w:rPr>
      </w:pPr>
    </w:p>
    <w:p w:rsidR="00672918" w:rsidRDefault="00672918" w:rsidP="0093424C">
      <w:pPr>
        <w:spacing w:after="0" w:line="240" w:lineRule="auto"/>
        <w:jc w:val="center"/>
        <w:rPr>
          <w:rFonts w:ascii="Times New Roman" w:eastAsiaTheme="minorEastAsia" w:hAnsi="Times New Roman"/>
          <w:b/>
          <w:caps/>
          <w:sz w:val="24"/>
          <w:szCs w:val="24"/>
          <w:lang w:eastAsia="ru-RU"/>
        </w:rPr>
      </w:pPr>
    </w:p>
    <w:p w:rsidR="00672918" w:rsidRDefault="00672918" w:rsidP="0093424C">
      <w:pPr>
        <w:spacing w:after="0" w:line="240" w:lineRule="auto"/>
        <w:jc w:val="center"/>
        <w:rPr>
          <w:rFonts w:ascii="Times New Roman" w:eastAsiaTheme="minorEastAsia" w:hAnsi="Times New Roman"/>
          <w:b/>
          <w:caps/>
          <w:sz w:val="24"/>
          <w:szCs w:val="24"/>
          <w:lang w:eastAsia="ru-RU"/>
        </w:rPr>
      </w:pPr>
    </w:p>
    <w:p w:rsidR="00672918" w:rsidRDefault="00672918" w:rsidP="0093424C">
      <w:pPr>
        <w:spacing w:after="0" w:line="240" w:lineRule="auto"/>
        <w:jc w:val="center"/>
        <w:rPr>
          <w:rFonts w:ascii="Times New Roman" w:eastAsiaTheme="minorEastAsia" w:hAnsi="Times New Roman"/>
          <w:b/>
          <w:caps/>
          <w:sz w:val="24"/>
          <w:szCs w:val="24"/>
          <w:lang w:eastAsia="ru-RU"/>
        </w:rPr>
      </w:pPr>
    </w:p>
    <w:p w:rsidR="00672918" w:rsidRDefault="00672918" w:rsidP="0093424C">
      <w:pPr>
        <w:spacing w:after="0" w:line="240" w:lineRule="auto"/>
        <w:jc w:val="center"/>
        <w:rPr>
          <w:rFonts w:ascii="Times New Roman" w:eastAsiaTheme="minorEastAsia" w:hAnsi="Times New Roman"/>
          <w:b/>
          <w:caps/>
          <w:sz w:val="24"/>
          <w:szCs w:val="24"/>
          <w:lang w:eastAsia="ru-RU"/>
        </w:rPr>
      </w:pPr>
    </w:p>
    <w:p w:rsidR="00206F6D" w:rsidRPr="00EE4E88" w:rsidRDefault="00206F6D" w:rsidP="0093424C">
      <w:pPr>
        <w:spacing w:after="0" w:line="240" w:lineRule="auto"/>
        <w:jc w:val="center"/>
        <w:rPr>
          <w:rFonts w:ascii="Times New Roman" w:eastAsiaTheme="minorEastAsia" w:hAnsi="Times New Roman"/>
          <w:b/>
          <w:caps/>
          <w:sz w:val="24"/>
          <w:szCs w:val="24"/>
          <w:lang w:eastAsia="ru-RU"/>
        </w:rPr>
      </w:pPr>
      <w:r w:rsidRPr="00EE4E88">
        <w:rPr>
          <w:rFonts w:ascii="Times New Roman" w:eastAsiaTheme="minorEastAsia" w:hAnsi="Times New Roman"/>
          <w:b/>
          <w:caps/>
          <w:sz w:val="24"/>
          <w:szCs w:val="24"/>
          <w:lang w:eastAsia="ru-RU"/>
        </w:rPr>
        <w:lastRenderedPageBreak/>
        <w:t>Историческая реконструкция</w:t>
      </w:r>
    </w:p>
    <w:p w:rsidR="00206F6D" w:rsidRPr="00EE4E88" w:rsidRDefault="00206F6D" w:rsidP="0093424C">
      <w:pPr>
        <w:spacing w:after="0" w:line="240" w:lineRule="auto"/>
        <w:jc w:val="right"/>
        <w:rPr>
          <w:rFonts w:ascii="Times New Roman" w:eastAsiaTheme="minorEastAsia" w:hAnsi="Times New Roman"/>
          <w:b/>
          <w:sz w:val="24"/>
          <w:szCs w:val="24"/>
          <w:lang w:eastAsia="ru-RU"/>
        </w:rPr>
      </w:pPr>
      <w:r w:rsidRPr="00EE4E88">
        <w:rPr>
          <w:rFonts w:ascii="Times New Roman" w:eastAsiaTheme="minorEastAsia" w:hAnsi="Times New Roman"/>
          <w:b/>
          <w:sz w:val="24"/>
          <w:szCs w:val="24"/>
          <w:lang w:eastAsia="ru-RU"/>
        </w:rPr>
        <w:t>Андреев Александр  Игоревич</w:t>
      </w:r>
    </w:p>
    <w:p w:rsidR="00206F6D" w:rsidRPr="00EE4E88" w:rsidRDefault="00206F6D" w:rsidP="0093424C">
      <w:pPr>
        <w:spacing w:after="0" w:line="240" w:lineRule="auto"/>
        <w:jc w:val="right"/>
        <w:rPr>
          <w:rFonts w:ascii="Times New Roman" w:eastAsiaTheme="minorEastAsia" w:hAnsi="Times New Roman"/>
          <w:b/>
          <w:sz w:val="24"/>
          <w:szCs w:val="24"/>
          <w:lang w:eastAsia="ru-RU"/>
        </w:rPr>
      </w:pPr>
      <w:r w:rsidRPr="00EE4E88">
        <w:rPr>
          <w:rFonts w:ascii="Times New Roman" w:eastAsiaTheme="minorEastAsia" w:hAnsi="Times New Roman"/>
          <w:b/>
          <w:sz w:val="24"/>
          <w:szCs w:val="24"/>
          <w:lang w:eastAsia="ru-RU"/>
        </w:rPr>
        <w:t>Колесников Алексей Николаевич</w:t>
      </w:r>
    </w:p>
    <w:p w:rsidR="00206F6D" w:rsidRPr="00EE4E88" w:rsidRDefault="00206F6D" w:rsidP="0093424C">
      <w:pPr>
        <w:spacing w:after="0" w:line="240" w:lineRule="auto"/>
        <w:jc w:val="right"/>
        <w:rPr>
          <w:rFonts w:ascii="Times New Roman" w:eastAsiaTheme="minorEastAsia" w:hAnsi="Times New Roman"/>
          <w:b/>
          <w:sz w:val="24"/>
          <w:szCs w:val="24"/>
          <w:lang w:eastAsia="ru-RU"/>
        </w:rPr>
      </w:pPr>
      <w:r w:rsidRPr="00EE4E88">
        <w:rPr>
          <w:rFonts w:ascii="Times New Roman" w:eastAsiaTheme="minorEastAsia" w:hAnsi="Times New Roman"/>
          <w:b/>
          <w:sz w:val="24"/>
          <w:szCs w:val="24"/>
          <w:lang w:eastAsia="ru-RU"/>
        </w:rPr>
        <w:t>Ацапов Алексей Сергеевич</w:t>
      </w:r>
    </w:p>
    <w:p w:rsidR="00206F6D" w:rsidRPr="00EE4E88" w:rsidRDefault="00206F6D" w:rsidP="0093424C">
      <w:pPr>
        <w:spacing w:after="0" w:line="240" w:lineRule="auto"/>
        <w:jc w:val="right"/>
        <w:rPr>
          <w:rFonts w:ascii="Times New Roman" w:eastAsiaTheme="minorEastAsia" w:hAnsi="Times New Roman"/>
          <w:b/>
          <w:sz w:val="24"/>
          <w:szCs w:val="24"/>
          <w:lang w:eastAsia="ru-RU"/>
        </w:rPr>
      </w:pPr>
      <w:r w:rsidRPr="00EE4E88">
        <w:rPr>
          <w:rFonts w:ascii="Times New Roman" w:eastAsiaTheme="minorEastAsia" w:hAnsi="Times New Roman"/>
          <w:b/>
          <w:sz w:val="24"/>
          <w:szCs w:val="24"/>
          <w:lang w:eastAsia="ru-RU"/>
        </w:rPr>
        <w:t>Тюжин Петр Михайлович</w:t>
      </w:r>
    </w:p>
    <w:p w:rsidR="00206F6D" w:rsidRPr="00EE4E88" w:rsidRDefault="00206F6D" w:rsidP="00EE4E88">
      <w:pPr>
        <w:widowControl w:val="0"/>
        <w:suppressAutoHyphens/>
        <w:autoSpaceDN w:val="0"/>
        <w:spacing w:after="0" w:line="240" w:lineRule="auto"/>
        <w:jc w:val="right"/>
        <w:rPr>
          <w:rFonts w:ascii="Times New Roman" w:eastAsia="Andale Sans UI" w:hAnsi="Times New Roman"/>
          <w:b/>
          <w:kern w:val="3"/>
          <w:sz w:val="24"/>
          <w:szCs w:val="24"/>
          <w:lang w:eastAsia="ja-JP" w:bidi="fa-IR"/>
        </w:rPr>
      </w:pPr>
      <w:r w:rsidRPr="00EE4E88">
        <w:rPr>
          <w:rFonts w:ascii="Times New Roman" w:eastAsia="Andale Sans UI" w:hAnsi="Times New Roman"/>
          <w:b/>
          <w:kern w:val="3"/>
          <w:sz w:val="24"/>
          <w:szCs w:val="24"/>
          <w:lang w:eastAsia="ja-JP" w:bidi="fa-IR"/>
        </w:rPr>
        <w:t>Руководитель</w:t>
      </w:r>
      <w:r w:rsidR="00EE4E88" w:rsidRPr="00EE4E88">
        <w:rPr>
          <w:rFonts w:ascii="Times New Roman" w:eastAsia="Andale Sans UI" w:hAnsi="Times New Roman"/>
          <w:b/>
          <w:kern w:val="3"/>
          <w:sz w:val="24"/>
          <w:szCs w:val="24"/>
          <w:lang w:eastAsia="ja-JP" w:bidi="fa-IR"/>
        </w:rPr>
        <w:t xml:space="preserve"> </w:t>
      </w:r>
      <w:r w:rsidRPr="00EE4E88">
        <w:rPr>
          <w:rFonts w:ascii="Times New Roman" w:eastAsia="Andale Sans UI" w:hAnsi="Times New Roman"/>
          <w:b/>
          <w:kern w:val="3"/>
          <w:sz w:val="24"/>
          <w:szCs w:val="24"/>
          <w:lang w:eastAsia="ja-JP" w:bidi="fa-IR"/>
        </w:rPr>
        <w:t>Байгулова С.Н.</w:t>
      </w:r>
    </w:p>
    <w:p w:rsidR="00206F6D" w:rsidRPr="0093424C" w:rsidRDefault="00206F6D" w:rsidP="00EE4E88">
      <w:pPr>
        <w:spacing w:after="0" w:line="240" w:lineRule="auto"/>
        <w:ind w:firstLine="708"/>
        <w:jc w:val="both"/>
        <w:rPr>
          <w:rFonts w:ascii="Times New Roman" w:eastAsiaTheme="minorEastAsia" w:hAnsi="Times New Roman"/>
          <w:b/>
          <w:sz w:val="24"/>
          <w:szCs w:val="24"/>
          <w:lang w:eastAsia="ru-RU"/>
        </w:rPr>
      </w:pPr>
      <w:r w:rsidRPr="0093424C">
        <w:rPr>
          <w:rFonts w:ascii="Times New Roman" w:eastAsiaTheme="minorEastAsia" w:hAnsi="Times New Roman"/>
          <w:sz w:val="24"/>
          <w:szCs w:val="24"/>
          <w:lang w:eastAsia="ru-RU"/>
        </w:rPr>
        <w:t>Целью данного доклада является популяризация исторической реконструкции среди молодежи, расширение кругозора в области досуговой деятельности и привлечение внимания людей к данному виду хобби</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Движение исторической реконструкции сложилось в мире давно, примерно в 1960 годах. В Россию оно пришло в 1976 году, когда группа молодых людей создала Ассоциацию Любителей Наполеоновской Эпохи. До конца 1980-х отечественное движение реконструкции концентрировалось в рамках воссоздания материальной культуры и событий наполеоновских войн. Вскоре движение стало массовым и громко заявило о себе в Европе и во всем мире.</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С 1989-1990 года клубы военно-исторической реконструкции, занимающиеся Античностью, Средними веками, эпохой Петра I, Первой мировой и Гражданской и Второй Мировой войнами.</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К нашему времени – это настоящая субкультура, объединяющая десятки тысяч энтузиастов по всему миру. Многочисленные фестивали собирают от сотни до пяти тысяч участников и просто невероятное число зрителей. Вместе с членами семей реконструкторов и заинтересованной публикой, в орбиту включено такое множество людей, что движение можно признать важной частью современной культуры вообще, а не просто обособленной её деталью, замкнутой внутри себя.</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Что же такое историческая реконструкция? Вполне очевидно, что это некое воссоздание. В данном случае, воссоздание объектов материальной культуры, быта и различных практик, а так же исторических событий минувших веков.</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Историческая реконструкция одежды, например, подразумевает изучение источников и создание их современных копий и реплик в точном соответствии с полученной информацией. Если русский кафтан 10-го века шился вручную с льняной подкладкой и златотканым «разговорами», то реконструктор, занятый изучением этого периода, обязан изготовить его именно в таком виде, соблюдая полное совпадение материалов.</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И так во всём: от воссоздания костюма и его атрибутов, до реконструкции доспехов или военных мундиров и муляжей вооружения, до фехтования, танцев, конной выездки и так далее. Метод исторической реконструкции – это тщательное изучение и сличение многих исторических источников: вещественных, изобразительных, письменных, с целью получения объективной информации о тех или иных предметах истории. </w:t>
      </w:r>
    </w:p>
    <w:p w:rsidR="00206F6D" w:rsidRPr="0093424C" w:rsidRDefault="00206F6D" w:rsidP="0093424C">
      <w:pPr>
        <w:spacing w:after="0" w:line="240" w:lineRule="auto"/>
        <w:jc w:val="center"/>
        <w:rPr>
          <w:rFonts w:ascii="Times New Roman" w:eastAsiaTheme="minorEastAsia" w:hAnsi="Times New Roman"/>
          <w:b/>
          <w:sz w:val="24"/>
          <w:szCs w:val="24"/>
          <w:lang w:eastAsia="ru-RU"/>
        </w:rPr>
      </w:pPr>
      <w:r w:rsidRPr="0093424C">
        <w:rPr>
          <w:rFonts w:ascii="Times New Roman" w:eastAsiaTheme="minorEastAsia" w:hAnsi="Times New Roman"/>
          <w:b/>
          <w:sz w:val="24"/>
          <w:szCs w:val="24"/>
          <w:lang w:eastAsia="ru-RU"/>
        </w:rPr>
        <w:t>Историческое фехтование</w:t>
      </w:r>
    </w:p>
    <w:p w:rsidR="00206F6D" w:rsidRPr="0093424C" w:rsidRDefault="00206F6D" w:rsidP="0093424C">
      <w:pPr>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Хотелось бы сразу же отступить от рутины и перейти к самому интересному, самому сочному и завораживающему, к </w:t>
      </w:r>
      <w:proofErr w:type="gramStart"/>
      <w:r w:rsidRPr="0093424C">
        <w:rPr>
          <w:rFonts w:ascii="Times New Roman" w:eastAsiaTheme="minorEastAsia" w:hAnsi="Times New Roman"/>
          <w:sz w:val="24"/>
          <w:szCs w:val="24"/>
          <w:lang w:eastAsia="ru-RU"/>
        </w:rPr>
        <w:t>тому</w:t>
      </w:r>
      <w:proofErr w:type="gramEnd"/>
      <w:r w:rsidRPr="0093424C">
        <w:rPr>
          <w:rFonts w:ascii="Times New Roman" w:eastAsiaTheme="minorEastAsia" w:hAnsi="Times New Roman"/>
          <w:sz w:val="24"/>
          <w:szCs w:val="24"/>
          <w:lang w:eastAsia="ru-RU"/>
        </w:rPr>
        <w:t xml:space="preserve"> что оставляет в сердцах людей долгий отпечаток памяти, а для многих это неотъемлемая часть жизни.</w:t>
      </w:r>
    </w:p>
    <w:p w:rsidR="00206F6D" w:rsidRPr="0093424C" w:rsidRDefault="00206F6D" w:rsidP="0093424C">
      <w:pPr>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Это, разумеется, средневековые бои. В первую очередь, историческим фехтованием занимаются люди, воссоздающие стиль жизни в определённую эпоху (реконструкторы), чаще всего их методы боя проще исторических, что нужно для спортивной и зрелищной составляющей реконструкции поединка. Люди, увлекающиеся историческим фехтованием, обычно ставят своей целью восстановить стиль фехтования, присущий определённой эпохе, сделать соответствующее ей вооружение и снаряжение. Конечный результат можно лишь условно считать исторически достоверным, поскольку техническая и теоретическая база, на которую опираются клубы реконструкции, имеет определённые ограничен</w:t>
      </w:r>
      <w:r w:rsidR="00EE4E88">
        <w:rPr>
          <w:rFonts w:ascii="Times New Roman" w:eastAsiaTheme="minorEastAsia" w:hAnsi="Times New Roman"/>
          <w:sz w:val="24"/>
          <w:szCs w:val="24"/>
          <w:lang w:eastAsia="ru-RU"/>
        </w:rPr>
        <w:t>ия из-за вопросов безопасности.</w:t>
      </w:r>
      <w:r w:rsidR="00EE4E88">
        <w:rPr>
          <w:rFonts w:ascii="Times New Roman" w:eastAsiaTheme="minorEastAsia" w:hAnsi="Times New Roman"/>
          <w:sz w:val="24"/>
          <w:szCs w:val="24"/>
          <w:lang w:eastAsia="ru-RU"/>
        </w:rPr>
        <w:tab/>
      </w:r>
      <w:r w:rsidR="00EE4E88">
        <w:rPr>
          <w:rFonts w:ascii="Times New Roman" w:eastAsiaTheme="minorEastAsia" w:hAnsi="Times New Roman"/>
          <w:sz w:val="24"/>
          <w:szCs w:val="24"/>
          <w:lang w:eastAsia="ru-RU"/>
        </w:rPr>
        <w:tab/>
      </w:r>
      <w:r w:rsidR="00EE4E88">
        <w:rPr>
          <w:rFonts w:ascii="Times New Roman" w:eastAsiaTheme="minorEastAsia" w:hAnsi="Times New Roman"/>
          <w:sz w:val="24"/>
          <w:szCs w:val="24"/>
          <w:lang w:eastAsia="ru-RU"/>
        </w:rPr>
        <w:tab/>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lastRenderedPageBreak/>
        <w:t xml:space="preserve">Но есть одна </w:t>
      </w:r>
      <w:proofErr w:type="gramStart"/>
      <w:r w:rsidRPr="0093424C">
        <w:rPr>
          <w:rFonts w:ascii="Times New Roman" w:eastAsiaTheme="minorEastAsia" w:hAnsi="Times New Roman"/>
          <w:sz w:val="24"/>
          <w:szCs w:val="24"/>
          <w:lang w:eastAsia="ru-RU"/>
        </w:rPr>
        <w:t>дисциплина</w:t>
      </w:r>
      <w:proofErr w:type="gramEnd"/>
      <w:r w:rsidRPr="0093424C">
        <w:rPr>
          <w:rFonts w:ascii="Times New Roman" w:eastAsiaTheme="minorEastAsia" w:hAnsi="Times New Roman"/>
          <w:sz w:val="24"/>
          <w:szCs w:val="24"/>
          <w:lang w:eastAsia="ru-RU"/>
        </w:rPr>
        <w:t xml:space="preserve"> связанная с историческим фехтованием, но затмевающая его своей мощью и серьезным, спортивным подходом. А речь идёт непосредственно о лиге </w:t>
      </w:r>
      <w:r w:rsidRPr="0093424C">
        <w:rPr>
          <w:rFonts w:ascii="Times New Roman" w:eastAsiaTheme="minorEastAsia" w:hAnsi="Times New Roman"/>
          <w:sz w:val="24"/>
          <w:szCs w:val="24"/>
          <w:lang w:val="en-US" w:eastAsia="ru-RU"/>
        </w:rPr>
        <w:t>WMFC</w:t>
      </w:r>
      <w:r w:rsidRPr="0093424C">
        <w:rPr>
          <w:rFonts w:ascii="Times New Roman" w:eastAsiaTheme="minorEastAsia" w:hAnsi="Times New Roman"/>
          <w:sz w:val="24"/>
          <w:szCs w:val="24"/>
          <w:lang w:eastAsia="ru-RU"/>
        </w:rPr>
        <w:t xml:space="preserve"> (</w:t>
      </w:r>
      <w:r w:rsidRPr="0093424C">
        <w:rPr>
          <w:rFonts w:ascii="Times New Roman" w:eastAsiaTheme="minorEastAsia" w:hAnsi="Times New Roman"/>
          <w:sz w:val="24"/>
          <w:szCs w:val="24"/>
          <w:lang w:val="en-US" w:eastAsia="ru-RU"/>
        </w:rPr>
        <w:t>World</w:t>
      </w:r>
      <w:r w:rsidRPr="0093424C">
        <w:rPr>
          <w:rFonts w:ascii="Times New Roman" w:eastAsiaTheme="minorEastAsia" w:hAnsi="Times New Roman"/>
          <w:sz w:val="24"/>
          <w:szCs w:val="24"/>
          <w:lang w:eastAsia="ru-RU"/>
        </w:rPr>
        <w:t xml:space="preserve"> </w:t>
      </w:r>
      <w:r w:rsidRPr="0093424C">
        <w:rPr>
          <w:rFonts w:ascii="Times New Roman" w:eastAsiaTheme="minorEastAsia" w:hAnsi="Times New Roman"/>
          <w:sz w:val="24"/>
          <w:szCs w:val="24"/>
          <w:lang w:val="en-US" w:eastAsia="ru-RU"/>
        </w:rPr>
        <w:t>Medieval</w:t>
      </w:r>
      <w:r w:rsidRPr="0093424C">
        <w:rPr>
          <w:rFonts w:ascii="Times New Roman" w:eastAsiaTheme="minorEastAsia" w:hAnsi="Times New Roman"/>
          <w:sz w:val="24"/>
          <w:szCs w:val="24"/>
          <w:lang w:eastAsia="ru-RU"/>
        </w:rPr>
        <w:t xml:space="preserve"> </w:t>
      </w:r>
      <w:r w:rsidRPr="0093424C">
        <w:rPr>
          <w:rFonts w:ascii="Times New Roman" w:eastAsiaTheme="minorEastAsia" w:hAnsi="Times New Roman"/>
          <w:sz w:val="24"/>
          <w:szCs w:val="24"/>
          <w:lang w:val="en-US" w:eastAsia="ru-RU"/>
        </w:rPr>
        <w:t>Fighting</w:t>
      </w:r>
      <w:r w:rsidRPr="0093424C">
        <w:rPr>
          <w:rFonts w:ascii="Times New Roman" w:eastAsiaTheme="minorEastAsia" w:hAnsi="Times New Roman"/>
          <w:sz w:val="24"/>
          <w:szCs w:val="24"/>
          <w:lang w:eastAsia="ru-RU"/>
        </w:rPr>
        <w:t xml:space="preserve"> </w:t>
      </w:r>
      <w:r w:rsidRPr="0093424C">
        <w:rPr>
          <w:rFonts w:ascii="Times New Roman" w:eastAsiaTheme="minorEastAsia" w:hAnsi="Times New Roman"/>
          <w:sz w:val="24"/>
          <w:szCs w:val="24"/>
          <w:lang w:val="en-US" w:eastAsia="ru-RU"/>
        </w:rPr>
        <w:t>Championship</w:t>
      </w:r>
      <w:r w:rsidRPr="0093424C">
        <w:rPr>
          <w:rFonts w:ascii="Times New Roman" w:eastAsiaTheme="minorEastAsia" w:hAnsi="Times New Roman"/>
          <w:sz w:val="24"/>
          <w:szCs w:val="24"/>
          <w:lang w:eastAsia="ru-RU"/>
        </w:rPr>
        <w:t>), или Мировой  Чемпионат по Историческому Фехтованию.</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proofErr w:type="gramStart"/>
      <w:r w:rsidRPr="0093424C">
        <w:rPr>
          <w:rFonts w:ascii="Times New Roman" w:eastAsiaTheme="minorEastAsia" w:hAnsi="Times New Roman"/>
          <w:sz w:val="24"/>
          <w:szCs w:val="24"/>
          <w:lang w:val="en-US" w:eastAsia="ru-RU"/>
        </w:rPr>
        <w:t>WMFC</w:t>
      </w:r>
      <w:r w:rsidRPr="0093424C">
        <w:rPr>
          <w:rFonts w:ascii="Times New Roman" w:eastAsiaTheme="minorEastAsia" w:hAnsi="Times New Roman"/>
          <w:sz w:val="24"/>
          <w:szCs w:val="24"/>
          <w:lang w:eastAsia="ru-RU"/>
        </w:rPr>
        <w:t xml:space="preserve">  -</w:t>
      </w:r>
      <w:proofErr w:type="gramEnd"/>
      <w:r w:rsidRPr="0093424C">
        <w:rPr>
          <w:rFonts w:ascii="Times New Roman" w:eastAsiaTheme="minorEastAsia" w:hAnsi="Times New Roman"/>
          <w:sz w:val="24"/>
          <w:szCs w:val="24"/>
          <w:lang w:eastAsia="ru-RU"/>
        </w:rPr>
        <w:t xml:space="preserve"> это мировая лига спортсменов, вставших именно на тропу спорта, а не реконструкции средневекового быта. На данный момент в профессиональной лиге </w:t>
      </w:r>
      <w:r w:rsidRPr="0093424C">
        <w:rPr>
          <w:rFonts w:ascii="Times New Roman" w:eastAsiaTheme="minorEastAsia" w:hAnsi="Times New Roman"/>
          <w:sz w:val="24"/>
          <w:szCs w:val="24"/>
          <w:lang w:val="en-US" w:eastAsia="ru-RU"/>
        </w:rPr>
        <w:t>WMFC</w:t>
      </w:r>
      <w:r w:rsidRPr="0093424C">
        <w:rPr>
          <w:rFonts w:ascii="Times New Roman" w:eastAsiaTheme="minorEastAsia" w:hAnsi="Times New Roman"/>
          <w:sz w:val="24"/>
          <w:szCs w:val="24"/>
          <w:lang w:eastAsia="ru-RU"/>
        </w:rPr>
        <w:t xml:space="preserve"> состоит около 40 бойцов и больше сотни в младшей, выступающих на турнирах М</w:t>
      </w:r>
      <w:proofErr w:type="gramStart"/>
      <w:r w:rsidRPr="0093424C">
        <w:rPr>
          <w:rFonts w:ascii="Times New Roman" w:eastAsiaTheme="minorEastAsia" w:hAnsi="Times New Roman"/>
          <w:sz w:val="24"/>
          <w:szCs w:val="24"/>
          <w:lang w:eastAsia="ru-RU"/>
        </w:rPr>
        <w:t>1</w:t>
      </w:r>
      <w:proofErr w:type="gramEnd"/>
      <w:r w:rsidRPr="0093424C">
        <w:rPr>
          <w:rFonts w:ascii="Times New Roman" w:eastAsiaTheme="minorEastAsia" w:hAnsi="Times New Roman"/>
          <w:sz w:val="24"/>
          <w:szCs w:val="24"/>
          <w:lang w:eastAsia="ru-RU"/>
        </w:rPr>
        <w:t xml:space="preserve">, в подкатегории </w:t>
      </w:r>
      <w:r w:rsidRPr="0093424C">
        <w:rPr>
          <w:rFonts w:ascii="Times New Roman" w:eastAsiaTheme="minorEastAsia" w:hAnsi="Times New Roman"/>
          <w:sz w:val="24"/>
          <w:szCs w:val="24"/>
          <w:lang w:val="en-US" w:eastAsia="ru-RU"/>
        </w:rPr>
        <w:t>medieval</w:t>
      </w:r>
      <w:r w:rsidRPr="0093424C">
        <w:rPr>
          <w:rFonts w:ascii="Times New Roman" w:eastAsiaTheme="minorEastAsia" w:hAnsi="Times New Roman"/>
          <w:sz w:val="24"/>
          <w:szCs w:val="24"/>
          <w:lang w:eastAsia="ru-RU"/>
        </w:rPr>
        <w:t xml:space="preserve">. Стоит отметить, что в этот рейтинг так же входят студенты нашего колледжа Имени Покрышкина, а именно Колесников Алексей и Андреев Александр, каждый из которых одержал по 3 победы в своей весовой категории </w:t>
      </w:r>
      <w:proofErr w:type="gramStart"/>
      <w:r w:rsidRPr="0093424C">
        <w:rPr>
          <w:rFonts w:ascii="Times New Roman" w:eastAsiaTheme="minorEastAsia" w:hAnsi="Times New Roman"/>
          <w:sz w:val="24"/>
          <w:szCs w:val="24"/>
          <w:lang w:eastAsia="ru-RU"/>
        </w:rPr>
        <w:t>и</w:t>
      </w:r>
      <w:proofErr w:type="gramEnd"/>
      <w:r w:rsidRPr="0093424C">
        <w:rPr>
          <w:rFonts w:ascii="Times New Roman" w:eastAsiaTheme="minorEastAsia" w:hAnsi="Times New Roman"/>
          <w:sz w:val="24"/>
          <w:szCs w:val="24"/>
          <w:lang w:eastAsia="ru-RU"/>
        </w:rPr>
        <w:t xml:space="preserve"> не имея, пока, ни одного поражения в поединках такого рода.  </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Этот вид спорта быстро развивается и набирает обороты. Турниры </w:t>
      </w:r>
      <w:r w:rsidRPr="0093424C">
        <w:rPr>
          <w:rFonts w:ascii="Times New Roman" w:eastAsiaTheme="minorEastAsia" w:hAnsi="Times New Roman"/>
          <w:sz w:val="24"/>
          <w:szCs w:val="24"/>
          <w:lang w:val="en-US" w:eastAsia="ru-RU"/>
        </w:rPr>
        <w:t>WMFC</w:t>
      </w:r>
      <w:r w:rsidRPr="0093424C">
        <w:rPr>
          <w:rFonts w:ascii="Times New Roman" w:eastAsiaTheme="minorEastAsia" w:hAnsi="Times New Roman"/>
          <w:sz w:val="24"/>
          <w:szCs w:val="24"/>
          <w:lang w:eastAsia="ru-RU"/>
        </w:rPr>
        <w:t xml:space="preserve"> проводятся по всему миру, от Чехии - до Ингушетии. Особый оборот этот вид спорта  получил после боя, который состоялся между Американцем Майклом Ави и многократным чемпионом мира по средневековым боям Сергеем Уколовым, на ринге турнира М</w:t>
      </w:r>
      <w:proofErr w:type="gramStart"/>
      <w:r w:rsidRPr="0093424C">
        <w:rPr>
          <w:rFonts w:ascii="Times New Roman" w:eastAsiaTheme="minorEastAsia" w:hAnsi="Times New Roman"/>
          <w:sz w:val="24"/>
          <w:szCs w:val="24"/>
          <w:lang w:eastAsia="ru-RU"/>
        </w:rPr>
        <w:t>1</w:t>
      </w:r>
      <w:proofErr w:type="gramEnd"/>
      <w:r w:rsidRPr="0093424C">
        <w:rPr>
          <w:rFonts w:ascii="Times New Roman" w:eastAsiaTheme="minorEastAsia" w:hAnsi="Times New Roman"/>
          <w:sz w:val="24"/>
          <w:szCs w:val="24"/>
          <w:lang w:eastAsia="ru-RU"/>
        </w:rPr>
        <w:t xml:space="preserve"> в Москве. Этот бой видел лично Фёдор Емельяненко, который одобрил молодой вид спорта. Так же признание </w:t>
      </w:r>
      <w:r w:rsidRPr="0093424C">
        <w:rPr>
          <w:rFonts w:ascii="Times New Roman" w:eastAsiaTheme="minorEastAsia" w:hAnsi="Times New Roman"/>
          <w:sz w:val="24"/>
          <w:szCs w:val="24"/>
          <w:lang w:val="en-US" w:eastAsia="ru-RU"/>
        </w:rPr>
        <w:t>WMFC</w:t>
      </w:r>
      <w:r w:rsidRPr="0093424C">
        <w:rPr>
          <w:rFonts w:ascii="Times New Roman" w:eastAsiaTheme="minorEastAsia" w:hAnsi="Times New Roman"/>
          <w:sz w:val="24"/>
          <w:szCs w:val="24"/>
          <w:lang w:eastAsia="ru-RU"/>
        </w:rPr>
        <w:t xml:space="preserve"> получило и от других звёзд спорта, таких как Сергей Бадюк и Михаил Кокляев.</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Бои проходят в формате «три раунда по три минуты» у бойцов в профессиональной лиге и «три раунда по две минуты», для бойцов в младшей лиге</w:t>
      </w:r>
      <w:proofErr w:type="gramStart"/>
      <w:r w:rsidRPr="0093424C">
        <w:rPr>
          <w:rFonts w:ascii="Times New Roman" w:eastAsiaTheme="minorEastAsia" w:hAnsi="Times New Roman"/>
          <w:sz w:val="24"/>
          <w:szCs w:val="24"/>
          <w:lang w:eastAsia="ru-RU"/>
        </w:rPr>
        <w:t xml:space="preserve"> .</w:t>
      </w:r>
      <w:proofErr w:type="gramEnd"/>
      <w:r w:rsidRPr="0093424C">
        <w:rPr>
          <w:rFonts w:ascii="Times New Roman" w:eastAsiaTheme="minorEastAsia" w:hAnsi="Times New Roman"/>
          <w:sz w:val="24"/>
          <w:szCs w:val="24"/>
          <w:lang w:eastAsia="ru-RU"/>
        </w:rPr>
        <w:t xml:space="preserve"> По правилам разрешены любые виды ударной техники (кроме уколов) в любые части тела, исключения составляют шея, задняя часть колена, область паха, глаза, стопы, и затылок, если противник наклонен. Всё остальное, вплоть до борьбы и добивающих ударов, а на некоторых турнирах даже борьбы в партере - разрешено.</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Так же существуют командные состязания с пятью участниками в каждой команде, цель которых вывести из боя своих соперников используя ударную или борцовскую технику. Бои таких форматов признаны самыми зрелищными и травматичными.</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Нельзя не отметить тот факт, что на всемирном чемпионате Битва Наций сборная нашей страны уже шестикратно занимает первые места во всех номинациях и является примером спортивной формы и духа, оставляя позади 40 стран-конкурентов.</w:t>
      </w:r>
    </w:p>
    <w:p w:rsidR="00206F6D" w:rsidRPr="0093424C" w:rsidRDefault="00206F6D" w:rsidP="0093424C">
      <w:pPr>
        <w:spacing w:after="0" w:line="240" w:lineRule="auto"/>
        <w:jc w:val="center"/>
        <w:rPr>
          <w:rFonts w:ascii="Times New Roman" w:eastAsiaTheme="minorEastAsia" w:hAnsi="Times New Roman"/>
          <w:b/>
          <w:sz w:val="24"/>
          <w:szCs w:val="24"/>
          <w:lang w:eastAsia="ru-RU"/>
        </w:rPr>
      </w:pPr>
      <w:r w:rsidRPr="0093424C">
        <w:rPr>
          <w:rFonts w:ascii="Times New Roman" w:eastAsiaTheme="minorEastAsia" w:hAnsi="Times New Roman"/>
          <w:b/>
          <w:sz w:val="24"/>
          <w:szCs w:val="24"/>
          <w:lang w:eastAsia="ru-RU"/>
        </w:rPr>
        <w:t>Заключение</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Готовка средневековых блюд, строительство лагеря, манёвры и реконструкция боевых действий, сходки с копьём </w:t>
      </w:r>
      <w:proofErr w:type="gramStart"/>
      <w:r w:rsidRPr="0093424C">
        <w:rPr>
          <w:rFonts w:ascii="Times New Roman" w:eastAsiaTheme="minorEastAsia" w:hAnsi="Times New Roman"/>
          <w:sz w:val="24"/>
          <w:szCs w:val="24"/>
          <w:lang w:eastAsia="ru-RU"/>
        </w:rPr>
        <w:t>на перевес</w:t>
      </w:r>
      <w:proofErr w:type="gramEnd"/>
      <w:r w:rsidRPr="0093424C">
        <w:rPr>
          <w:rFonts w:ascii="Times New Roman" w:eastAsiaTheme="minorEastAsia" w:hAnsi="Times New Roman"/>
          <w:sz w:val="24"/>
          <w:szCs w:val="24"/>
          <w:lang w:eastAsia="ru-RU"/>
        </w:rPr>
        <w:t xml:space="preserve"> под топот копыт, защита чести страны на мировых чемпионатах - здесь каждый найдёт своё место, каждый сможет найти себя и показаться с лучшей стороны, в этом и прелесть исторической реконструкции и боевого фехтования. </w:t>
      </w:r>
      <w:r w:rsidRPr="0093424C">
        <w:rPr>
          <w:rFonts w:ascii="Times New Roman" w:eastAsiaTheme="minorEastAsia" w:hAnsi="Times New Roman"/>
          <w:sz w:val="24"/>
          <w:szCs w:val="24"/>
          <w:lang w:eastAsia="ru-RU"/>
        </w:rPr>
        <w:br/>
        <w:t xml:space="preserve">Это движение набирает серьёзные обороты по всему миру. </w:t>
      </w:r>
    </w:p>
    <w:p w:rsidR="00206F6D" w:rsidRPr="0093424C" w:rsidRDefault="00206F6D" w:rsidP="00EE4E88">
      <w:pPr>
        <w:spacing w:after="0" w:line="240" w:lineRule="auto"/>
        <w:ind w:firstLine="708"/>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В нашем городе и по области, ежегодно проводится как минимум три фестиваля исторической реконструкции, или турниров по фехтованию, один из которых "Фестиваль исторической реконструкции и боевого фехтования "Княжий Двор"", в организации которого принимали участие вышеупомянутые студенты нашего колледжа. Фестиваль заимел в нашем городе огромный успех став ежегодным и собрав на своих площадках тысячи зрителей и сотни участников, причём не только из Сибири, но и Урала, и Казахстана. Мероприятие ежегодно развивается и имеет огромный потенциал, так же организаторы фестиваля разрабатывают проект "Заельцовский Острог", который подразумевает, что спустя некоторое время на территории Заельцовского парка появится самая настоящая средневековая крепость.</w:t>
      </w:r>
    </w:p>
    <w:p w:rsidR="00206F6D" w:rsidRPr="0093424C" w:rsidRDefault="00206F6D" w:rsidP="0093424C">
      <w:pPr>
        <w:spacing w:after="0" w:line="240" w:lineRule="auto"/>
        <w:jc w:val="both"/>
        <w:rPr>
          <w:rFonts w:ascii="Times New Roman" w:eastAsiaTheme="minorEastAsia" w:hAnsi="Times New Roman"/>
          <w:sz w:val="24"/>
          <w:szCs w:val="24"/>
          <w:lang w:eastAsia="ru-RU"/>
        </w:rPr>
      </w:pPr>
      <w:r w:rsidRPr="0093424C">
        <w:rPr>
          <w:rFonts w:ascii="Times New Roman" w:eastAsiaTheme="minorEastAsia" w:hAnsi="Times New Roman"/>
          <w:sz w:val="24"/>
          <w:szCs w:val="24"/>
          <w:lang w:eastAsia="ru-RU"/>
        </w:rPr>
        <w:t xml:space="preserve"> </w:t>
      </w:r>
      <w:r w:rsidR="00EE4E88">
        <w:rPr>
          <w:rFonts w:ascii="Times New Roman" w:eastAsiaTheme="minorEastAsia" w:hAnsi="Times New Roman"/>
          <w:sz w:val="24"/>
          <w:szCs w:val="24"/>
          <w:lang w:eastAsia="ru-RU"/>
        </w:rPr>
        <w:tab/>
      </w:r>
      <w:r w:rsidRPr="0093424C">
        <w:rPr>
          <w:rFonts w:ascii="Times New Roman" w:eastAsiaTheme="minorEastAsia" w:hAnsi="Times New Roman"/>
          <w:sz w:val="24"/>
          <w:szCs w:val="24"/>
          <w:lang w:eastAsia="ru-RU"/>
        </w:rPr>
        <w:t>Потому каждый житель города Новосибирска, ради самообразования и получения удовольствия от такого вида отдыха просто обязан увидеть подобное хотя бы раз.</w:t>
      </w:r>
    </w:p>
    <w:p w:rsidR="00EE4E88" w:rsidRDefault="00EE4E88" w:rsidP="00EE4E88">
      <w:pPr>
        <w:spacing w:after="0" w:line="240" w:lineRule="auto"/>
        <w:ind w:firstLine="709"/>
        <w:jc w:val="both"/>
        <w:rPr>
          <w:rFonts w:ascii="Times New Roman" w:eastAsiaTheme="minorHAnsi" w:hAnsi="Times New Roman"/>
          <w:b/>
          <w:sz w:val="24"/>
          <w:szCs w:val="24"/>
        </w:rPr>
      </w:pPr>
    </w:p>
    <w:p w:rsidR="00B830E5" w:rsidRDefault="00B830E5" w:rsidP="00EE4E88">
      <w:pPr>
        <w:spacing w:after="0" w:line="240" w:lineRule="auto"/>
        <w:ind w:firstLine="709"/>
        <w:jc w:val="both"/>
        <w:rPr>
          <w:rFonts w:ascii="Times New Roman" w:eastAsiaTheme="minorHAnsi" w:hAnsi="Times New Roman"/>
          <w:b/>
          <w:sz w:val="24"/>
          <w:szCs w:val="24"/>
        </w:rPr>
      </w:pPr>
    </w:p>
    <w:p w:rsidR="00B830E5" w:rsidRDefault="00B830E5" w:rsidP="00EE4E88">
      <w:pPr>
        <w:spacing w:after="0" w:line="240" w:lineRule="auto"/>
        <w:ind w:firstLine="709"/>
        <w:jc w:val="both"/>
        <w:rPr>
          <w:rFonts w:ascii="Times New Roman" w:eastAsiaTheme="minorHAnsi" w:hAnsi="Times New Roman"/>
          <w:b/>
          <w:sz w:val="24"/>
          <w:szCs w:val="24"/>
        </w:rPr>
      </w:pPr>
    </w:p>
    <w:p w:rsidR="00206F6D" w:rsidRPr="00EE4E88" w:rsidRDefault="00EE4E88" w:rsidP="00EE4E88">
      <w:pPr>
        <w:spacing w:after="0" w:line="240" w:lineRule="auto"/>
        <w:ind w:firstLine="709"/>
        <w:jc w:val="center"/>
        <w:rPr>
          <w:rFonts w:ascii="Times New Roman" w:eastAsiaTheme="minorHAnsi" w:hAnsi="Times New Roman"/>
          <w:b/>
          <w:caps/>
          <w:sz w:val="24"/>
          <w:szCs w:val="24"/>
        </w:rPr>
      </w:pPr>
      <w:r w:rsidRPr="00EE4E88">
        <w:rPr>
          <w:rFonts w:ascii="Times New Roman" w:eastAsiaTheme="minorHAnsi" w:hAnsi="Times New Roman"/>
          <w:b/>
          <w:caps/>
          <w:sz w:val="24"/>
          <w:szCs w:val="24"/>
        </w:rPr>
        <w:lastRenderedPageBreak/>
        <w:t>«Создание студенческого конструкторского бюро – 8</w:t>
      </w:r>
      <w:r w:rsidRPr="00EE4E88">
        <w:rPr>
          <w:rFonts w:ascii="Times New Roman" w:eastAsiaTheme="minorHAnsi" w:hAnsi="Times New Roman"/>
          <w:b/>
          <w:caps/>
          <w:sz w:val="24"/>
          <w:szCs w:val="24"/>
          <w:vertAlign w:val="superscript"/>
        </w:rPr>
        <w:t>+1</w:t>
      </w:r>
      <w:r w:rsidRPr="00EE4E88">
        <w:rPr>
          <w:rFonts w:ascii="Times New Roman" w:eastAsiaTheme="minorHAnsi" w:hAnsi="Times New Roman"/>
          <w:b/>
          <w:caps/>
          <w:sz w:val="24"/>
          <w:szCs w:val="24"/>
        </w:rPr>
        <w:t>»</w:t>
      </w:r>
    </w:p>
    <w:p w:rsidR="00EE4E88" w:rsidRPr="00EE4E88" w:rsidRDefault="00EE4E88" w:rsidP="00EE4E88">
      <w:pPr>
        <w:autoSpaceDE w:val="0"/>
        <w:autoSpaceDN w:val="0"/>
        <w:adjustRightInd w:val="0"/>
        <w:spacing w:after="0" w:line="240" w:lineRule="auto"/>
        <w:jc w:val="right"/>
        <w:rPr>
          <w:rFonts w:ascii="Times New Roman" w:eastAsiaTheme="minorHAnsi" w:hAnsi="Times New Roman"/>
          <w:b/>
          <w:sz w:val="24"/>
          <w:szCs w:val="24"/>
          <w:lang w:val="x-none"/>
        </w:rPr>
      </w:pPr>
      <w:r w:rsidRPr="00EE4E88">
        <w:rPr>
          <w:rFonts w:ascii="Times New Roman" w:eastAsiaTheme="minorHAnsi" w:hAnsi="Times New Roman"/>
          <w:b/>
          <w:sz w:val="24"/>
          <w:szCs w:val="24"/>
          <w:lang w:val="x-none"/>
        </w:rPr>
        <w:t>Яновский В.В.</w:t>
      </w:r>
      <w:r w:rsidRPr="00EE4E88">
        <w:rPr>
          <w:rFonts w:ascii="Times New Roman" w:eastAsiaTheme="minorHAnsi" w:hAnsi="Times New Roman"/>
          <w:b/>
          <w:sz w:val="24"/>
          <w:szCs w:val="24"/>
        </w:rPr>
        <w:t xml:space="preserve">, </w:t>
      </w:r>
      <w:r w:rsidRPr="00EE4E88">
        <w:rPr>
          <w:rFonts w:ascii="Times New Roman" w:eastAsiaTheme="minorHAnsi" w:hAnsi="Times New Roman"/>
          <w:b/>
          <w:sz w:val="24"/>
          <w:szCs w:val="24"/>
          <w:lang w:val="x-none"/>
        </w:rPr>
        <w:t>Кацура А.О.,Сенчаков А.А. (С-113),</w:t>
      </w:r>
    </w:p>
    <w:p w:rsidR="00EE4E88" w:rsidRPr="00EE4E88" w:rsidRDefault="00EE4E88" w:rsidP="00EE4E88">
      <w:pPr>
        <w:shd w:val="clear" w:color="auto" w:fill="F8F8F8"/>
        <w:autoSpaceDE w:val="0"/>
        <w:autoSpaceDN w:val="0"/>
        <w:adjustRightInd w:val="0"/>
        <w:spacing w:after="0" w:line="240" w:lineRule="auto"/>
        <w:jc w:val="right"/>
        <w:rPr>
          <w:rFonts w:ascii="Times New Roman" w:eastAsiaTheme="minorHAnsi" w:hAnsi="Times New Roman"/>
          <w:b/>
          <w:sz w:val="24"/>
          <w:szCs w:val="24"/>
        </w:rPr>
      </w:pPr>
      <w:r w:rsidRPr="00EE4E88">
        <w:rPr>
          <w:rFonts w:ascii="Times New Roman" w:eastAsiaTheme="minorHAnsi" w:hAnsi="Times New Roman"/>
          <w:b/>
          <w:sz w:val="24"/>
          <w:szCs w:val="24"/>
          <w:lang w:val="x-none"/>
        </w:rPr>
        <w:t>Руководитель:</w:t>
      </w:r>
      <w:r w:rsidRPr="00EE4E88">
        <w:rPr>
          <w:rFonts w:ascii="Times New Roman" w:eastAsiaTheme="minorHAnsi" w:hAnsi="Times New Roman"/>
          <w:b/>
          <w:sz w:val="24"/>
          <w:szCs w:val="24"/>
        </w:rPr>
        <w:t xml:space="preserve"> </w:t>
      </w:r>
      <w:r>
        <w:rPr>
          <w:rFonts w:ascii="Times New Roman" w:eastAsiaTheme="minorHAnsi" w:hAnsi="Times New Roman"/>
          <w:b/>
          <w:sz w:val="24"/>
          <w:szCs w:val="24"/>
          <w:lang w:val="x-none"/>
        </w:rPr>
        <w:t>Железнякова С.Г.</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bCs/>
          <w:sz w:val="24"/>
          <w:szCs w:val="24"/>
        </w:rPr>
        <w:t xml:space="preserve">Историю активного участия студенческой молодежи в народном хозяйстве хорошо помнит поколение студентов, которые теперь относятся к людям преклонного возраста. Студенческие конструкторские бюро (сокращенно СКБ) начали активно организовываться в начале 60-х годов во многих технических ВУЗах страны.  </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bCs/>
          <w:sz w:val="24"/>
          <w:szCs w:val="24"/>
        </w:rPr>
        <w:t xml:space="preserve">СКБ выполняли немало работ для промышленных предприятий, шахт, строительных организаций, совхозов и колхозов. Практиковали выполнение курсовых и дипломных проектов, отдельных учебных заданий, лабораторных работ по заказу производства. Вследствие этого возрос интерес молодежи к инженерной работе, повысилась успеваемость, дисциплинированность юношей и девушек, усилился общественный тонус жизни СКБ. </w:t>
      </w:r>
    </w:p>
    <w:p w:rsidR="00206F6D" w:rsidRPr="0093424C" w:rsidRDefault="00206F6D" w:rsidP="0093424C">
      <w:pPr>
        <w:spacing w:after="0" w:line="240" w:lineRule="auto"/>
        <w:ind w:firstLine="708"/>
        <w:jc w:val="both"/>
        <w:rPr>
          <w:rFonts w:ascii="Times New Roman" w:eastAsiaTheme="minorHAnsi" w:hAnsi="Times New Roman"/>
          <w:sz w:val="24"/>
          <w:szCs w:val="24"/>
          <w:shd w:val="clear" w:color="auto" w:fill="FFFFFF"/>
        </w:rPr>
      </w:pPr>
      <w:r w:rsidRPr="0093424C">
        <w:rPr>
          <w:rFonts w:ascii="Times New Roman" w:eastAsiaTheme="minorHAnsi" w:hAnsi="Times New Roman"/>
          <w:sz w:val="24"/>
          <w:szCs w:val="24"/>
          <w:shd w:val="clear" w:color="auto" w:fill="FFFFFF"/>
        </w:rPr>
        <w:t xml:space="preserve">Сегодня СКБ переживают свое второе рождение. Если раньше студенческие конструкторские бюро были традиционным элементом только высших учебных заведений, сегодня они стали частью всей системы образования, конструкторские бюро появились даже в школах. </w:t>
      </w:r>
    </w:p>
    <w:p w:rsidR="00206F6D" w:rsidRPr="0093424C" w:rsidRDefault="00206F6D" w:rsidP="0093424C">
      <w:pPr>
        <w:spacing w:after="0" w:line="240" w:lineRule="auto"/>
        <w:ind w:firstLine="708"/>
        <w:jc w:val="both"/>
        <w:rPr>
          <w:rFonts w:ascii="Times New Roman" w:hAnsi="Times New Roman"/>
          <w:bCs/>
          <w:sz w:val="24"/>
          <w:szCs w:val="24"/>
        </w:rPr>
      </w:pPr>
      <w:r w:rsidRPr="0093424C">
        <w:rPr>
          <w:rFonts w:ascii="Times New Roman" w:hAnsi="Times New Roman"/>
          <w:bCs/>
          <w:sz w:val="24"/>
          <w:szCs w:val="24"/>
        </w:rPr>
        <w:t>Несомненно, только силами студентов нельзя решить все организационные и технические вопросы, но результаты деятельности СКБ позволяют продолжать начатое возрождение, особенно, на технических направлениях, выпускникам которых предстоит осваивать, возрождать и развивать технику нового поколения.</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b/>
          <w:bCs/>
          <w:sz w:val="24"/>
          <w:szCs w:val="24"/>
        </w:rPr>
        <w:t>Цель нашего проекта:</w:t>
      </w:r>
      <w:r w:rsidRPr="0093424C">
        <w:rPr>
          <w:rFonts w:ascii="Times New Roman" w:hAnsi="Times New Roman"/>
          <w:bCs/>
          <w:sz w:val="24"/>
          <w:szCs w:val="24"/>
        </w:rPr>
        <w:t xml:space="preserve"> создать студенческое конструкторское бюро.</w:t>
      </w:r>
    </w:p>
    <w:p w:rsidR="00206F6D" w:rsidRPr="0093424C" w:rsidRDefault="00206F6D" w:rsidP="0093424C">
      <w:pPr>
        <w:spacing w:after="0" w:line="240" w:lineRule="auto"/>
        <w:ind w:firstLine="709"/>
        <w:jc w:val="both"/>
        <w:rPr>
          <w:rFonts w:ascii="Times New Roman" w:hAnsi="Times New Roman"/>
          <w:b/>
          <w:bCs/>
          <w:sz w:val="24"/>
          <w:szCs w:val="24"/>
        </w:rPr>
      </w:pPr>
      <w:r w:rsidRPr="0093424C">
        <w:rPr>
          <w:rFonts w:ascii="Times New Roman" w:hAnsi="Times New Roman"/>
          <w:b/>
          <w:bCs/>
          <w:sz w:val="24"/>
          <w:szCs w:val="24"/>
        </w:rPr>
        <w:t>Задачи:</w:t>
      </w:r>
    </w:p>
    <w:p w:rsidR="00206F6D" w:rsidRPr="0093424C" w:rsidRDefault="00206F6D" w:rsidP="00C87126">
      <w:pPr>
        <w:numPr>
          <w:ilvl w:val="0"/>
          <w:numId w:val="45"/>
        </w:numPr>
        <w:spacing w:after="0" w:line="240" w:lineRule="auto"/>
        <w:ind w:left="0" w:firstLine="0"/>
        <w:jc w:val="both"/>
        <w:rPr>
          <w:rFonts w:ascii="Times New Roman" w:hAnsi="Times New Roman"/>
          <w:bCs/>
          <w:sz w:val="24"/>
          <w:szCs w:val="24"/>
        </w:rPr>
      </w:pPr>
      <w:r w:rsidRPr="0093424C">
        <w:rPr>
          <w:rFonts w:ascii="Times New Roman" w:hAnsi="Times New Roman"/>
          <w:bCs/>
          <w:sz w:val="24"/>
          <w:szCs w:val="24"/>
        </w:rPr>
        <w:t xml:space="preserve">активизация конструкторской и технической деятельности </w:t>
      </w:r>
      <w:proofErr w:type="gramStart"/>
      <w:r w:rsidRPr="0093424C">
        <w:rPr>
          <w:rFonts w:ascii="Times New Roman" w:hAnsi="Times New Roman"/>
          <w:bCs/>
          <w:sz w:val="24"/>
          <w:szCs w:val="24"/>
        </w:rPr>
        <w:t>обучающихся</w:t>
      </w:r>
      <w:proofErr w:type="gramEnd"/>
      <w:r w:rsidRPr="0093424C">
        <w:rPr>
          <w:rFonts w:ascii="Times New Roman" w:hAnsi="Times New Roman"/>
          <w:bCs/>
          <w:sz w:val="24"/>
          <w:szCs w:val="24"/>
        </w:rPr>
        <w:t xml:space="preserve">; </w:t>
      </w:r>
    </w:p>
    <w:p w:rsidR="00206F6D" w:rsidRPr="0093424C" w:rsidRDefault="00206F6D" w:rsidP="00C87126">
      <w:pPr>
        <w:numPr>
          <w:ilvl w:val="0"/>
          <w:numId w:val="45"/>
        </w:numPr>
        <w:spacing w:after="0" w:line="240" w:lineRule="auto"/>
        <w:ind w:left="0" w:firstLine="0"/>
        <w:jc w:val="both"/>
        <w:rPr>
          <w:rFonts w:ascii="Times New Roman" w:hAnsi="Times New Roman"/>
          <w:bCs/>
          <w:sz w:val="24"/>
          <w:szCs w:val="24"/>
        </w:rPr>
      </w:pPr>
      <w:r w:rsidRPr="0093424C">
        <w:rPr>
          <w:rFonts w:ascii="Times New Roman" w:hAnsi="Times New Roman"/>
          <w:bCs/>
          <w:sz w:val="24"/>
          <w:szCs w:val="24"/>
        </w:rPr>
        <w:t xml:space="preserve">привлечение </w:t>
      </w:r>
      <w:proofErr w:type="gramStart"/>
      <w:r w:rsidRPr="0093424C">
        <w:rPr>
          <w:rFonts w:ascii="Times New Roman" w:hAnsi="Times New Roman"/>
          <w:bCs/>
          <w:sz w:val="24"/>
          <w:szCs w:val="24"/>
        </w:rPr>
        <w:t>обучающихся</w:t>
      </w:r>
      <w:proofErr w:type="gramEnd"/>
      <w:r w:rsidRPr="0093424C">
        <w:rPr>
          <w:rFonts w:ascii="Times New Roman" w:hAnsi="Times New Roman"/>
          <w:bCs/>
          <w:sz w:val="24"/>
          <w:szCs w:val="24"/>
        </w:rPr>
        <w:t xml:space="preserve"> к работе в научно-исследовательском коллективе;</w:t>
      </w:r>
    </w:p>
    <w:p w:rsidR="00206F6D" w:rsidRPr="0093424C" w:rsidRDefault="00206F6D" w:rsidP="00C87126">
      <w:pPr>
        <w:numPr>
          <w:ilvl w:val="0"/>
          <w:numId w:val="45"/>
        </w:numPr>
        <w:spacing w:after="0" w:line="240" w:lineRule="auto"/>
        <w:ind w:left="0" w:firstLine="0"/>
        <w:jc w:val="both"/>
        <w:rPr>
          <w:rFonts w:ascii="Times New Roman" w:hAnsi="Times New Roman"/>
          <w:bCs/>
          <w:sz w:val="24"/>
          <w:szCs w:val="24"/>
        </w:rPr>
      </w:pPr>
      <w:r w:rsidRPr="0093424C">
        <w:rPr>
          <w:rFonts w:ascii="Times New Roman" w:hAnsi="Times New Roman"/>
          <w:bCs/>
          <w:sz w:val="24"/>
          <w:szCs w:val="24"/>
        </w:rPr>
        <w:t>развитие творческого потенциала членов СКБ;</w:t>
      </w:r>
    </w:p>
    <w:p w:rsidR="00206F6D" w:rsidRPr="0093424C" w:rsidRDefault="00206F6D" w:rsidP="00C87126">
      <w:pPr>
        <w:numPr>
          <w:ilvl w:val="0"/>
          <w:numId w:val="45"/>
        </w:numPr>
        <w:spacing w:after="0" w:line="240" w:lineRule="auto"/>
        <w:ind w:left="0" w:firstLine="0"/>
        <w:jc w:val="both"/>
        <w:rPr>
          <w:rFonts w:ascii="Times New Roman" w:hAnsi="Times New Roman"/>
          <w:bCs/>
          <w:sz w:val="24"/>
          <w:szCs w:val="24"/>
        </w:rPr>
      </w:pPr>
      <w:r w:rsidRPr="0093424C">
        <w:rPr>
          <w:rFonts w:ascii="Times New Roman" w:hAnsi="Times New Roman"/>
          <w:bCs/>
          <w:sz w:val="24"/>
          <w:szCs w:val="24"/>
        </w:rPr>
        <w:t>разработка инновационных технологий и устройств;</w:t>
      </w:r>
    </w:p>
    <w:p w:rsidR="00206F6D" w:rsidRPr="0093424C" w:rsidRDefault="00206F6D" w:rsidP="00C87126">
      <w:pPr>
        <w:numPr>
          <w:ilvl w:val="0"/>
          <w:numId w:val="45"/>
        </w:numPr>
        <w:spacing w:after="0" w:line="240" w:lineRule="auto"/>
        <w:ind w:left="0" w:firstLine="0"/>
        <w:jc w:val="both"/>
        <w:rPr>
          <w:rFonts w:ascii="Times New Roman" w:hAnsi="Times New Roman"/>
          <w:bCs/>
          <w:sz w:val="24"/>
          <w:szCs w:val="24"/>
        </w:rPr>
      </w:pPr>
      <w:r w:rsidRPr="0093424C">
        <w:rPr>
          <w:rFonts w:ascii="Times New Roman" w:hAnsi="Times New Roman"/>
          <w:bCs/>
          <w:sz w:val="24"/>
          <w:szCs w:val="24"/>
        </w:rPr>
        <w:t>поддержка внедренческих инициатив;</w:t>
      </w:r>
    </w:p>
    <w:p w:rsidR="00206F6D" w:rsidRPr="0093424C" w:rsidRDefault="00206F6D" w:rsidP="00C87126">
      <w:pPr>
        <w:numPr>
          <w:ilvl w:val="0"/>
          <w:numId w:val="45"/>
        </w:numPr>
        <w:spacing w:after="0" w:line="240" w:lineRule="auto"/>
        <w:ind w:left="0" w:firstLine="0"/>
        <w:jc w:val="both"/>
        <w:rPr>
          <w:rFonts w:ascii="Times New Roman" w:hAnsi="Times New Roman"/>
          <w:bCs/>
          <w:sz w:val="24"/>
          <w:szCs w:val="24"/>
        </w:rPr>
      </w:pPr>
      <w:r w:rsidRPr="0093424C">
        <w:rPr>
          <w:rFonts w:ascii="Times New Roman" w:hAnsi="Times New Roman"/>
          <w:bCs/>
          <w:sz w:val="24"/>
          <w:szCs w:val="24"/>
        </w:rPr>
        <w:t>подготовка к внедрению разработанных проектов.</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bCs/>
          <w:sz w:val="24"/>
          <w:szCs w:val="24"/>
        </w:rPr>
        <w:t>Проект студенческого конструкторского бюро «СКБ– 8</w:t>
      </w:r>
      <w:r w:rsidRPr="0093424C">
        <w:rPr>
          <w:rFonts w:ascii="Times New Roman" w:hAnsi="Times New Roman"/>
          <w:bCs/>
          <w:sz w:val="24"/>
          <w:szCs w:val="24"/>
          <w:vertAlign w:val="superscript"/>
        </w:rPr>
        <w:t>+1</w:t>
      </w:r>
      <w:r w:rsidRPr="0093424C">
        <w:rPr>
          <w:rFonts w:ascii="Times New Roman" w:hAnsi="Times New Roman"/>
          <w:bCs/>
          <w:sz w:val="24"/>
          <w:szCs w:val="24"/>
        </w:rPr>
        <w:t>» появился в феврале 2016 года в Новосибирском техническом колледже имени Александра Ивановича Покрышкина. Мы тогда работали над макетом мемориально-исторического парка «Патриот». Работу мы начинали втроем, но впоследствии к нам присоединялись другие ребята, и в результате, нас стало восемь. «Три головы хорошо, а восемь лучше», так решили мы назвать свое конструкторское бюро сначала, но вновь пришедшие участники внесли свои коррективы… «8+1», «8+2», «8+3», в конечном итоге восьмерка превратилась в бесконечность, мы принимаем всех желающих. А вот такую эмблему придумали и нарисовали наши товарищи по конструкторскому бюро.</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bCs/>
          <w:sz w:val="24"/>
          <w:szCs w:val="24"/>
        </w:rPr>
        <w:t>Студенческое конструкторское бюро – 8</w:t>
      </w:r>
      <w:r w:rsidRPr="0093424C">
        <w:rPr>
          <w:rFonts w:ascii="Times New Roman" w:hAnsi="Times New Roman"/>
          <w:bCs/>
          <w:sz w:val="24"/>
          <w:szCs w:val="24"/>
          <w:vertAlign w:val="superscript"/>
        </w:rPr>
        <w:t xml:space="preserve">+1 </w:t>
      </w:r>
      <w:r w:rsidRPr="0093424C">
        <w:rPr>
          <w:rFonts w:ascii="Times New Roman" w:hAnsi="Times New Roman"/>
          <w:bCs/>
          <w:sz w:val="24"/>
          <w:szCs w:val="24"/>
        </w:rPr>
        <w:t>— это творческое объединение студентов. Студенты являются полноправными соавторами этого проекта.</w:t>
      </w:r>
    </w:p>
    <w:p w:rsidR="00206F6D" w:rsidRPr="0093424C" w:rsidRDefault="00206F6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Деятельность </w:t>
      </w:r>
      <w:r w:rsidRPr="0093424C">
        <w:rPr>
          <w:rFonts w:ascii="Times New Roman" w:hAnsi="Times New Roman"/>
          <w:bCs/>
          <w:sz w:val="24"/>
          <w:szCs w:val="24"/>
        </w:rPr>
        <w:t xml:space="preserve">СКБ </w:t>
      </w:r>
      <w:r w:rsidRPr="0093424C">
        <w:rPr>
          <w:rFonts w:ascii="Times New Roman" w:eastAsiaTheme="minorHAnsi" w:hAnsi="Times New Roman"/>
          <w:sz w:val="24"/>
          <w:szCs w:val="24"/>
        </w:rPr>
        <w:t>направлена на поддержку научно-исследовательской работы студентов; подготовку специалистов, хорошо ориентирующихся в новейших достижениях науки и техники, имеющих организационные навыки в проведении коллективной творческой работы.</w:t>
      </w:r>
    </w:p>
    <w:p w:rsidR="00206F6D" w:rsidRPr="0093424C" w:rsidRDefault="00206F6D" w:rsidP="0093424C">
      <w:pPr>
        <w:spacing w:after="0" w:line="240" w:lineRule="auto"/>
        <w:ind w:firstLine="709"/>
        <w:jc w:val="both"/>
        <w:rPr>
          <w:rFonts w:ascii="Times New Roman" w:eastAsiaTheme="minorHAnsi" w:hAnsi="Times New Roman"/>
          <w:b/>
          <w:sz w:val="24"/>
          <w:szCs w:val="24"/>
        </w:rPr>
      </w:pPr>
      <w:r w:rsidRPr="0093424C">
        <w:rPr>
          <w:rFonts w:ascii="Times New Roman" w:eastAsiaTheme="minorHAnsi" w:hAnsi="Times New Roman"/>
          <w:b/>
          <w:sz w:val="24"/>
          <w:szCs w:val="24"/>
        </w:rPr>
        <w:t>Основные функции СКБ:</w:t>
      </w:r>
    </w:p>
    <w:p w:rsidR="00206F6D" w:rsidRPr="0093424C" w:rsidRDefault="00206F6D" w:rsidP="00C87126">
      <w:pPr>
        <w:numPr>
          <w:ilvl w:val="0"/>
          <w:numId w:val="46"/>
        </w:numPr>
        <w:spacing w:after="0" w:line="240" w:lineRule="auto"/>
        <w:ind w:left="0" w:hanging="720"/>
        <w:jc w:val="both"/>
        <w:rPr>
          <w:rFonts w:ascii="Times New Roman" w:eastAsiaTheme="minorHAnsi" w:hAnsi="Times New Roman"/>
          <w:sz w:val="24"/>
          <w:szCs w:val="24"/>
        </w:rPr>
      </w:pPr>
      <w:r w:rsidRPr="0093424C">
        <w:rPr>
          <w:rFonts w:ascii="Times New Roman" w:eastAsiaTheme="minorHAnsi" w:hAnsi="Times New Roman"/>
          <w:sz w:val="24"/>
          <w:szCs w:val="24"/>
        </w:rPr>
        <w:t>выявление одаренных студентов и привлечение их к деятельности СКБ в области выработки новых идей и их реализации (исследования, проектные работы и создание опытных образцов продукций);</w:t>
      </w:r>
    </w:p>
    <w:p w:rsidR="00206F6D" w:rsidRPr="0093424C" w:rsidRDefault="00206F6D" w:rsidP="00C87126">
      <w:pPr>
        <w:numPr>
          <w:ilvl w:val="0"/>
          <w:numId w:val="46"/>
        </w:numPr>
        <w:spacing w:after="0" w:line="240" w:lineRule="auto"/>
        <w:ind w:left="0" w:hanging="720"/>
        <w:jc w:val="both"/>
        <w:rPr>
          <w:rFonts w:ascii="Times New Roman" w:eastAsiaTheme="minorHAnsi" w:hAnsi="Times New Roman"/>
          <w:sz w:val="24"/>
          <w:szCs w:val="24"/>
        </w:rPr>
      </w:pPr>
      <w:r w:rsidRPr="0093424C">
        <w:rPr>
          <w:rFonts w:ascii="Times New Roman" w:eastAsiaTheme="minorHAnsi" w:hAnsi="Times New Roman"/>
          <w:sz w:val="24"/>
          <w:szCs w:val="24"/>
        </w:rPr>
        <w:t>раскрытие творческих способностей студентов, работающих в СКБ, используя традиционные и новые педагогические технологии.</w:t>
      </w:r>
    </w:p>
    <w:p w:rsidR="00206F6D" w:rsidRPr="0093424C" w:rsidRDefault="00206F6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b/>
          <w:sz w:val="24"/>
          <w:szCs w:val="24"/>
        </w:rPr>
        <w:t xml:space="preserve">Основные направления проекта </w:t>
      </w:r>
      <w:r w:rsidRPr="0093424C">
        <w:rPr>
          <w:rFonts w:ascii="Times New Roman" w:eastAsiaTheme="minorHAnsi" w:hAnsi="Times New Roman"/>
          <w:sz w:val="24"/>
          <w:szCs w:val="24"/>
        </w:rPr>
        <w:t>это</w:t>
      </w:r>
      <w:r w:rsidRPr="0093424C">
        <w:rPr>
          <w:rFonts w:ascii="Times New Roman" w:eastAsiaTheme="minorHAnsi" w:hAnsi="Times New Roman"/>
          <w:b/>
          <w:sz w:val="24"/>
          <w:szCs w:val="24"/>
        </w:rPr>
        <w:t xml:space="preserve"> </w:t>
      </w:r>
      <w:r w:rsidRPr="0093424C">
        <w:rPr>
          <w:rFonts w:ascii="Times New Roman" w:eastAsiaTheme="minorHAnsi" w:hAnsi="Times New Roman"/>
          <w:sz w:val="24"/>
          <w:szCs w:val="24"/>
        </w:rPr>
        <w:t>проектирование и техническое творчество, макетирование, и учебная деятельность.</w:t>
      </w:r>
    </w:p>
    <w:p w:rsidR="00206F6D" w:rsidRPr="0093424C" w:rsidRDefault="00206F6D" w:rsidP="0093424C">
      <w:pPr>
        <w:keepNext/>
        <w:keepLines/>
        <w:spacing w:after="0" w:line="240" w:lineRule="auto"/>
        <w:jc w:val="both"/>
        <w:outlineLvl w:val="1"/>
        <w:rPr>
          <w:rFonts w:ascii="Times New Roman" w:eastAsiaTheme="majorEastAsia" w:hAnsi="Times New Roman"/>
          <w:b/>
          <w:bCs/>
          <w:sz w:val="24"/>
          <w:szCs w:val="24"/>
        </w:rPr>
      </w:pPr>
      <w:bookmarkStart w:id="12" w:name="_Toc468267324"/>
      <w:r w:rsidRPr="0093424C">
        <w:rPr>
          <w:rFonts w:ascii="Times New Roman" w:eastAsiaTheme="majorEastAsia" w:hAnsi="Times New Roman"/>
          <w:b/>
          <w:bCs/>
          <w:sz w:val="24"/>
          <w:szCs w:val="24"/>
        </w:rPr>
        <w:lastRenderedPageBreak/>
        <w:t>Материальное оснащение проекта.</w:t>
      </w:r>
      <w:bookmarkEnd w:id="12"/>
    </w:p>
    <w:p w:rsidR="00206F6D" w:rsidRPr="0093424C" w:rsidRDefault="00206F6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Для реализации проекта предполагается использование имеющихся в колледже оборудования и комплексов, а также приобретение специализированного оборудования в рамках развития материально-технической базы.</w:t>
      </w:r>
    </w:p>
    <w:p w:rsidR="00206F6D" w:rsidRPr="0093424C" w:rsidRDefault="00206F6D" w:rsidP="0093424C">
      <w:pPr>
        <w:spacing w:after="0" w:line="240" w:lineRule="auto"/>
        <w:ind w:firstLine="720"/>
        <w:jc w:val="both"/>
        <w:rPr>
          <w:rFonts w:ascii="Times New Roman" w:hAnsi="Times New Roman"/>
          <w:bCs/>
          <w:sz w:val="24"/>
          <w:szCs w:val="24"/>
        </w:rPr>
      </w:pPr>
      <w:r w:rsidRPr="0093424C">
        <w:rPr>
          <w:rFonts w:ascii="Times New Roman" w:hAnsi="Times New Roman"/>
          <w:bCs/>
          <w:sz w:val="24"/>
          <w:szCs w:val="24"/>
        </w:rPr>
        <w:t xml:space="preserve">Собственная материальная база колледжа, используемая для деятельности СКБ это компьютерный класс на 18 рабочих мест, плоттер </w:t>
      </w:r>
      <w:r w:rsidRPr="0093424C">
        <w:rPr>
          <w:rFonts w:ascii="Times New Roman" w:eastAsiaTheme="minorHAnsi" w:hAnsi="Times New Roman"/>
          <w:sz w:val="24"/>
          <w:szCs w:val="24"/>
          <w:shd w:val="clear" w:color="auto" w:fill="FFFFFF"/>
        </w:rPr>
        <w:t xml:space="preserve">для вывода чертежей, а также </w:t>
      </w:r>
      <w:r w:rsidRPr="0093424C">
        <w:rPr>
          <w:rFonts w:ascii="Times New Roman" w:hAnsi="Times New Roman"/>
          <w:bCs/>
          <w:sz w:val="24"/>
          <w:szCs w:val="24"/>
        </w:rPr>
        <w:t>мастерские колледжа.</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bCs/>
          <w:sz w:val="24"/>
          <w:szCs w:val="24"/>
        </w:rPr>
        <w:t>Данный проект является бессрочным, и имеет цикличный характер.</w:t>
      </w:r>
    </w:p>
    <w:p w:rsidR="00206F6D" w:rsidRPr="0093424C" w:rsidRDefault="00206F6D" w:rsidP="0093424C">
      <w:pPr>
        <w:keepNext/>
        <w:keepLines/>
        <w:spacing w:after="0" w:line="240" w:lineRule="auto"/>
        <w:jc w:val="both"/>
        <w:outlineLvl w:val="1"/>
        <w:rPr>
          <w:rFonts w:ascii="Times New Roman" w:eastAsiaTheme="majorEastAsia" w:hAnsi="Times New Roman"/>
          <w:b/>
          <w:bCs/>
          <w:sz w:val="24"/>
          <w:szCs w:val="24"/>
        </w:rPr>
      </w:pPr>
      <w:bookmarkStart w:id="13" w:name="_Toc468267323"/>
      <w:r w:rsidRPr="0093424C">
        <w:rPr>
          <w:rFonts w:ascii="Times New Roman" w:eastAsiaTheme="majorEastAsia" w:hAnsi="Times New Roman"/>
          <w:b/>
          <w:bCs/>
          <w:sz w:val="24"/>
          <w:szCs w:val="24"/>
        </w:rPr>
        <w:t>Этапы реализации проекта:</w:t>
      </w:r>
      <w:bookmarkEnd w:id="13"/>
    </w:p>
    <w:p w:rsidR="00206F6D" w:rsidRPr="0093424C" w:rsidRDefault="00206F6D" w:rsidP="0093424C">
      <w:pPr>
        <w:spacing w:after="0" w:line="240" w:lineRule="auto"/>
        <w:ind w:firstLine="851"/>
        <w:jc w:val="both"/>
        <w:rPr>
          <w:rFonts w:ascii="Times New Roman" w:hAnsi="Times New Roman"/>
          <w:bCs/>
          <w:sz w:val="24"/>
          <w:szCs w:val="24"/>
        </w:rPr>
      </w:pPr>
      <w:r w:rsidRPr="0093424C">
        <w:rPr>
          <w:rFonts w:ascii="Times New Roman" w:hAnsi="Times New Roman"/>
          <w:bCs/>
          <w:sz w:val="24"/>
          <w:szCs w:val="24"/>
        </w:rPr>
        <w:t xml:space="preserve">1 этап – подготовительный (февраль-май 2016г.) </w:t>
      </w:r>
    </w:p>
    <w:p w:rsidR="00206F6D" w:rsidRPr="0093424C" w:rsidRDefault="00206F6D" w:rsidP="0093424C">
      <w:pPr>
        <w:spacing w:after="0" w:line="240" w:lineRule="auto"/>
        <w:ind w:firstLine="851"/>
        <w:jc w:val="both"/>
        <w:rPr>
          <w:rFonts w:ascii="Times New Roman" w:hAnsi="Times New Roman"/>
          <w:bCs/>
          <w:sz w:val="24"/>
          <w:szCs w:val="24"/>
        </w:rPr>
      </w:pPr>
      <w:r w:rsidRPr="0093424C">
        <w:rPr>
          <w:rFonts w:ascii="Times New Roman" w:hAnsi="Times New Roman"/>
          <w:bCs/>
          <w:sz w:val="24"/>
          <w:szCs w:val="24"/>
        </w:rPr>
        <w:t xml:space="preserve">2 этап – основной (сентябрь 2016г. - апрель 2017г.) </w:t>
      </w:r>
    </w:p>
    <w:p w:rsidR="00206F6D" w:rsidRPr="0093424C" w:rsidRDefault="00206F6D" w:rsidP="0093424C">
      <w:pPr>
        <w:spacing w:after="0" w:line="240" w:lineRule="auto"/>
        <w:ind w:firstLine="851"/>
        <w:jc w:val="both"/>
        <w:rPr>
          <w:rFonts w:ascii="Times New Roman" w:hAnsi="Times New Roman"/>
          <w:bCs/>
          <w:sz w:val="24"/>
          <w:szCs w:val="24"/>
        </w:rPr>
      </w:pPr>
      <w:r w:rsidRPr="0093424C">
        <w:rPr>
          <w:rFonts w:ascii="Times New Roman" w:hAnsi="Times New Roman"/>
          <w:bCs/>
          <w:sz w:val="24"/>
          <w:szCs w:val="24"/>
        </w:rPr>
        <w:t xml:space="preserve">3 этап – заключительный (апрель 2017г. - май 2017г.) </w:t>
      </w:r>
    </w:p>
    <w:p w:rsidR="00206F6D" w:rsidRPr="0093424C" w:rsidRDefault="00206F6D" w:rsidP="0093424C">
      <w:pPr>
        <w:spacing w:after="0" w:line="240" w:lineRule="auto"/>
        <w:ind w:firstLine="851"/>
        <w:jc w:val="both"/>
        <w:rPr>
          <w:rFonts w:ascii="Times New Roman" w:hAnsi="Times New Roman"/>
          <w:bCs/>
          <w:sz w:val="24"/>
          <w:szCs w:val="24"/>
        </w:rPr>
      </w:pPr>
      <w:r w:rsidRPr="0093424C">
        <w:rPr>
          <w:rFonts w:ascii="Times New Roman" w:hAnsi="Times New Roman"/>
          <w:bCs/>
          <w:sz w:val="24"/>
          <w:szCs w:val="24"/>
        </w:rPr>
        <w:t>А дальше, второй и третий этап будут повторяться.</w:t>
      </w:r>
    </w:p>
    <w:p w:rsidR="00206F6D" w:rsidRPr="0093424C" w:rsidRDefault="00206F6D" w:rsidP="0093424C">
      <w:pPr>
        <w:keepNext/>
        <w:keepLines/>
        <w:spacing w:after="0" w:line="240" w:lineRule="auto"/>
        <w:ind w:firstLine="709"/>
        <w:jc w:val="both"/>
        <w:outlineLvl w:val="1"/>
        <w:rPr>
          <w:rFonts w:ascii="Times New Roman" w:eastAsiaTheme="majorEastAsia" w:hAnsi="Times New Roman"/>
          <w:bCs/>
          <w:sz w:val="24"/>
          <w:szCs w:val="24"/>
        </w:rPr>
      </w:pPr>
      <w:bookmarkStart w:id="14" w:name="_Toc468267327"/>
      <w:r w:rsidRPr="0093424C">
        <w:rPr>
          <w:rFonts w:ascii="Times New Roman" w:eastAsiaTheme="majorEastAsia" w:hAnsi="Times New Roman"/>
          <w:bCs/>
          <w:sz w:val="24"/>
          <w:szCs w:val="24"/>
        </w:rPr>
        <w:t>На первом – подготовительном этапе мы разработали сам проект, участвовали в учебных практикумах по «Основам инженерного дела», «Основам макетирования».</w:t>
      </w:r>
    </w:p>
    <w:p w:rsidR="00206F6D" w:rsidRPr="0093424C" w:rsidRDefault="00206F6D" w:rsidP="0093424C">
      <w:pPr>
        <w:spacing w:after="0" w:line="240" w:lineRule="auto"/>
        <w:ind w:firstLine="709"/>
        <w:jc w:val="both"/>
        <w:rPr>
          <w:rFonts w:ascii="Times New Roman" w:eastAsiaTheme="minorHAnsi" w:hAnsi="Times New Roman"/>
          <w:sz w:val="24"/>
          <w:szCs w:val="24"/>
        </w:rPr>
      </w:pPr>
      <w:r w:rsidRPr="0093424C">
        <w:rPr>
          <w:rFonts w:ascii="Times New Roman" w:eastAsiaTheme="minorHAnsi" w:hAnsi="Times New Roman"/>
          <w:sz w:val="24"/>
          <w:szCs w:val="24"/>
        </w:rPr>
        <w:t>Второй этап – основной: он предполагает цикл учебных практикумов «Проектирование в программах Компас 3D и AutoCAD», а также разработку и защиту наших проектов. Все создаваемые проекты мы фотографируем, впоследствии планируем делать и видеосопровождение проектов.</w:t>
      </w:r>
    </w:p>
    <w:p w:rsidR="00206F6D" w:rsidRPr="0093424C" w:rsidRDefault="00206F6D" w:rsidP="0093424C">
      <w:pPr>
        <w:keepNext/>
        <w:keepLines/>
        <w:spacing w:after="0" w:line="240" w:lineRule="auto"/>
        <w:jc w:val="both"/>
        <w:outlineLvl w:val="1"/>
        <w:rPr>
          <w:rFonts w:ascii="Times New Roman" w:eastAsiaTheme="majorEastAsia" w:hAnsi="Times New Roman"/>
          <w:b/>
          <w:bCs/>
          <w:sz w:val="24"/>
          <w:szCs w:val="24"/>
        </w:rPr>
      </w:pPr>
      <w:r w:rsidRPr="0093424C">
        <w:rPr>
          <w:rFonts w:ascii="Times New Roman" w:eastAsiaTheme="majorEastAsia" w:hAnsi="Times New Roman"/>
          <w:b/>
          <w:bCs/>
          <w:sz w:val="24"/>
          <w:szCs w:val="24"/>
        </w:rPr>
        <w:t>Планируемые результаты проекта СКБ:</w:t>
      </w:r>
      <w:bookmarkEnd w:id="14"/>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1.</w:t>
      </w:r>
      <w:r w:rsidRPr="0093424C">
        <w:rPr>
          <w:rFonts w:ascii="Times New Roman" w:hAnsi="Times New Roman"/>
          <w:sz w:val="24"/>
          <w:szCs w:val="24"/>
        </w:rPr>
        <w:tab/>
        <w:t>Создание практико-ориентированной образовательной среды в колледже как условия развития инженерного предпринимательства.</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2.</w:t>
      </w:r>
      <w:r w:rsidRPr="0093424C">
        <w:rPr>
          <w:rFonts w:ascii="Times New Roman" w:hAnsi="Times New Roman"/>
          <w:sz w:val="24"/>
          <w:szCs w:val="24"/>
        </w:rPr>
        <w:tab/>
        <w:t>Интеграция личностных и межличностных навыков обучающихся, а также навыков создания продуктов, процессов.</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3.</w:t>
      </w:r>
      <w:r w:rsidRPr="0093424C">
        <w:rPr>
          <w:rFonts w:ascii="Times New Roman" w:hAnsi="Times New Roman"/>
          <w:sz w:val="24"/>
          <w:szCs w:val="24"/>
        </w:rPr>
        <w:tab/>
        <w:t>Приобретение профессиональных компетенций и личностных качеств, таких как аналитика, креативность, системное мышление, ответственность;</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4.</w:t>
      </w:r>
      <w:r w:rsidRPr="0093424C">
        <w:rPr>
          <w:rFonts w:ascii="Times New Roman" w:hAnsi="Times New Roman"/>
          <w:sz w:val="24"/>
          <w:szCs w:val="24"/>
        </w:rPr>
        <w:tab/>
        <w:t>Планирование, проектирование, производство и применение продукции в контексте предприятия, общества и окружающей среды.</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Наш проект еще достаточно молодой, нам нет еще и года, но, тем не менее, мы уже можем говорить о результатах.</w:t>
      </w:r>
    </w:p>
    <w:p w:rsidR="00206F6D" w:rsidRPr="0093424C" w:rsidRDefault="00206F6D" w:rsidP="0093424C">
      <w:pPr>
        <w:spacing w:after="0" w:line="240" w:lineRule="auto"/>
        <w:ind w:firstLine="709"/>
        <w:jc w:val="both"/>
        <w:rPr>
          <w:rFonts w:ascii="Times New Roman" w:hAnsi="Times New Roman"/>
          <w:bCs/>
          <w:sz w:val="24"/>
          <w:szCs w:val="24"/>
        </w:rPr>
      </w:pPr>
      <w:r w:rsidRPr="0093424C">
        <w:rPr>
          <w:rFonts w:ascii="Times New Roman" w:hAnsi="Times New Roman"/>
          <w:sz w:val="24"/>
          <w:szCs w:val="24"/>
        </w:rPr>
        <w:t>В марте 2016г. был успешно реализован проект «Изготовление макета мемориально-исторического парка «Патриот», который впоследствии выставлялся в Музее Областного Дома офицеров. Работники музея, с нашего согласия, возили наш макет в Екатеринбург  для участия в военно-технической выставке во время проведения Военного Совета Министерства обороны России, за что наше конструкторское бюро было награждено грамотой</w:t>
      </w:r>
      <w:r w:rsidRPr="0093424C">
        <w:rPr>
          <w:rFonts w:ascii="Times New Roman" w:hAnsi="Times New Roman"/>
          <w:bCs/>
          <w:sz w:val="24"/>
          <w:szCs w:val="24"/>
        </w:rPr>
        <w:t xml:space="preserve"> Министерства обороны России.</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Мы растем, к нам приходят новые ребята. У участников СКБ происходит формирование навыков самопрезентации, умений работать «в команде», профессиональных знаний и умений, развивается творческий потенциал.</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Работа в рамках данного проекта продолжается, ежедневно мы решаем новые задачи, ставим перед собой новые цели. У нас появляются новые творческие планы, над реализацией которых мы сейчас работаем. И еще, наша творческая деятельность не является помехой учебной. Все участники проекта имеют отличные и хорошие отметки по итогам семестра, успевая совмещать и учебу, и работу в СКБ.</w:t>
      </w:r>
    </w:p>
    <w:p w:rsidR="00206F6D" w:rsidRPr="0093424C" w:rsidRDefault="00206F6D" w:rsidP="0093424C">
      <w:pPr>
        <w:spacing w:after="0" w:line="240" w:lineRule="auto"/>
        <w:ind w:firstLine="709"/>
        <w:jc w:val="both"/>
        <w:rPr>
          <w:rFonts w:ascii="Times New Roman" w:hAnsi="Times New Roman"/>
          <w:sz w:val="24"/>
          <w:szCs w:val="24"/>
        </w:rPr>
      </w:pPr>
      <w:r w:rsidRPr="0093424C">
        <w:rPr>
          <w:rFonts w:ascii="Times New Roman" w:hAnsi="Times New Roman"/>
          <w:sz w:val="24"/>
          <w:szCs w:val="24"/>
        </w:rPr>
        <w:t>Считаем, что создание и разработка подобных проектов поможет не только развивать личность студента, но и будет всячески способствовать формированию положительного имиджа нашего колледжа в условиях конкуренции среднеспециальных учебных заведений.</w:t>
      </w:r>
    </w:p>
    <w:p w:rsidR="00B830E5" w:rsidRDefault="00B830E5" w:rsidP="00EE4E88">
      <w:pPr>
        <w:spacing w:after="0" w:line="240" w:lineRule="auto"/>
        <w:jc w:val="center"/>
        <w:rPr>
          <w:rFonts w:ascii="Times New Roman" w:hAnsi="Times New Roman"/>
          <w:b/>
          <w:caps/>
          <w:sz w:val="24"/>
          <w:szCs w:val="24"/>
        </w:rPr>
      </w:pPr>
    </w:p>
    <w:p w:rsidR="00B830E5" w:rsidRDefault="00B830E5" w:rsidP="00EE4E88">
      <w:pPr>
        <w:spacing w:after="0" w:line="240" w:lineRule="auto"/>
        <w:jc w:val="center"/>
        <w:rPr>
          <w:rFonts w:ascii="Times New Roman" w:hAnsi="Times New Roman"/>
          <w:b/>
          <w:caps/>
          <w:sz w:val="24"/>
          <w:szCs w:val="24"/>
        </w:rPr>
      </w:pPr>
    </w:p>
    <w:p w:rsidR="00B830E5" w:rsidRDefault="00B830E5" w:rsidP="00EE4E88">
      <w:pPr>
        <w:spacing w:after="0" w:line="240" w:lineRule="auto"/>
        <w:jc w:val="center"/>
        <w:rPr>
          <w:rFonts w:ascii="Times New Roman" w:hAnsi="Times New Roman"/>
          <w:b/>
          <w:caps/>
          <w:sz w:val="24"/>
          <w:szCs w:val="24"/>
        </w:rPr>
      </w:pPr>
    </w:p>
    <w:p w:rsidR="00EE4E88" w:rsidRPr="00EE4E88" w:rsidRDefault="00EE4E88" w:rsidP="00EE4E88">
      <w:pPr>
        <w:spacing w:after="0" w:line="240" w:lineRule="auto"/>
        <w:jc w:val="center"/>
        <w:rPr>
          <w:rFonts w:ascii="Times New Roman" w:hAnsi="Times New Roman"/>
          <w:b/>
          <w:caps/>
          <w:sz w:val="24"/>
          <w:szCs w:val="24"/>
        </w:rPr>
      </w:pPr>
      <w:r w:rsidRPr="00EE4E88">
        <w:rPr>
          <w:rFonts w:ascii="Times New Roman" w:hAnsi="Times New Roman"/>
          <w:b/>
          <w:caps/>
          <w:sz w:val="24"/>
          <w:szCs w:val="24"/>
          <w:lang w:val="x-none"/>
        </w:rPr>
        <w:lastRenderedPageBreak/>
        <w:t>Ровесник цивилизации.</w:t>
      </w:r>
      <w:r w:rsidRPr="00EE4E88">
        <w:rPr>
          <w:rFonts w:ascii="Times New Roman" w:hAnsi="Times New Roman"/>
          <w:b/>
          <w:caps/>
          <w:sz w:val="24"/>
          <w:szCs w:val="24"/>
        </w:rPr>
        <w:t xml:space="preserve"> </w:t>
      </w:r>
      <w:r w:rsidRPr="00EE4E88">
        <w:rPr>
          <w:rFonts w:ascii="Times New Roman" w:hAnsi="Times New Roman"/>
          <w:b/>
          <w:caps/>
          <w:sz w:val="24"/>
          <w:szCs w:val="24"/>
          <w:lang w:val="x-none"/>
        </w:rPr>
        <w:t>История лука - древнейшего метательного оружия.</w:t>
      </w:r>
    </w:p>
    <w:p w:rsidR="00455DD9" w:rsidRPr="00455DD9" w:rsidRDefault="00EE4E88" w:rsidP="00455DD9">
      <w:pPr>
        <w:spacing w:after="0" w:line="240" w:lineRule="auto"/>
        <w:jc w:val="right"/>
        <w:rPr>
          <w:rFonts w:ascii="Times New Roman" w:hAnsi="Times New Roman"/>
          <w:b/>
          <w:sz w:val="24"/>
          <w:szCs w:val="24"/>
        </w:rPr>
      </w:pPr>
      <w:r w:rsidRPr="00455DD9">
        <w:rPr>
          <w:rFonts w:ascii="Times New Roman" w:hAnsi="Times New Roman"/>
          <w:b/>
          <w:sz w:val="24"/>
          <w:szCs w:val="24"/>
        </w:rPr>
        <w:t>Лапин Артем Игоревич</w:t>
      </w:r>
      <w:r w:rsidRPr="00455DD9">
        <w:rPr>
          <w:b/>
        </w:rPr>
        <w:t xml:space="preserve">, </w:t>
      </w:r>
      <w:r w:rsidRPr="00455DD9">
        <w:rPr>
          <w:rFonts w:ascii="Times New Roman" w:hAnsi="Times New Roman"/>
          <w:b/>
          <w:sz w:val="24"/>
          <w:szCs w:val="24"/>
        </w:rPr>
        <w:t>Зелинский Евгений Дмитриев</w:t>
      </w:r>
      <w:r w:rsidR="00455DD9" w:rsidRPr="00455DD9">
        <w:rPr>
          <w:rFonts w:ascii="Times New Roman" w:hAnsi="Times New Roman"/>
          <w:b/>
          <w:sz w:val="24"/>
          <w:szCs w:val="24"/>
        </w:rPr>
        <w:t>ич</w:t>
      </w:r>
    </w:p>
    <w:p w:rsidR="00EE4E88" w:rsidRPr="00455DD9" w:rsidRDefault="00455DD9" w:rsidP="00455DD9">
      <w:pPr>
        <w:spacing w:after="0" w:line="240" w:lineRule="auto"/>
        <w:jc w:val="right"/>
        <w:rPr>
          <w:rFonts w:ascii="Times New Roman" w:hAnsi="Times New Roman"/>
          <w:b/>
          <w:sz w:val="24"/>
          <w:szCs w:val="24"/>
        </w:rPr>
      </w:pPr>
      <w:r w:rsidRPr="00455DD9">
        <w:rPr>
          <w:rFonts w:ascii="Times New Roman" w:hAnsi="Times New Roman"/>
          <w:b/>
          <w:sz w:val="24"/>
          <w:szCs w:val="24"/>
        </w:rPr>
        <w:t xml:space="preserve">Руководители: </w:t>
      </w:r>
      <w:r w:rsidR="00EE4E88" w:rsidRPr="00455DD9">
        <w:rPr>
          <w:rFonts w:ascii="Times New Roman" w:hAnsi="Times New Roman"/>
          <w:b/>
          <w:sz w:val="24"/>
          <w:szCs w:val="24"/>
        </w:rPr>
        <w:t>Калмыкова Людмила Викторовна</w:t>
      </w:r>
      <w:r w:rsidRPr="00455DD9">
        <w:rPr>
          <w:rFonts w:ascii="Times New Roman" w:hAnsi="Times New Roman"/>
          <w:b/>
          <w:sz w:val="24"/>
          <w:szCs w:val="24"/>
        </w:rPr>
        <w:t>, Ярёмко Федор Викторович</w:t>
      </w:r>
    </w:p>
    <w:p w:rsidR="00EE4E88" w:rsidRPr="00455DD9" w:rsidRDefault="00455DD9" w:rsidP="00455DD9">
      <w:pPr>
        <w:spacing w:after="0" w:line="240" w:lineRule="auto"/>
        <w:jc w:val="right"/>
        <w:rPr>
          <w:rFonts w:ascii="Times New Roman" w:hAnsi="Times New Roman"/>
          <w:b/>
          <w:sz w:val="24"/>
          <w:szCs w:val="24"/>
        </w:rPr>
      </w:pPr>
      <w:r w:rsidRPr="00455DD9">
        <w:rPr>
          <w:rFonts w:ascii="Times New Roman" w:hAnsi="Times New Roman"/>
          <w:b/>
          <w:sz w:val="24"/>
          <w:szCs w:val="24"/>
        </w:rPr>
        <w:t>(ГБПОУ НСО «НТК им. А. И. Покрышкина)</w:t>
      </w:r>
    </w:p>
    <w:p w:rsidR="00206F6D" w:rsidRPr="0093424C" w:rsidRDefault="00206F6D" w:rsidP="0093424C">
      <w:pPr>
        <w:pStyle w:val="af0"/>
        <w:shd w:val="clear" w:color="auto" w:fill="FFFFFF"/>
        <w:spacing w:before="0" w:beforeAutospacing="0" w:after="0" w:afterAutospacing="0"/>
        <w:jc w:val="both"/>
        <w:rPr>
          <w:b/>
        </w:rPr>
      </w:pPr>
      <w:r w:rsidRPr="0093424C">
        <w:rPr>
          <w:b/>
        </w:rPr>
        <w:t>ЗАДАЧИ:</w:t>
      </w:r>
    </w:p>
    <w:p w:rsidR="00206F6D" w:rsidRPr="0093424C" w:rsidRDefault="00206F6D" w:rsidP="00455DD9">
      <w:pPr>
        <w:pStyle w:val="af0"/>
        <w:shd w:val="clear" w:color="auto" w:fill="FFFFFF"/>
        <w:spacing w:before="0" w:beforeAutospacing="0" w:after="0" w:afterAutospacing="0"/>
        <w:jc w:val="both"/>
      </w:pPr>
      <w:r w:rsidRPr="0093424C">
        <w:t>1.  Способствовать развитию у студентов навыков самостоятельной работы с учебной и научной литературой, аналитических способностей и способности к обобщению изучаемого материала.</w:t>
      </w:r>
    </w:p>
    <w:p w:rsidR="00206F6D" w:rsidRPr="0093424C" w:rsidRDefault="00206F6D" w:rsidP="00455DD9">
      <w:pPr>
        <w:pStyle w:val="af0"/>
        <w:shd w:val="clear" w:color="auto" w:fill="FFFFFF"/>
        <w:spacing w:before="0" w:beforeAutospacing="0" w:after="0" w:afterAutospacing="0"/>
        <w:jc w:val="both"/>
      </w:pPr>
      <w:r w:rsidRPr="0093424C">
        <w:t>2. Стимулировать интерес студентов к общественно-значимой деятельности.</w:t>
      </w:r>
    </w:p>
    <w:p w:rsidR="00206F6D" w:rsidRPr="0093424C" w:rsidRDefault="00206F6D" w:rsidP="00455DD9">
      <w:pPr>
        <w:pStyle w:val="af0"/>
        <w:shd w:val="clear" w:color="auto" w:fill="FFFFFF"/>
        <w:spacing w:before="0" w:beforeAutospacing="0" w:after="0" w:afterAutospacing="0"/>
        <w:jc w:val="both"/>
      </w:pPr>
      <w:r w:rsidRPr="0093424C">
        <w:t>3.    Способствовать расширению познавательной деятельности студентов</w:t>
      </w:r>
    </w:p>
    <w:p w:rsidR="00206F6D" w:rsidRPr="00EE4E88" w:rsidRDefault="00206F6D" w:rsidP="00455DD9">
      <w:pPr>
        <w:pStyle w:val="a4"/>
        <w:spacing w:after="0" w:line="240" w:lineRule="auto"/>
        <w:ind w:left="0"/>
        <w:jc w:val="both"/>
        <w:rPr>
          <w:rFonts w:ascii="Times New Roman" w:eastAsia="Times New Roman" w:hAnsi="Times New Roman"/>
          <w:color w:val="000000"/>
          <w:kern w:val="36"/>
          <w:sz w:val="24"/>
          <w:szCs w:val="24"/>
          <w:lang w:eastAsia="ru-RU"/>
        </w:rPr>
      </w:pPr>
      <w:r w:rsidRPr="0093424C">
        <w:rPr>
          <w:rFonts w:ascii="Times New Roman" w:eastAsia="Times New Roman" w:hAnsi="Times New Roman"/>
          <w:b/>
          <w:bCs/>
          <w:sz w:val="24"/>
          <w:szCs w:val="24"/>
          <w:lang w:eastAsia="ru-RU"/>
        </w:rPr>
        <w:t>Лук</w:t>
      </w:r>
      <w:r w:rsidRPr="0093424C">
        <w:rPr>
          <w:rFonts w:ascii="Times New Roman" w:eastAsia="Times New Roman" w:hAnsi="Times New Roman"/>
          <w:sz w:val="24"/>
          <w:szCs w:val="24"/>
          <w:lang w:eastAsia="ru-RU"/>
        </w:rPr>
        <w:t> — </w:t>
      </w:r>
      <w:hyperlink r:id="rId54" w:tooltip="Метательное оружие" w:history="1">
        <w:r w:rsidRPr="0093424C">
          <w:rPr>
            <w:rFonts w:ascii="Times New Roman" w:eastAsia="Times New Roman" w:hAnsi="Times New Roman"/>
            <w:sz w:val="24"/>
            <w:szCs w:val="24"/>
            <w:lang w:eastAsia="ru-RU"/>
          </w:rPr>
          <w:t>метательное оружие</w:t>
        </w:r>
      </w:hyperlink>
      <w:r w:rsidRPr="0093424C">
        <w:rPr>
          <w:rFonts w:ascii="Times New Roman" w:eastAsia="Times New Roman" w:hAnsi="Times New Roman"/>
          <w:sz w:val="24"/>
          <w:szCs w:val="24"/>
          <w:lang w:eastAsia="ru-RU"/>
        </w:rPr>
        <w:t>, предназначенное для стрельбы </w:t>
      </w:r>
      <w:hyperlink r:id="rId55" w:tooltip="Стрела" w:history="1">
        <w:r w:rsidRPr="0093424C">
          <w:rPr>
            <w:rFonts w:ascii="Times New Roman" w:eastAsia="Times New Roman" w:hAnsi="Times New Roman"/>
            <w:sz w:val="24"/>
            <w:szCs w:val="24"/>
            <w:lang w:eastAsia="ru-RU"/>
          </w:rPr>
          <w:t>стрелами</w:t>
        </w:r>
      </w:hyperlink>
      <w:r w:rsidRPr="0093424C">
        <w:rPr>
          <w:rFonts w:ascii="Times New Roman" w:eastAsia="Times New Roman" w:hAnsi="Times New Roman"/>
          <w:sz w:val="24"/>
          <w:szCs w:val="24"/>
          <w:lang w:eastAsia="ru-RU"/>
        </w:rPr>
        <w:t>. Для выстрела лучник натягивает тетиву, после чего отпускает её и  тетива выталкивает стрелу.  Сказать, когда были созданы первые луки довольно трудно, но  это было очень давно, если судить по наскальным рисункам луки существуют на Земле, вероятно, 20-30 тысяч лет. Дальность полёта стрелы зависит от конструкции лука, силы натяжения тетивы и </w:t>
      </w:r>
      <w:hyperlink r:id="rId56" w:tooltip="Погода" w:history="1">
        <w:r w:rsidRPr="0093424C">
          <w:rPr>
            <w:rFonts w:ascii="Times New Roman" w:eastAsia="Times New Roman" w:hAnsi="Times New Roman"/>
            <w:sz w:val="24"/>
            <w:szCs w:val="24"/>
            <w:lang w:eastAsia="ru-RU"/>
          </w:rPr>
          <w:t>погоды</w:t>
        </w:r>
      </w:hyperlink>
      <w:r w:rsidRPr="0093424C">
        <w:rPr>
          <w:rFonts w:ascii="Times New Roman" w:eastAsia="Times New Roman" w:hAnsi="Times New Roman"/>
          <w:sz w:val="24"/>
          <w:szCs w:val="24"/>
          <w:lang w:eastAsia="ru-RU"/>
        </w:rPr>
        <w:t>; в среднем составляет до 250 метров</w:t>
      </w:r>
      <w:r w:rsidRPr="0093424C">
        <w:rPr>
          <w:rFonts w:ascii="Times New Roman" w:hAnsi="Times New Roman"/>
          <w:sz w:val="24"/>
          <w:szCs w:val="24"/>
        </w:rPr>
        <w:t xml:space="preserve"> </w:t>
      </w:r>
      <w:r w:rsidRPr="0093424C">
        <w:rPr>
          <w:rFonts w:ascii="Times New Roman" w:eastAsia="Times New Roman" w:hAnsi="Times New Roman"/>
          <w:sz w:val="24"/>
          <w:szCs w:val="24"/>
          <w:lang w:eastAsia="ru-RU"/>
        </w:rPr>
        <w:t>для небоевой стрелы.</w:t>
      </w:r>
    </w:p>
    <w:p w:rsidR="00206F6D" w:rsidRPr="0093424C" w:rsidRDefault="00206F6D" w:rsidP="00455DD9">
      <w:pPr>
        <w:shd w:val="clear" w:color="auto" w:fill="FFFFFF"/>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Со временем лук эволюционировал в </w:t>
      </w:r>
      <w:hyperlink r:id="rId57" w:tooltip="Арбалет" w:history="1">
        <w:r w:rsidRPr="0093424C">
          <w:rPr>
            <w:rFonts w:ascii="Times New Roman" w:eastAsia="Times New Roman" w:hAnsi="Times New Roman"/>
            <w:sz w:val="24"/>
            <w:szCs w:val="24"/>
            <w:lang w:eastAsia="ru-RU"/>
          </w:rPr>
          <w:t>арбалет</w:t>
        </w:r>
      </w:hyperlink>
      <w:r w:rsidRPr="0093424C">
        <w:rPr>
          <w:rFonts w:ascii="Times New Roman" w:eastAsia="Times New Roman" w:hAnsi="Times New Roman"/>
          <w:sz w:val="24"/>
          <w:szCs w:val="24"/>
          <w:lang w:eastAsia="ru-RU"/>
        </w:rPr>
        <w:t> (около IV века до н. э.), для стрельбы из которого уже не требовалось особого умения и силы. В </w:t>
      </w:r>
      <w:hyperlink r:id="rId58" w:tooltip="Позднее Средневековье" w:history="1">
        <w:r w:rsidRPr="0093424C">
          <w:rPr>
            <w:rFonts w:ascii="Times New Roman" w:eastAsia="Times New Roman" w:hAnsi="Times New Roman"/>
            <w:sz w:val="24"/>
            <w:szCs w:val="24"/>
            <w:lang w:eastAsia="ru-RU"/>
          </w:rPr>
          <w:t>Позднем Средневековье</w:t>
        </w:r>
      </w:hyperlink>
      <w:r w:rsidRPr="0093424C">
        <w:rPr>
          <w:rFonts w:ascii="Times New Roman" w:eastAsia="Times New Roman" w:hAnsi="Times New Roman"/>
          <w:sz w:val="24"/>
          <w:szCs w:val="24"/>
          <w:lang w:eastAsia="ru-RU"/>
        </w:rPr>
        <w:t> он был постепенно вытеснен </w:t>
      </w:r>
      <w:hyperlink r:id="rId59" w:tooltip="Огнестрельное оружие" w:history="1">
        <w:r w:rsidRPr="0093424C">
          <w:rPr>
            <w:rFonts w:ascii="Times New Roman" w:eastAsia="Times New Roman" w:hAnsi="Times New Roman"/>
            <w:sz w:val="24"/>
            <w:szCs w:val="24"/>
            <w:lang w:eastAsia="ru-RU"/>
          </w:rPr>
          <w:t>огнестрельным оружием</w:t>
        </w:r>
      </w:hyperlink>
      <w:r w:rsidRPr="0093424C">
        <w:rPr>
          <w:rFonts w:ascii="Times New Roman" w:eastAsia="Times New Roman" w:hAnsi="Times New Roman"/>
          <w:sz w:val="24"/>
          <w:szCs w:val="24"/>
          <w:lang w:eastAsia="ru-RU"/>
        </w:rPr>
        <w:t xml:space="preserve">, </w:t>
      </w:r>
    </w:p>
    <w:p w:rsidR="00206F6D" w:rsidRPr="0093424C" w:rsidRDefault="00206F6D" w:rsidP="00455DD9">
      <w:pPr>
        <w:shd w:val="clear" w:color="auto" w:fill="FFFFFF"/>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Луки разделяются на простые и составные, но все они представляют собой дугу с </w:t>
      </w:r>
      <w:hyperlink r:id="rId60" w:tooltip="Тетива" w:history="1">
        <w:r w:rsidRPr="0093424C">
          <w:rPr>
            <w:rFonts w:ascii="Times New Roman" w:eastAsia="Times New Roman" w:hAnsi="Times New Roman"/>
            <w:sz w:val="24"/>
            <w:szCs w:val="24"/>
            <w:lang w:eastAsia="ru-RU"/>
          </w:rPr>
          <w:t>тетивой</w:t>
        </w:r>
      </w:hyperlink>
      <w:r w:rsidRPr="0093424C">
        <w:rPr>
          <w:rFonts w:ascii="Times New Roman" w:eastAsia="Times New Roman" w:hAnsi="Times New Roman"/>
          <w:sz w:val="24"/>
          <w:szCs w:val="24"/>
          <w:lang w:eastAsia="ru-RU"/>
        </w:rPr>
        <w:t xml:space="preserve"> для метания стрел. Простые изготавливали из цельного куска древесины. Составные -  изготовляются из разных материалов: рога, древесины, сухожилий  животных. </w:t>
      </w:r>
    </w:p>
    <w:p w:rsidR="00206F6D" w:rsidRPr="0093424C" w:rsidRDefault="00206F6D" w:rsidP="00455DD9">
      <w:pPr>
        <w:shd w:val="clear" w:color="auto" w:fill="FFFFFF"/>
        <w:spacing w:after="0" w:line="240" w:lineRule="auto"/>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Существует разделение луков на «</w:t>
      </w:r>
      <w:hyperlink r:id="rId61" w:tooltip="Длинный лук" w:history="1">
        <w:r w:rsidRPr="0093424C">
          <w:rPr>
            <w:rFonts w:ascii="Times New Roman" w:eastAsia="Times New Roman" w:hAnsi="Times New Roman"/>
            <w:sz w:val="24"/>
            <w:szCs w:val="24"/>
            <w:lang w:eastAsia="ru-RU"/>
          </w:rPr>
          <w:t>длинные</w:t>
        </w:r>
      </w:hyperlink>
      <w:r w:rsidRPr="0093424C">
        <w:rPr>
          <w:rFonts w:ascii="Times New Roman" w:eastAsia="Times New Roman" w:hAnsi="Times New Roman"/>
          <w:sz w:val="24"/>
          <w:szCs w:val="24"/>
          <w:lang w:eastAsia="ru-RU"/>
        </w:rPr>
        <w:t xml:space="preserve">» и «плоские» </w:t>
      </w:r>
    </w:p>
    <w:p w:rsidR="00206F6D" w:rsidRPr="0093424C" w:rsidRDefault="00206F6D" w:rsidP="00C87126">
      <w:pPr>
        <w:numPr>
          <w:ilvl w:val="0"/>
          <w:numId w:val="47"/>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длинные луки — округлые в сечении, с более узкими плечами;</w:t>
      </w:r>
    </w:p>
    <w:p w:rsidR="00206F6D" w:rsidRPr="0093424C" w:rsidRDefault="00206F6D" w:rsidP="00C87126">
      <w:pPr>
        <w:numPr>
          <w:ilvl w:val="0"/>
          <w:numId w:val="47"/>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плоские луки — плоские в сечении, с более широкими плечами.</w:t>
      </w:r>
    </w:p>
    <w:p w:rsidR="00206F6D" w:rsidRPr="0093424C" w:rsidRDefault="00206F6D" w:rsidP="00C87126">
      <w:pPr>
        <w:pStyle w:val="a4"/>
        <w:numPr>
          <w:ilvl w:val="0"/>
          <w:numId w:val="47"/>
        </w:numPr>
        <w:shd w:val="clear" w:color="auto" w:fill="FFFFFF"/>
        <w:spacing w:after="0" w:line="240" w:lineRule="auto"/>
        <w:ind w:left="0"/>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Тетиву изготовляли из жил животных, кишок  или растительных волокон.</w:t>
      </w:r>
    </w:p>
    <w:p w:rsidR="00206F6D" w:rsidRPr="0093424C" w:rsidRDefault="00206F6D" w:rsidP="00C87126">
      <w:pPr>
        <w:pStyle w:val="a4"/>
        <w:numPr>
          <w:ilvl w:val="0"/>
          <w:numId w:val="47"/>
        </w:numPr>
        <w:shd w:val="clear" w:color="auto" w:fill="FFFFFF"/>
        <w:spacing w:after="0" w:line="240" w:lineRule="auto"/>
        <w:ind w:left="0"/>
        <w:jc w:val="both"/>
        <w:rPr>
          <w:rFonts w:ascii="Times New Roman" w:eastAsia="Times New Roman" w:hAnsi="Times New Roman"/>
          <w:b/>
          <w:sz w:val="24"/>
          <w:szCs w:val="24"/>
          <w:lang w:eastAsia="ru-RU"/>
        </w:rPr>
      </w:pPr>
      <w:r w:rsidRPr="0093424C">
        <w:rPr>
          <w:rFonts w:ascii="Times New Roman" w:eastAsia="Times New Roman" w:hAnsi="Times New Roman"/>
          <w:b/>
          <w:sz w:val="24"/>
          <w:szCs w:val="24"/>
          <w:lang w:eastAsia="ru-RU"/>
        </w:rPr>
        <w:t>История</w:t>
      </w:r>
    </w:p>
    <w:p w:rsidR="00206F6D" w:rsidRPr="0093424C" w:rsidRDefault="00206F6D" w:rsidP="00C87126">
      <w:pPr>
        <w:pStyle w:val="af0"/>
        <w:numPr>
          <w:ilvl w:val="0"/>
          <w:numId w:val="47"/>
        </w:numPr>
        <w:shd w:val="clear" w:color="auto" w:fill="FFFFFF"/>
        <w:spacing w:before="0" w:beforeAutospacing="0" w:after="0" w:afterAutospacing="0"/>
        <w:ind w:left="0"/>
        <w:jc w:val="both"/>
      </w:pPr>
      <w:r w:rsidRPr="0093424C">
        <w:t>Возможно, что древнейшие каменные</w:t>
      </w:r>
      <w:r w:rsidRPr="0093424C">
        <w:rPr>
          <w:rStyle w:val="apple-converted-space"/>
        </w:rPr>
        <w:t> </w:t>
      </w:r>
      <w:r w:rsidRPr="0093424C">
        <w:t>наконечники стрел, возрастом около 64 000 лет, были найдены в</w:t>
      </w:r>
      <w:r w:rsidRPr="0093424C">
        <w:rPr>
          <w:rStyle w:val="apple-converted-space"/>
        </w:rPr>
        <w:t> </w:t>
      </w:r>
      <w:r w:rsidRPr="0093424C">
        <w:t>пещере Сибуду</w:t>
      </w:r>
      <w:r w:rsidRPr="0093424C">
        <w:rPr>
          <w:rStyle w:val="apple-converted-space"/>
        </w:rPr>
        <w:t> </w:t>
      </w:r>
      <w:r w:rsidRPr="0093424C">
        <w:t>(по сообщению южноафриканских учёных в августе 2010 года). Их анализ, проведённый командой исследователей из университета</w:t>
      </w:r>
      <w:r w:rsidRPr="0093424C">
        <w:rPr>
          <w:rStyle w:val="apple-converted-space"/>
        </w:rPr>
        <w:t> </w:t>
      </w:r>
      <w:r w:rsidRPr="0093424C">
        <w:t>Йоханнесбурга, установил наличие следов клея на растительной основе для закрепления наконечника на деревянном древке.</w:t>
      </w:r>
    </w:p>
    <w:p w:rsidR="00206F6D" w:rsidRPr="0093424C" w:rsidRDefault="00206F6D" w:rsidP="00C87126">
      <w:pPr>
        <w:pStyle w:val="af0"/>
        <w:numPr>
          <w:ilvl w:val="0"/>
          <w:numId w:val="47"/>
        </w:numPr>
        <w:shd w:val="clear" w:color="auto" w:fill="FFFFFF"/>
        <w:spacing w:before="0" w:beforeAutospacing="0" w:after="0" w:afterAutospacing="0"/>
        <w:ind w:left="0"/>
        <w:jc w:val="both"/>
      </w:pPr>
      <w:r w:rsidRPr="0093424C">
        <w:t>Невозможно утверждать что-то конкретное о происхождении лука. Вероятно, его употреблению для метания стрел предшествовало какое-то хозяйственное применение изогнутой палки. Известны находки, датируемые примерно 15 тысяч лет, по форме подобные деревянным лукам, но по качеству дерева заведомо негодные для стрельбы. Возможно, они были частью прибора для добычи огня. Когда люди ближе ознакомились со свойствами дерева, они смогли придать палке необходимую упругость и объединили это изобретение с существовавшими уже тогда лёгкими</w:t>
      </w:r>
      <w:r w:rsidRPr="0093424C">
        <w:rPr>
          <w:rStyle w:val="apple-converted-space"/>
        </w:rPr>
        <w:t> </w:t>
      </w:r>
      <w:r w:rsidRPr="0093424C">
        <w:t>дротиками.</w:t>
      </w:r>
    </w:p>
    <w:p w:rsidR="00206F6D" w:rsidRPr="0093424C" w:rsidRDefault="00206F6D" w:rsidP="00455DD9">
      <w:pPr>
        <w:pStyle w:val="2"/>
        <w:pBdr>
          <w:bottom w:val="single" w:sz="6" w:space="0" w:color="AAAAAA"/>
        </w:pBdr>
        <w:shd w:val="clear" w:color="auto" w:fill="FFFFFF"/>
        <w:spacing w:before="0" w:after="0" w:line="240" w:lineRule="auto"/>
        <w:jc w:val="both"/>
        <w:rPr>
          <w:rFonts w:ascii="Times New Roman" w:hAnsi="Times New Roman"/>
          <w:bCs w:val="0"/>
          <w:sz w:val="24"/>
          <w:szCs w:val="24"/>
          <w:lang w:val="ru-RU"/>
        </w:rPr>
      </w:pPr>
      <w:r w:rsidRPr="0093424C">
        <w:rPr>
          <w:rStyle w:val="mw-headline"/>
          <w:rFonts w:ascii="Times New Roman" w:hAnsi="Times New Roman"/>
          <w:sz w:val="24"/>
          <w:szCs w:val="24"/>
          <w:lang w:val="ru-RU"/>
        </w:rPr>
        <w:t>Древнейший период</w:t>
      </w:r>
    </w:p>
    <w:p w:rsidR="00206F6D" w:rsidRPr="0093424C" w:rsidRDefault="00206F6D" w:rsidP="00455DD9">
      <w:pPr>
        <w:pStyle w:val="af0"/>
        <w:shd w:val="clear" w:color="auto" w:fill="FFFFFF"/>
        <w:spacing w:before="0" w:beforeAutospacing="0" w:after="0" w:afterAutospacing="0"/>
        <w:jc w:val="both"/>
      </w:pPr>
      <w:r w:rsidRPr="0093424C">
        <w:t>Стрелы с каменным наконечником весили до 50 г. Стрелы с костяным наконечником весили не более 25 г. Главным достоинствами лука с точки зрения охотника были его лёгкость и возможность скрытного применения. Выстрел можно было сделать с места, причём из различных положений. Пространства требовалось совсем немного. Стрелка мог выдать только скрип</w:t>
      </w:r>
      <w:r w:rsidRPr="0093424C">
        <w:rPr>
          <w:rStyle w:val="apple-converted-space"/>
        </w:rPr>
        <w:t> </w:t>
      </w:r>
      <w:r w:rsidRPr="0093424C">
        <w:t xml:space="preserve">тетивы. </w:t>
      </w:r>
    </w:p>
    <w:p w:rsidR="00206F6D" w:rsidRPr="0093424C" w:rsidRDefault="00206F6D" w:rsidP="00455DD9">
      <w:pPr>
        <w:pStyle w:val="af0"/>
        <w:shd w:val="clear" w:color="auto" w:fill="FFFFFF"/>
        <w:spacing w:before="0" w:beforeAutospacing="0" w:after="0" w:afterAutospacing="0"/>
        <w:jc w:val="both"/>
      </w:pPr>
      <w:r w:rsidRPr="0093424C">
        <w:t>Пробивная сила стрелы на больших расстояниях неудовлетворительна. Но на достаточно близких дистанциях стрела могла пробить животное навылет. Лук стал универсальным оружием охотника.</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lastRenderedPageBreak/>
        <w:t>Античность и Средневековье</w:t>
      </w:r>
    </w:p>
    <w:p w:rsidR="00206F6D" w:rsidRPr="0093424C" w:rsidRDefault="00206F6D" w:rsidP="00455DD9">
      <w:pPr>
        <w:pStyle w:val="af0"/>
        <w:shd w:val="clear" w:color="auto" w:fill="FFFFFF"/>
        <w:spacing w:before="0" w:beforeAutospacing="0" w:after="0" w:afterAutospacing="0"/>
        <w:jc w:val="both"/>
      </w:pPr>
      <w:r w:rsidRPr="0093424C">
        <w:t>В период</w:t>
      </w:r>
      <w:r w:rsidRPr="0093424C">
        <w:rPr>
          <w:rStyle w:val="apple-converted-space"/>
        </w:rPr>
        <w:t> </w:t>
      </w:r>
      <w:r w:rsidRPr="0093424C">
        <w:t>античности</w:t>
      </w:r>
      <w:r w:rsidRPr="0093424C">
        <w:rPr>
          <w:rStyle w:val="apple-converted-space"/>
        </w:rPr>
        <w:t> </w:t>
      </w:r>
      <w:r w:rsidRPr="0093424C">
        <w:t>и Средневековья луки оставались основным видом метательного оружия и претерпели целый ряд существенных улучшений. В частности, вместо лёгких стрел с каменным и костяным наконечником стали применяться тяжелые стрелы с металлическим наконечником, а конструкция самого лука усложнилась, чем была достигнута большая мощность</w:t>
      </w:r>
    </w:p>
    <w:p w:rsidR="00206F6D" w:rsidRPr="0093424C" w:rsidRDefault="00206F6D" w:rsidP="00455DD9">
      <w:pPr>
        <w:shd w:val="clear" w:color="auto" w:fill="F9F9F9"/>
        <w:spacing w:after="0" w:line="240" w:lineRule="auto"/>
        <w:jc w:val="both"/>
        <w:rPr>
          <w:rFonts w:ascii="Times New Roman" w:hAnsi="Times New Roman"/>
          <w:sz w:val="24"/>
          <w:szCs w:val="24"/>
        </w:rPr>
      </w:pPr>
    </w:p>
    <w:p w:rsidR="00206F6D" w:rsidRPr="0093424C" w:rsidRDefault="00206F6D" w:rsidP="00455DD9">
      <w:pPr>
        <w:pStyle w:val="af0"/>
        <w:shd w:val="clear" w:color="auto" w:fill="FFFFFF"/>
        <w:spacing w:before="0" w:beforeAutospacing="0" w:after="0" w:afterAutospacing="0"/>
        <w:jc w:val="both"/>
      </w:pPr>
      <w:r w:rsidRPr="0093424C">
        <w:t>Наилучшее качество и наибольшее распространение, имели</w:t>
      </w:r>
      <w:r w:rsidRPr="0093424C">
        <w:rPr>
          <w:rStyle w:val="apple-converted-space"/>
        </w:rPr>
        <w:t> </w:t>
      </w:r>
      <w:r w:rsidRPr="0093424C">
        <w:t>составные луки, сделанные из сухожилий, дерева и рога и впервые появившиеся, видимо, в</w:t>
      </w:r>
      <w:r w:rsidRPr="0093424C">
        <w:rPr>
          <w:rStyle w:val="apple-converted-space"/>
        </w:rPr>
        <w:t> </w:t>
      </w:r>
      <w:r w:rsidRPr="0093424C">
        <w:t>Египте около 2-го тысячелетия до н. э. Позже, в</w:t>
      </w:r>
      <w:r w:rsidRPr="0093424C">
        <w:rPr>
          <w:rStyle w:val="apple-converted-space"/>
        </w:rPr>
        <w:t> </w:t>
      </w:r>
      <w:r w:rsidRPr="0093424C">
        <w:t>Турции</w:t>
      </w:r>
      <w:r w:rsidRPr="0093424C">
        <w:rPr>
          <w:rStyle w:val="apple-converted-space"/>
        </w:rPr>
        <w:t> </w:t>
      </w:r>
      <w:r w:rsidRPr="0093424C">
        <w:t>и</w:t>
      </w:r>
      <w:r w:rsidRPr="0093424C">
        <w:rPr>
          <w:rStyle w:val="apple-converted-space"/>
        </w:rPr>
        <w:t> </w:t>
      </w:r>
      <w:r w:rsidRPr="0093424C">
        <w:t>Китае</w:t>
      </w:r>
      <w:r w:rsidRPr="0093424C">
        <w:rPr>
          <w:rStyle w:val="apple-converted-space"/>
        </w:rPr>
        <w:t> </w:t>
      </w:r>
      <w:r w:rsidRPr="0093424C">
        <w:t>конструкция лука была усовершенствована путём введения металлических утяжелителей дуг.</w:t>
      </w:r>
    </w:p>
    <w:p w:rsidR="00206F6D" w:rsidRPr="0093424C" w:rsidRDefault="00206F6D" w:rsidP="00455DD9">
      <w:pPr>
        <w:pStyle w:val="af0"/>
        <w:shd w:val="clear" w:color="auto" w:fill="FFFFFF"/>
        <w:spacing w:before="0" w:beforeAutospacing="0" w:after="0" w:afterAutospacing="0"/>
        <w:jc w:val="both"/>
      </w:pPr>
      <w:r w:rsidRPr="0093424C">
        <w:t>Срок его службы исчислялся десятилетиями, а перевозиться он мог в боеготовом состоянии, что представлялось воинам в высшей степени ценным качеством. В</w:t>
      </w:r>
      <w:r w:rsidRPr="0093424C">
        <w:rPr>
          <w:rStyle w:val="apple-converted-space"/>
        </w:rPr>
        <w:t> </w:t>
      </w:r>
      <w:r w:rsidRPr="0093424C">
        <w:t>Индии</w:t>
      </w:r>
      <w:r w:rsidRPr="0093424C">
        <w:rPr>
          <w:rStyle w:val="apple-converted-space"/>
        </w:rPr>
        <w:t> </w:t>
      </w:r>
      <w:r w:rsidRPr="0093424C">
        <w:t>и</w:t>
      </w:r>
      <w:r w:rsidRPr="0093424C">
        <w:rPr>
          <w:rStyle w:val="apple-converted-space"/>
        </w:rPr>
        <w:t> </w:t>
      </w:r>
      <w:r w:rsidRPr="0093424C">
        <w:t>Персии</w:t>
      </w:r>
      <w:r w:rsidRPr="0093424C">
        <w:rPr>
          <w:rStyle w:val="apple-converted-space"/>
        </w:rPr>
        <w:t> </w:t>
      </w:r>
      <w:r w:rsidRPr="0093424C">
        <w:t>производились луки ещё одного типа: металлические, целиком сделанные из</w:t>
      </w:r>
      <w:r w:rsidRPr="0093424C">
        <w:rPr>
          <w:rStyle w:val="apple-converted-space"/>
        </w:rPr>
        <w:t> </w:t>
      </w:r>
      <w:r w:rsidRPr="0093424C">
        <w:t>дамаска</w:t>
      </w:r>
      <w:r w:rsidRPr="0093424C">
        <w:rPr>
          <w:rStyle w:val="apple-converted-space"/>
        </w:rPr>
        <w:t> </w:t>
      </w:r>
      <w:r w:rsidRPr="0093424C">
        <w:t>или</w:t>
      </w:r>
      <w:r w:rsidRPr="0093424C">
        <w:rPr>
          <w:rStyle w:val="apple-converted-space"/>
        </w:rPr>
        <w:t> </w:t>
      </w:r>
      <w:r w:rsidRPr="0093424C">
        <w:t xml:space="preserve">булата. Вероятно, они не употреблялись как военное оружие, а предназначались для спортивной стрельбы, поскольку требовали от стрелка большой физической силы и стоили дорого, но не имели особых преимуществ в сравнении с </w:t>
      </w:r>
      <w:proofErr w:type="gramStart"/>
      <w:r w:rsidRPr="0093424C">
        <w:t>составными</w:t>
      </w:r>
      <w:proofErr w:type="gramEnd"/>
      <w:r w:rsidRPr="0093424C">
        <w:t>.</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Изготовление</w:t>
      </w:r>
    </w:p>
    <w:p w:rsidR="00206F6D" w:rsidRPr="0093424C" w:rsidRDefault="00206F6D" w:rsidP="00455DD9">
      <w:pPr>
        <w:pStyle w:val="af0"/>
        <w:shd w:val="clear" w:color="auto" w:fill="FFFFFF"/>
        <w:spacing w:before="0" w:beforeAutospacing="0" w:after="0" w:afterAutospacing="0"/>
        <w:jc w:val="both"/>
      </w:pPr>
      <w:r w:rsidRPr="0093424C">
        <w:t>Даже «простой» деревянный лук, на самом деле, представлял собой отнюдь не простую палку. Вырезался лук из</w:t>
      </w:r>
      <w:r w:rsidRPr="0093424C">
        <w:rPr>
          <w:rStyle w:val="apple-converted-space"/>
          <w:rFonts w:eastAsiaTheme="majorEastAsia"/>
        </w:rPr>
        <w:t> </w:t>
      </w:r>
      <w:r w:rsidRPr="0093424C">
        <w:t>тиса,</w:t>
      </w:r>
      <w:r w:rsidRPr="0093424C">
        <w:rPr>
          <w:rStyle w:val="apple-converted-space"/>
          <w:rFonts w:eastAsiaTheme="majorEastAsia"/>
        </w:rPr>
        <w:t> </w:t>
      </w:r>
      <w:r w:rsidRPr="0093424C">
        <w:t>ясеня</w:t>
      </w:r>
      <w:r w:rsidRPr="0093424C">
        <w:rPr>
          <w:rStyle w:val="apple-converted-space"/>
          <w:rFonts w:eastAsiaTheme="majorEastAsia"/>
        </w:rPr>
        <w:t> </w:t>
      </w:r>
      <w:r w:rsidRPr="0093424C">
        <w:t>или акации</w:t>
      </w:r>
      <w:r w:rsidRPr="0093424C">
        <w:rPr>
          <w:rStyle w:val="apple-converted-space"/>
          <w:rFonts w:eastAsiaTheme="majorEastAsia"/>
        </w:rPr>
        <w:t> </w:t>
      </w:r>
      <w:r w:rsidRPr="0093424C">
        <w:t>таким образом, что всё-таки состоял из двух слоев древесины с разными свойствами. Служил же такой лук недолго.</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Прицельная точность стрельбы</w:t>
      </w:r>
    </w:p>
    <w:p w:rsidR="00206F6D" w:rsidRPr="0093424C" w:rsidRDefault="00206F6D" w:rsidP="00455DD9">
      <w:pPr>
        <w:pStyle w:val="af0"/>
        <w:shd w:val="clear" w:color="auto" w:fill="FFFFFF"/>
        <w:spacing w:before="0" w:beforeAutospacing="0" w:after="0" w:afterAutospacing="0"/>
        <w:jc w:val="both"/>
      </w:pPr>
      <w:r w:rsidRPr="0093424C">
        <w:t xml:space="preserve">Точность и дальность попаданий из лука зависит от тренированности стрелка.  На современных соревнованиях по стрельбе хороший лучник с 90 м попадал в ростовую мишень. </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Дальнобойность</w:t>
      </w:r>
    </w:p>
    <w:p w:rsidR="00206F6D" w:rsidRPr="0093424C" w:rsidRDefault="00206F6D" w:rsidP="00455DD9">
      <w:pPr>
        <w:pStyle w:val="af0"/>
        <w:shd w:val="clear" w:color="auto" w:fill="FFFFFF"/>
        <w:spacing w:before="0" w:beforeAutospacing="0" w:after="0" w:afterAutospacing="0"/>
        <w:jc w:val="both"/>
      </w:pPr>
      <w:r w:rsidRPr="0093424C">
        <w:t xml:space="preserve">Достоверный рекорд дальности полёта стрелы из спортивного лука, подтверждённый незаинтересованными свидетелями, составлял около 450 м. Этот рекорд был установлен секретарём турецкого посольства в Англии в середине XVIII века. Из современных охотничьих луков прицельно поражают зверя с расстояния порядка 50 метров, прицельная стрельба на 200 метров возможна только на стрельбище, </w:t>
      </w:r>
      <w:r w:rsidR="00B830E5">
        <w:t xml:space="preserve">с предварительной пристрелкой. </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Скорострельность</w:t>
      </w:r>
    </w:p>
    <w:p w:rsidR="00206F6D" w:rsidRPr="0093424C" w:rsidRDefault="00206F6D" w:rsidP="00455DD9">
      <w:pPr>
        <w:pStyle w:val="af0"/>
        <w:shd w:val="clear" w:color="auto" w:fill="FFFFFF"/>
        <w:spacing w:before="0" w:beforeAutospacing="0" w:after="0" w:afterAutospacing="0"/>
        <w:jc w:val="both"/>
      </w:pPr>
      <w:r w:rsidRPr="0093424C">
        <w:t xml:space="preserve">Скорость стрельбы являлась одним из главных преимуществ стрельбы из лука, по отношению к </w:t>
      </w:r>
      <w:proofErr w:type="gramStart"/>
      <w:r w:rsidRPr="0093424C">
        <w:t>метательном</w:t>
      </w:r>
      <w:proofErr w:type="gramEnd"/>
      <w:r w:rsidRPr="0093424C">
        <w:t>/стрелковому оружию вплоть до изобретения</w:t>
      </w:r>
      <w:r w:rsidRPr="0093424C">
        <w:rPr>
          <w:rStyle w:val="apple-converted-space"/>
          <w:rFonts w:eastAsiaTheme="majorEastAsia"/>
        </w:rPr>
        <w:t> </w:t>
      </w:r>
      <w:r w:rsidRPr="0093424C">
        <w:t>капсюльного  огнестрельного оружия.</w:t>
      </w:r>
    </w:p>
    <w:p w:rsidR="00206F6D" w:rsidRPr="0093424C" w:rsidRDefault="00206F6D" w:rsidP="00455DD9">
      <w:pPr>
        <w:pStyle w:val="af0"/>
        <w:shd w:val="clear" w:color="auto" w:fill="FFFFFF"/>
        <w:spacing w:before="0" w:beforeAutospacing="0" w:after="0" w:afterAutospacing="0"/>
        <w:jc w:val="both"/>
      </w:pPr>
      <w:r w:rsidRPr="0093424C">
        <w:t xml:space="preserve">есть основания полагать, что в древности в реальном бою лучники представляли </w:t>
      </w:r>
      <w:proofErr w:type="gramStart"/>
      <w:r w:rsidRPr="0093424C">
        <w:t>гораздо большую</w:t>
      </w:r>
      <w:proofErr w:type="gramEnd"/>
      <w:r w:rsidRPr="0093424C">
        <w:t xml:space="preserve"> угрозу, чем принято считать сегодня.</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Убойная сила</w:t>
      </w:r>
    </w:p>
    <w:p w:rsidR="00206F6D" w:rsidRPr="0093424C" w:rsidRDefault="00206F6D" w:rsidP="00455DD9">
      <w:pPr>
        <w:pStyle w:val="af0"/>
        <w:shd w:val="clear" w:color="auto" w:fill="FFFFFF"/>
        <w:spacing w:before="0" w:beforeAutospacing="0" w:after="0" w:afterAutospacing="0"/>
        <w:jc w:val="both"/>
      </w:pPr>
      <w:r w:rsidRPr="0093424C">
        <w:t>В 1428 году в Англии устроили состязание стрелков. Стрелы рекордсменов, пущенные с расстояния около 213 м, пробивали дубовую доску толщиной 5 см.</w:t>
      </w:r>
    </w:p>
    <w:p w:rsidR="00206F6D" w:rsidRPr="0093424C" w:rsidRDefault="00206F6D" w:rsidP="00455DD9">
      <w:pPr>
        <w:pStyle w:val="af0"/>
        <w:shd w:val="clear" w:color="auto" w:fill="FFFFFF"/>
        <w:spacing w:before="0" w:beforeAutospacing="0" w:after="0" w:afterAutospacing="0"/>
        <w:jc w:val="both"/>
      </w:pPr>
      <w:r w:rsidRPr="0093424C">
        <w:t>При силе натяжения около 70 килограмм, славянский композитный лук пробивал любые доспехи с расстояния 150 м.</w:t>
      </w:r>
    </w:p>
    <w:p w:rsidR="00206F6D" w:rsidRPr="0093424C" w:rsidRDefault="00206F6D" w:rsidP="00455DD9">
      <w:pPr>
        <w:pStyle w:val="af0"/>
        <w:shd w:val="clear" w:color="auto" w:fill="FFFFFF"/>
        <w:spacing w:before="0" w:beforeAutospacing="0" w:after="0" w:afterAutospacing="0"/>
        <w:jc w:val="both"/>
      </w:pPr>
      <w:r w:rsidRPr="0093424C">
        <w:t>Хотя значительное количество исторических свидетельств говорит о том, что доспехи спасали от стрел, и рыцари в кольчуге получали лишь незначительные раны, а латы вовсе не пробивались стрелами. Кроме того, пробивная сила стрелы зависела и от применяемого наконечника. Так, для стрельбы по</w:t>
      </w:r>
      <w:r w:rsidRPr="0093424C">
        <w:rPr>
          <w:rStyle w:val="apple-converted-space"/>
          <w:rFonts w:eastAsiaTheme="majorEastAsia"/>
        </w:rPr>
        <w:t> </w:t>
      </w:r>
      <w:r w:rsidRPr="0093424C">
        <w:t>кольчугам</w:t>
      </w:r>
      <w:r w:rsidRPr="0093424C">
        <w:rPr>
          <w:rStyle w:val="apple-converted-space"/>
          <w:rFonts w:eastAsiaTheme="majorEastAsia"/>
        </w:rPr>
        <w:t> </w:t>
      </w:r>
      <w:r w:rsidRPr="0093424C">
        <w:t>применяли наконечники в виде длинных</w:t>
      </w:r>
      <w:r w:rsidRPr="0093424C">
        <w:rPr>
          <w:rStyle w:val="apple-converted-space"/>
          <w:rFonts w:eastAsiaTheme="majorEastAsia"/>
        </w:rPr>
        <w:t> </w:t>
      </w:r>
      <w:r w:rsidRPr="0093424C">
        <w:rPr>
          <w:i/>
          <w:iCs/>
        </w:rPr>
        <w:t>игл</w:t>
      </w:r>
      <w:r w:rsidRPr="0093424C">
        <w:t>, а для пробития сплошных доспехов в XIV веке стали применять короткий</w:t>
      </w:r>
      <w:r w:rsidRPr="0093424C">
        <w:rPr>
          <w:rStyle w:val="apple-converted-space"/>
          <w:rFonts w:eastAsiaTheme="majorEastAsia"/>
        </w:rPr>
        <w:t> </w:t>
      </w:r>
      <w:r w:rsidRPr="0093424C">
        <w:rPr>
          <w:i/>
          <w:iCs/>
        </w:rPr>
        <w:t>граненный ромбовидный</w:t>
      </w:r>
      <w:r w:rsidRPr="0093424C">
        <w:rPr>
          <w:rStyle w:val="apple-converted-space"/>
          <w:rFonts w:eastAsiaTheme="majorEastAsia"/>
        </w:rPr>
        <w:t> </w:t>
      </w:r>
      <w:r w:rsidRPr="0093424C">
        <w:t>наконечник.</w:t>
      </w:r>
    </w:p>
    <w:p w:rsidR="00206F6D" w:rsidRPr="0093424C" w:rsidRDefault="00206F6D" w:rsidP="00455DD9">
      <w:pPr>
        <w:pStyle w:val="af0"/>
        <w:shd w:val="clear" w:color="auto" w:fill="FFFFFF"/>
        <w:spacing w:before="0" w:beforeAutospacing="0" w:after="0" w:afterAutospacing="0"/>
        <w:jc w:val="both"/>
      </w:pPr>
      <w:r w:rsidRPr="0093424C">
        <w:t>В то же время во время схваток с монголами в XIII веке, западные воины (крестоносцы, венгры, чешские и польские рыцари) были поражены тем фактом, что монгольская стрела пробивала латника насквозь, если он при этом не прикрывался щитом.</w:t>
      </w:r>
    </w:p>
    <w:p w:rsidR="00206F6D" w:rsidRPr="0093424C" w:rsidRDefault="00206F6D" w:rsidP="00455DD9">
      <w:pPr>
        <w:pStyle w:val="af0"/>
        <w:shd w:val="clear" w:color="auto" w:fill="FFFFFF"/>
        <w:spacing w:before="0" w:beforeAutospacing="0" w:after="0" w:afterAutospacing="0"/>
        <w:jc w:val="both"/>
      </w:pPr>
      <w:r w:rsidRPr="0093424C">
        <w:lastRenderedPageBreak/>
        <w:t>Современная стрельба из лука делится на несколько направлений —</w:t>
      </w:r>
      <w:r w:rsidRPr="0093424C">
        <w:rPr>
          <w:rStyle w:val="apple-converted-space"/>
          <w:rFonts w:eastAsiaTheme="majorEastAsia"/>
        </w:rPr>
        <w:t> </w:t>
      </w:r>
      <w:r w:rsidRPr="0093424C">
        <w:t xml:space="preserve">спорт, охота и развлекательная физкультура, </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Спортивная стрельба из лука</w:t>
      </w:r>
    </w:p>
    <w:p w:rsidR="00206F6D" w:rsidRPr="0093424C" w:rsidRDefault="00206F6D" w:rsidP="00B830E5">
      <w:pPr>
        <w:pStyle w:val="af0"/>
        <w:shd w:val="clear" w:color="auto" w:fill="FFFFFF"/>
        <w:spacing w:before="0" w:beforeAutospacing="0" w:after="0" w:afterAutospacing="0"/>
        <w:jc w:val="both"/>
      </w:pPr>
      <w:r w:rsidRPr="0093424C">
        <w:t>Спортивная стрельба из лука различается по типу используемого лука и вид</w:t>
      </w:r>
      <w:r w:rsidR="00B830E5">
        <w:t xml:space="preserve">у соревнований. </w:t>
      </w:r>
    </w:p>
    <w:p w:rsidR="00206F6D" w:rsidRPr="0093424C" w:rsidRDefault="00206F6D" w:rsidP="00455DD9">
      <w:pPr>
        <w:pStyle w:val="4"/>
        <w:shd w:val="clear" w:color="auto" w:fill="FFFFFF"/>
        <w:spacing w:before="0" w:line="240" w:lineRule="auto"/>
        <w:jc w:val="both"/>
        <w:rPr>
          <w:rFonts w:ascii="Times New Roman" w:hAnsi="Times New Roman"/>
          <w:color w:val="auto"/>
          <w:sz w:val="24"/>
          <w:szCs w:val="24"/>
        </w:rPr>
      </w:pPr>
      <w:r w:rsidRPr="0093424C">
        <w:rPr>
          <w:rStyle w:val="mw-headline"/>
          <w:rFonts w:ascii="Times New Roman" w:hAnsi="Times New Roman"/>
          <w:color w:val="auto"/>
          <w:sz w:val="24"/>
          <w:szCs w:val="24"/>
        </w:rPr>
        <w:t>Виды соревнований</w:t>
      </w:r>
    </w:p>
    <w:p w:rsidR="00206F6D" w:rsidRPr="0093424C" w:rsidRDefault="00206F6D" w:rsidP="00455DD9">
      <w:pPr>
        <w:pStyle w:val="5"/>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Олимпийские игры</w:t>
      </w:r>
    </w:p>
    <w:p w:rsidR="00206F6D" w:rsidRPr="0093424C" w:rsidRDefault="00206F6D" w:rsidP="00455DD9">
      <w:pPr>
        <w:pStyle w:val="af0"/>
        <w:shd w:val="clear" w:color="auto" w:fill="FFFFFF"/>
        <w:spacing w:before="0" w:beforeAutospacing="0" w:after="0" w:afterAutospacing="0"/>
        <w:jc w:val="both"/>
      </w:pPr>
      <w:r w:rsidRPr="0093424C">
        <w:t xml:space="preserve">На Олимпийских играх участвуют стрелки только из олимпийского лука. Стрелки различаются по полу, мужчины и женщины стреляют отдельно, хотя упражнения одинаковы. Проводятся личные и командные соревнования. </w:t>
      </w:r>
    </w:p>
    <w:p w:rsidR="00206F6D" w:rsidRPr="0093424C" w:rsidRDefault="00206F6D" w:rsidP="00455DD9">
      <w:pPr>
        <w:pStyle w:val="af0"/>
        <w:shd w:val="clear" w:color="auto" w:fill="FFFFFF"/>
        <w:spacing w:before="0" w:beforeAutospacing="0" w:after="0" w:afterAutospacing="0"/>
        <w:jc w:val="both"/>
      </w:pPr>
      <w:r w:rsidRPr="0093424C">
        <w:t xml:space="preserve">Соревнования проводятся на открытой травяной лужайке, которая ориентирована таким образом, чтобы солнце никогда не светило в лицо стрелкам-правшам. Левши вынуждены выбирать время либо утром, либо вечером. Сами соревнования идут в течение двух дней для мужчин и двух дней у женщин, каждый день отдельный раунд. В </w:t>
      </w:r>
      <w:r w:rsidRPr="0093424C">
        <w:rPr>
          <w:rStyle w:val="mw-headline"/>
        </w:rPr>
        <w:t xml:space="preserve">чемпионатах по спортивной стрельбе на открытом воздухе </w:t>
      </w:r>
      <w:r w:rsidRPr="0093424C">
        <w:t xml:space="preserve">участвуют стрелки из олимпийского лука и компаунда. Стрелки различаются по полу и типу оружия, все стреляют отдельно. Мужчины и женщины стреляют одно и то же упражнение, но на разных дистанциях. </w:t>
      </w:r>
    </w:p>
    <w:p w:rsidR="00206F6D" w:rsidRPr="0093424C" w:rsidRDefault="00206F6D" w:rsidP="00455DD9">
      <w:pPr>
        <w:pStyle w:val="af0"/>
        <w:shd w:val="clear" w:color="auto" w:fill="FFFFFF"/>
        <w:spacing w:before="0" w:beforeAutospacing="0" w:after="0" w:afterAutospacing="0"/>
        <w:jc w:val="both"/>
      </w:pPr>
      <w:r w:rsidRPr="0093424C">
        <w:t>Соревнования длятся 3 дня, в первый день длинные дистанции отборочного раунда, во второй короткие, в третий — дуэльный раунд. Командные соревнования проводятся аналогично. Формат и состав</w:t>
      </w:r>
      <w:r w:rsidRPr="0093424C">
        <w:rPr>
          <w:rStyle w:val="mw-headline"/>
        </w:rPr>
        <w:t xml:space="preserve"> Чемпионатов по спортивной стрельбе в помещениях </w:t>
      </w:r>
      <w:r w:rsidRPr="0093424C">
        <w:t xml:space="preserve">соревнований </w:t>
      </w:r>
      <w:proofErr w:type="gramStart"/>
      <w:r w:rsidRPr="0093424C">
        <w:t>в</w:t>
      </w:r>
      <w:proofErr w:type="gramEnd"/>
      <w:r w:rsidRPr="0093424C">
        <w:t xml:space="preserve"> помещений аналогичен соревнованиям на открытом воздухе. Отличается дистанция стрельбы 18 метров и размер мишени — 40 см в диаметре Отборочный круг проводится один день и состоит из двух дистанций по 30 выстрелов, итого 60 выстрелов. На следующий день проводится дуэльный круг.</w:t>
      </w:r>
    </w:p>
    <w:p w:rsidR="00206F6D" w:rsidRPr="0093424C" w:rsidRDefault="00206F6D" w:rsidP="00455DD9">
      <w:pPr>
        <w:pStyle w:val="5"/>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Скиарк (лучный биатлон)</w:t>
      </w:r>
    </w:p>
    <w:p w:rsidR="00206F6D" w:rsidRPr="0093424C" w:rsidRDefault="00206F6D" w:rsidP="00455DD9">
      <w:pPr>
        <w:pStyle w:val="af0"/>
        <w:shd w:val="clear" w:color="auto" w:fill="FFFFFF"/>
        <w:spacing w:before="0" w:beforeAutospacing="0" w:after="0" w:afterAutospacing="0"/>
        <w:jc w:val="both"/>
      </w:pPr>
      <w:r w:rsidRPr="0093424C">
        <w:t>Это зимний лыжный вид спорта, аналогичный</w:t>
      </w:r>
      <w:r w:rsidRPr="0093424C">
        <w:rPr>
          <w:rStyle w:val="apple-converted-space"/>
          <w:rFonts w:eastAsiaTheme="majorEastAsia"/>
        </w:rPr>
        <w:t> </w:t>
      </w:r>
      <w:r w:rsidRPr="0093424C">
        <w:t xml:space="preserve">биатлону, только с луком. Для этого используется олимпийский лук без стабилизатора, который стрелок переносит в мешке за спиной. Стрелы обычно получают на рубеже. Правила также как в обычном биатлоне бывают разные, отличаются дистанции гонок и поведение </w:t>
      </w:r>
      <w:proofErr w:type="gramStart"/>
      <w:r w:rsidRPr="0093424C">
        <w:t>по</w:t>
      </w:r>
      <w:proofErr w:type="gramEnd"/>
      <w:r w:rsidRPr="0093424C">
        <w:t xml:space="preserve"> </w:t>
      </w:r>
      <w:proofErr w:type="gramStart"/>
      <w:r w:rsidRPr="0093424C">
        <w:t>промахе</w:t>
      </w:r>
      <w:proofErr w:type="gramEnd"/>
      <w:r w:rsidRPr="0093424C">
        <w:t xml:space="preserve"> мимо мишени.</w:t>
      </w:r>
    </w:p>
    <w:p w:rsidR="00206F6D" w:rsidRPr="0093424C" w:rsidRDefault="00206F6D" w:rsidP="00455DD9">
      <w:pPr>
        <w:pStyle w:val="5"/>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Вертикальная стрельба из лука</w:t>
      </w:r>
    </w:p>
    <w:p w:rsidR="00206F6D" w:rsidRPr="0093424C" w:rsidRDefault="00206F6D" w:rsidP="00455DD9">
      <w:pPr>
        <w:pStyle w:val="af0"/>
        <w:shd w:val="clear" w:color="auto" w:fill="FFFFFF"/>
        <w:spacing w:before="0" w:beforeAutospacing="0" w:after="0" w:afterAutospacing="0"/>
        <w:jc w:val="both"/>
      </w:pPr>
      <w:r w:rsidRPr="0093424C">
        <w:t>Стрельба проводится не по горизонту, а вверх. Имеется высокий столб с колесом, на котором закреплены мишени в виде шаров или бочонков, называемые попугаями, а сам столб — пальмой. Стрелок стоит под пальмой и стреляет вертикально вверх, попугай считается пораженным, если он сбит на землю. Победителем считается тот, кто сбил больше попугаев.</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Лучная охота</w:t>
      </w:r>
    </w:p>
    <w:p w:rsidR="00206F6D" w:rsidRPr="0093424C" w:rsidRDefault="00206F6D" w:rsidP="00455DD9">
      <w:pPr>
        <w:pStyle w:val="af0"/>
        <w:shd w:val="clear" w:color="auto" w:fill="FFFFFF"/>
        <w:spacing w:before="0" w:beforeAutospacing="0" w:after="0" w:afterAutospacing="0"/>
        <w:jc w:val="both"/>
      </w:pPr>
      <w:r w:rsidRPr="0093424C">
        <w:t>Это вид охоты на крупного нехищного зверя, обычно</w:t>
      </w:r>
      <w:r w:rsidRPr="0093424C">
        <w:rPr>
          <w:rStyle w:val="apple-converted-space"/>
          <w:rFonts w:eastAsiaTheme="majorEastAsia"/>
        </w:rPr>
        <w:t> </w:t>
      </w:r>
      <w:r w:rsidRPr="0093424C">
        <w:t>оленя,</w:t>
      </w:r>
      <w:r w:rsidRPr="0093424C">
        <w:rPr>
          <w:rStyle w:val="apple-converted-space"/>
          <w:rFonts w:eastAsiaTheme="majorEastAsia"/>
        </w:rPr>
        <w:t> </w:t>
      </w:r>
      <w:r w:rsidRPr="0093424C">
        <w:t>лося,</w:t>
      </w:r>
      <w:r w:rsidRPr="0093424C">
        <w:rPr>
          <w:rStyle w:val="apple-converted-space"/>
          <w:rFonts w:eastAsiaTheme="majorEastAsia"/>
        </w:rPr>
        <w:t> </w:t>
      </w:r>
      <w:r w:rsidRPr="0093424C">
        <w:t>барана</w:t>
      </w:r>
      <w:r w:rsidRPr="0093424C">
        <w:rPr>
          <w:rStyle w:val="apple-converted-space"/>
          <w:rFonts w:eastAsiaTheme="majorEastAsia"/>
        </w:rPr>
        <w:t> </w:t>
      </w:r>
      <w:r w:rsidRPr="0093424C">
        <w:t xml:space="preserve">или подобного. Для охоты используется тот тип лука, который более </w:t>
      </w:r>
      <w:proofErr w:type="gramStart"/>
      <w:r w:rsidRPr="0093424C">
        <w:t>привычен стрелку</w:t>
      </w:r>
      <w:proofErr w:type="gramEnd"/>
      <w:r w:rsidRPr="0093424C">
        <w:t>, но компаунд является самым эффективным, а потому более распространен среди лучных охотников. На охотничьих луках устанавливают укороченные модели стабилизаторов, специальные охотничьи прицелы, которые можно выставлять сразу</w:t>
      </w:r>
      <w:hyperlink r:id="rId62" w:anchor="cite_note-11" w:history="1">
        <w:r w:rsidRPr="0093424C">
          <w:rPr>
            <w:rStyle w:val="a8"/>
            <w:vertAlign w:val="superscript"/>
          </w:rPr>
          <w:t>[11]</w:t>
        </w:r>
      </w:hyperlink>
      <w:r w:rsidRPr="0093424C">
        <w:rPr>
          <w:rStyle w:val="apple-converted-space"/>
          <w:rFonts w:eastAsiaTheme="majorEastAsia"/>
        </w:rPr>
        <w:t> </w:t>
      </w:r>
      <w:r w:rsidRPr="0093424C">
        <w:t>на несколько дистанций, а некоторые модели имеют установленные прямо на рукоятке</w:t>
      </w:r>
      <w:r w:rsidRPr="0093424C">
        <w:rPr>
          <w:rStyle w:val="apple-converted-space"/>
          <w:rFonts w:eastAsiaTheme="majorEastAsia"/>
        </w:rPr>
        <w:t> </w:t>
      </w:r>
      <w:r w:rsidRPr="0093424C">
        <w:t>колчаны (киверы), хотя последнее относится скорее к категории красоты, так как снижает эффективность и меняет баланс, но при этом повышает скорострельность.</w:t>
      </w:r>
    </w:p>
    <w:p w:rsidR="00206F6D" w:rsidRPr="0093424C" w:rsidRDefault="00206F6D" w:rsidP="00455DD9">
      <w:pPr>
        <w:pStyle w:val="3"/>
        <w:shd w:val="clear" w:color="auto" w:fill="FFFFFF"/>
        <w:spacing w:before="0" w:line="240" w:lineRule="auto"/>
        <w:jc w:val="both"/>
        <w:rPr>
          <w:rFonts w:ascii="Times New Roman" w:hAnsi="Times New Roman"/>
          <w:color w:val="auto"/>
          <w:sz w:val="24"/>
          <w:szCs w:val="24"/>
          <w:lang w:val="ru-RU"/>
        </w:rPr>
      </w:pPr>
      <w:r w:rsidRPr="0093424C">
        <w:rPr>
          <w:rStyle w:val="mw-headline"/>
          <w:rFonts w:ascii="Times New Roman" w:hAnsi="Times New Roman"/>
          <w:color w:val="auto"/>
          <w:sz w:val="24"/>
          <w:szCs w:val="24"/>
          <w:lang w:val="ru-RU"/>
        </w:rPr>
        <w:t>Физкультурно-развлекательная стрельба из лука</w:t>
      </w:r>
    </w:p>
    <w:p w:rsidR="00206F6D" w:rsidRPr="0093424C" w:rsidRDefault="00206F6D" w:rsidP="00455DD9">
      <w:pPr>
        <w:pStyle w:val="af0"/>
        <w:shd w:val="clear" w:color="auto" w:fill="FFFFFF"/>
        <w:spacing w:before="0" w:beforeAutospacing="0" w:after="0" w:afterAutospacing="0"/>
        <w:jc w:val="both"/>
      </w:pPr>
      <w:r w:rsidRPr="0093424C">
        <w:t>В</w:t>
      </w:r>
      <w:r w:rsidRPr="0093424C">
        <w:rPr>
          <w:rStyle w:val="apple-converted-space"/>
          <w:rFonts w:eastAsiaTheme="majorEastAsia"/>
        </w:rPr>
        <w:t> </w:t>
      </w:r>
      <w:r w:rsidRPr="0093424C">
        <w:t>США,</w:t>
      </w:r>
      <w:r w:rsidRPr="0093424C">
        <w:rPr>
          <w:rStyle w:val="apple-converted-space"/>
          <w:rFonts w:eastAsiaTheme="majorEastAsia"/>
        </w:rPr>
        <w:t> </w:t>
      </w:r>
      <w:r w:rsidRPr="0093424C">
        <w:t>Японии</w:t>
      </w:r>
      <w:r w:rsidRPr="0093424C">
        <w:rPr>
          <w:rStyle w:val="apple-converted-space"/>
          <w:rFonts w:eastAsiaTheme="majorEastAsia"/>
        </w:rPr>
        <w:t> </w:t>
      </w:r>
      <w:r w:rsidRPr="0093424C">
        <w:t>и некоторых странах</w:t>
      </w:r>
      <w:r w:rsidRPr="0093424C">
        <w:rPr>
          <w:rStyle w:val="apple-converted-space"/>
          <w:rFonts w:eastAsiaTheme="majorEastAsia"/>
        </w:rPr>
        <w:t> </w:t>
      </w:r>
      <w:r w:rsidRPr="0093424C">
        <w:t>Европы</w:t>
      </w:r>
      <w:r w:rsidRPr="0093424C">
        <w:rPr>
          <w:rStyle w:val="apple-converted-space"/>
          <w:rFonts w:eastAsiaTheme="majorEastAsia"/>
        </w:rPr>
        <w:t> </w:t>
      </w:r>
      <w:r w:rsidRPr="0093424C">
        <w:t>стрельба из лука является также и развлечением, вроде</w:t>
      </w:r>
      <w:r w:rsidRPr="0093424C">
        <w:rPr>
          <w:rStyle w:val="apple-converted-space"/>
          <w:rFonts w:eastAsiaTheme="majorEastAsia"/>
        </w:rPr>
        <w:t> </w:t>
      </w:r>
      <w:r w:rsidRPr="0093424C">
        <w:t>гольфа, и используется для занятий физкультуры для школьников. Для этого используются модифицированные модели олимпийских луков, которые максимально удешевляют и упрощают конструкцию, чтобы ими могли пользоваться и дети, и малоподготовленные взрослые.</w:t>
      </w:r>
    </w:p>
    <w:p w:rsidR="00206F6D" w:rsidRPr="0093424C" w:rsidRDefault="00206F6D" w:rsidP="00455DD9">
      <w:pPr>
        <w:pStyle w:val="2"/>
        <w:pBdr>
          <w:bottom w:val="single" w:sz="6" w:space="0" w:color="AAAAAA"/>
        </w:pBdr>
        <w:shd w:val="clear" w:color="auto" w:fill="FFFFFF"/>
        <w:spacing w:before="0" w:after="0" w:line="240" w:lineRule="auto"/>
        <w:ind w:firstLine="708"/>
        <w:jc w:val="both"/>
        <w:rPr>
          <w:rFonts w:ascii="Times New Roman" w:hAnsi="Times New Roman"/>
          <w:b w:val="0"/>
          <w:bCs w:val="0"/>
          <w:sz w:val="24"/>
          <w:szCs w:val="24"/>
          <w:lang w:val="ru-RU"/>
        </w:rPr>
      </w:pPr>
      <w:r w:rsidRPr="0093424C">
        <w:rPr>
          <w:rStyle w:val="mw-headline"/>
          <w:rFonts w:ascii="Times New Roman" w:hAnsi="Times New Roman"/>
          <w:sz w:val="24"/>
          <w:szCs w:val="24"/>
          <w:lang w:val="ru-RU"/>
        </w:rPr>
        <w:lastRenderedPageBreak/>
        <w:t>Техника стрельбы</w:t>
      </w:r>
    </w:p>
    <w:p w:rsidR="00206F6D" w:rsidRPr="0093424C" w:rsidRDefault="00206F6D" w:rsidP="00455DD9">
      <w:pPr>
        <w:pStyle w:val="af0"/>
        <w:shd w:val="clear" w:color="auto" w:fill="FFFFFF"/>
        <w:spacing w:before="0" w:beforeAutospacing="0" w:after="0" w:afterAutospacing="0"/>
        <w:ind w:firstLine="708"/>
        <w:jc w:val="both"/>
      </w:pPr>
      <w:r w:rsidRPr="0093424C">
        <w:t>Лук — один из немногих видов оружия, не умея пользоваться которым, нельзя нанести вреда противнику: обычно человек, который взял лук впервые в жизни, не сможет его даже натянуть. Техника стрельбы сильно отличается при стрельбе из различных типов луков.  Доходит до такой степени, что стрелок, тренированный на одном типе лука, часто не может даже натяну</w:t>
      </w:r>
      <w:r w:rsidR="00455DD9">
        <w:t xml:space="preserve">ть лук другого типа. </w:t>
      </w:r>
    </w:p>
    <w:p w:rsidR="00206F6D" w:rsidRPr="00455DD9" w:rsidRDefault="00206F6D" w:rsidP="00455DD9">
      <w:pPr>
        <w:pStyle w:val="3"/>
        <w:shd w:val="clear" w:color="auto" w:fill="FFFFFF"/>
        <w:spacing w:before="0" w:line="240" w:lineRule="auto"/>
        <w:ind w:firstLine="708"/>
        <w:jc w:val="both"/>
        <w:rPr>
          <w:rFonts w:ascii="Times New Roman" w:hAnsi="Times New Roman"/>
          <w:color w:val="auto"/>
          <w:sz w:val="24"/>
          <w:szCs w:val="24"/>
          <w:lang w:val="ru-RU"/>
        </w:rPr>
      </w:pPr>
      <w:r w:rsidRPr="00455DD9">
        <w:rPr>
          <w:rStyle w:val="mw-headline"/>
          <w:rFonts w:ascii="Times New Roman" w:hAnsi="Times New Roman"/>
          <w:color w:val="auto"/>
          <w:sz w:val="24"/>
          <w:szCs w:val="24"/>
          <w:lang w:val="ru-RU"/>
        </w:rPr>
        <w:t>Техника стрельбы на блочном луке</w:t>
      </w:r>
    </w:p>
    <w:p w:rsidR="00206F6D" w:rsidRPr="0093424C" w:rsidRDefault="00206F6D" w:rsidP="00455DD9">
      <w:pPr>
        <w:pStyle w:val="af0"/>
        <w:shd w:val="clear" w:color="auto" w:fill="FFFFFF"/>
        <w:spacing w:before="0" w:beforeAutospacing="0" w:after="0" w:afterAutospacing="0"/>
        <w:ind w:firstLine="708"/>
        <w:jc w:val="both"/>
      </w:pPr>
      <w:r w:rsidRPr="0093424C">
        <w:t>Лук берётся левой рукой. Тетива натягивается при помощи релиза:</w:t>
      </w:r>
      <w:r w:rsidRPr="0093424C">
        <w:rPr>
          <w:rStyle w:val="apple-converted-space"/>
          <w:rFonts w:eastAsiaTheme="majorEastAsia"/>
        </w:rPr>
        <w:t> </w:t>
      </w:r>
      <w:r w:rsidRPr="0093424C">
        <w:rPr>
          <w:i/>
          <w:iCs/>
        </w:rPr>
        <w:t>Т-образного</w:t>
      </w:r>
      <w:r w:rsidRPr="0093424C">
        <w:rPr>
          <w:rStyle w:val="apple-converted-space"/>
          <w:rFonts w:eastAsiaTheme="majorEastAsia"/>
        </w:rPr>
        <w:t> </w:t>
      </w:r>
      <w:r w:rsidRPr="0093424C">
        <w:t>или</w:t>
      </w:r>
      <w:r w:rsidRPr="0093424C">
        <w:rPr>
          <w:rStyle w:val="apple-converted-space"/>
          <w:rFonts w:eastAsiaTheme="majorEastAsia"/>
        </w:rPr>
        <w:t> </w:t>
      </w:r>
      <w:r w:rsidRPr="0093424C">
        <w:rPr>
          <w:i/>
          <w:iCs/>
        </w:rPr>
        <w:t>кистевого</w:t>
      </w:r>
      <w:r w:rsidRPr="0093424C">
        <w:t>. При использовании</w:t>
      </w:r>
      <w:r w:rsidRPr="0093424C">
        <w:rPr>
          <w:rStyle w:val="apple-converted-space"/>
          <w:rFonts w:eastAsiaTheme="majorEastAsia"/>
        </w:rPr>
        <w:t> </w:t>
      </w:r>
      <w:r w:rsidRPr="0093424C">
        <w:rPr>
          <w:i/>
          <w:iCs/>
        </w:rPr>
        <w:t>Т-образного</w:t>
      </w:r>
      <w:r w:rsidRPr="0093424C">
        <w:rPr>
          <w:rStyle w:val="apple-converted-space"/>
          <w:rFonts w:eastAsiaTheme="majorEastAsia"/>
        </w:rPr>
        <w:t> </w:t>
      </w:r>
      <w:r w:rsidRPr="0093424C">
        <w:t>релиза ладонь смотрит наружу, большой палец находится снизу. Нажатие на спуск осуществляется большим пальцем. При использовании</w:t>
      </w:r>
      <w:r w:rsidRPr="0093424C">
        <w:rPr>
          <w:rStyle w:val="apple-converted-space"/>
          <w:rFonts w:eastAsiaTheme="majorEastAsia"/>
        </w:rPr>
        <w:t> </w:t>
      </w:r>
      <w:proofErr w:type="gramStart"/>
      <w:r w:rsidRPr="0093424C">
        <w:rPr>
          <w:i/>
          <w:iCs/>
        </w:rPr>
        <w:t>кистевого</w:t>
      </w:r>
      <w:proofErr w:type="gramEnd"/>
      <w:r w:rsidRPr="0093424C">
        <w:t> — ладонь в горизонтальном положении, большой палец прижат к скуле или заведен за шею. Спуск нажимается указательным или средним пальцем.</w:t>
      </w:r>
    </w:p>
    <w:p w:rsidR="00206F6D" w:rsidRPr="0093424C" w:rsidRDefault="00206F6D" w:rsidP="00455DD9">
      <w:pPr>
        <w:pStyle w:val="2"/>
        <w:pBdr>
          <w:bottom w:val="single" w:sz="6" w:space="0" w:color="AAAAAA"/>
        </w:pBdr>
        <w:shd w:val="clear" w:color="auto" w:fill="FFFFFF"/>
        <w:spacing w:before="0" w:after="0" w:line="240" w:lineRule="auto"/>
        <w:ind w:firstLine="708"/>
        <w:jc w:val="both"/>
        <w:rPr>
          <w:rFonts w:ascii="Times New Roman" w:hAnsi="Times New Roman"/>
          <w:b w:val="0"/>
          <w:bCs w:val="0"/>
          <w:sz w:val="24"/>
          <w:szCs w:val="24"/>
        </w:rPr>
      </w:pPr>
      <w:r w:rsidRPr="0093424C">
        <w:rPr>
          <w:rStyle w:val="mw-headline"/>
          <w:rFonts w:ascii="Times New Roman" w:hAnsi="Times New Roman"/>
          <w:sz w:val="24"/>
          <w:szCs w:val="24"/>
        </w:rPr>
        <w:t>Интересные факты</w:t>
      </w:r>
    </w:p>
    <w:p w:rsidR="00206F6D" w:rsidRPr="0093424C" w:rsidRDefault="00206F6D" w:rsidP="00C87126">
      <w:pPr>
        <w:numPr>
          <w:ilvl w:val="0"/>
          <w:numId w:val="48"/>
        </w:numPr>
        <w:shd w:val="clear" w:color="auto" w:fill="FFFFFF"/>
        <w:spacing w:after="0" w:line="240" w:lineRule="auto"/>
        <w:ind w:left="0"/>
        <w:jc w:val="both"/>
        <w:rPr>
          <w:rFonts w:ascii="Times New Roman" w:hAnsi="Times New Roman"/>
          <w:sz w:val="24"/>
          <w:szCs w:val="24"/>
        </w:rPr>
      </w:pPr>
      <w:r w:rsidRPr="0093424C">
        <w:rPr>
          <w:rFonts w:ascii="Times New Roman" w:hAnsi="Times New Roman"/>
          <w:sz w:val="24"/>
          <w:szCs w:val="24"/>
        </w:rPr>
        <w:t>Атаки лучников-всадников на лошадях и верблюдах остановили продвижение</w:t>
      </w:r>
      <w:r w:rsidRPr="0093424C">
        <w:rPr>
          <w:rStyle w:val="apple-converted-space"/>
          <w:rFonts w:ascii="Times New Roman" w:hAnsi="Times New Roman"/>
          <w:sz w:val="24"/>
          <w:szCs w:val="24"/>
        </w:rPr>
        <w:t> </w:t>
      </w:r>
      <w:r w:rsidRPr="0093424C">
        <w:rPr>
          <w:rFonts w:ascii="Times New Roman" w:hAnsi="Times New Roman"/>
          <w:sz w:val="24"/>
          <w:szCs w:val="24"/>
        </w:rPr>
        <w:t>Александра Македонского</w:t>
      </w:r>
      <w:r w:rsidRPr="0093424C">
        <w:rPr>
          <w:rStyle w:val="apple-converted-space"/>
          <w:rFonts w:ascii="Times New Roman" w:hAnsi="Times New Roman"/>
          <w:sz w:val="24"/>
          <w:szCs w:val="24"/>
        </w:rPr>
        <w:t> </w:t>
      </w:r>
      <w:r w:rsidRPr="0093424C">
        <w:rPr>
          <w:rFonts w:ascii="Times New Roman" w:hAnsi="Times New Roman"/>
          <w:sz w:val="24"/>
          <w:szCs w:val="24"/>
        </w:rPr>
        <w:t>в</w:t>
      </w:r>
      <w:r w:rsidRPr="0093424C">
        <w:rPr>
          <w:rStyle w:val="apple-converted-space"/>
          <w:rFonts w:ascii="Times New Roman" w:hAnsi="Times New Roman"/>
          <w:sz w:val="24"/>
          <w:szCs w:val="24"/>
        </w:rPr>
        <w:t> </w:t>
      </w:r>
      <w:r w:rsidRPr="0093424C">
        <w:rPr>
          <w:rFonts w:ascii="Times New Roman" w:hAnsi="Times New Roman"/>
          <w:sz w:val="24"/>
          <w:szCs w:val="24"/>
        </w:rPr>
        <w:t xml:space="preserve">Среднюю Азию. «Они кружили вокруг день и ночь, осыпая войско Александра дождём стрел, </w:t>
      </w:r>
      <w:proofErr w:type="gramStart"/>
      <w:r w:rsidRPr="0093424C">
        <w:rPr>
          <w:rFonts w:ascii="Times New Roman" w:hAnsi="Times New Roman"/>
          <w:sz w:val="24"/>
          <w:szCs w:val="24"/>
        </w:rPr>
        <w:t>но</w:t>
      </w:r>
      <w:proofErr w:type="gramEnd"/>
      <w:r w:rsidRPr="0093424C">
        <w:rPr>
          <w:rFonts w:ascii="Times New Roman" w:hAnsi="Times New Roman"/>
          <w:sz w:val="24"/>
          <w:szCs w:val="24"/>
        </w:rPr>
        <w:t xml:space="preserve"> не вступая в бой».</w:t>
      </w:r>
    </w:p>
    <w:p w:rsidR="00206F6D" w:rsidRPr="0093424C" w:rsidRDefault="00206F6D" w:rsidP="00C87126">
      <w:pPr>
        <w:numPr>
          <w:ilvl w:val="0"/>
          <w:numId w:val="48"/>
        </w:numPr>
        <w:shd w:val="clear" w:color="auto" w:fill="FFFFFF"/>
        <w:spacing w:after="0" w:line="240" w:lineRule="auto"/>
        <w:ind w:left="0"/>
        <w:jc w:val="both"/>
        <w:rPr>
          <w:rFonts w:ascii="Times New Roman" w:hAnsi="Times New Roman"/>
          <w:sz w:val="24"/>
          <w:szCs w:val="24"/>
        </w:rPr>
      </w:pPr>
      <w:r w:rsidRPr="0093424C">
        <w:rPr>
          <w:rFonts w:ascii="Times New Roman" w:hAnsi="Times New Roman"/>
          <w:sz w:val="24"/>
          <w:szCs w:val="24"/>
        </w:rPr>
        <w:t>Робин Гуд — герой средневековых английских народных баллад конца XII—XIII веков. Его лесная армия насчитывала несколько десятков вольных стрелков — отличных лучников.</w:t>
      </w:r>
    </w:p>
    <w:p w:rsidR="00206F6D" w:rsidRPr="0093424C" w:rsidRDefault="00206F6D" w:rsidP="00C87126">
      <w:pPr>
        <w:numPr>
          <w:ilvl w:val="0"/>
          <w:numId w:val="48"/>
        </w:numPr>
        <w:shd w:val="clear" w:color="auto" w:fill="FFFFFF"/>
        <w:spacing w:after="0" w:line="240" w:lineRule="auto"/>
        <w:ind w:left="0"/>
        <w:jc w:val="both"/>
        <w:rPr>
          <w:rFonts w:ascii="Times New Roman" w:hAnsi="Times New Roman"/>
          <w:sz w:val="24"/>
          <w:szCs w:val="24"/>
        </w:rPr>
      </w:pPr>
      <w:r w:rsidRPr="0093424C">
        <w:rPr>
          <w:rFonts w:ascii="Times New Roman" w:hAnsi="Times New Roman"/>
          <w:sz w:val="24"/>
          <w:szCs w:val="24"/>
        </w:rPr>
        <w:t>Джек Черчилль</w:t>
      </w:r>
      <w:r w:rsidRPr="0093424C">
        <w:rPr>
          <w:rStyle w:val="apple-converted-space"/>
          <w:rFonts w:ascii="Times New Roman" w:hAnsi="Times New Roman"/>
          <w:sz w:val="24"/>
          <w:szCs w:val="24"/>
        </w:rPr>
        <w:t> </w:t>
      </w:r>
      <w:r w:rsidRPr="0093424C">
        <w:rPr>
          <w:rFonts w:ascii="Times New Roman" w:hAnsi="Times New Roman"/>
          <w:sz w:val="24"/>
          <w:szCs w:val="24"/>
        </w:rPr>
        <w:t>по прозвищу «Безумный Джек» известен тем, что во время Второй мировой войны принимал участие в боевых операциях, будучи вооружёна английским длинным луком</w:t>
      </w:r>
      <w:r w:rsidRPr="0093424C">
        <w:rPr>
          <w:rStyle w:val="apple-converted-space"/>
          <w:rFonts w:ascii="Times New Roman" w:hAnsi="Times New Roman"/>
          <w:sz w:val="24"/>
          <w:szCs w:val="24"/>
        </w:rPr>
        <w:t> </w:t>
      </w:r>
      <w:r w:rsidRPr="0093424C">
        <w:rPr>
          <w:rFonts w:ascii="Times New Roman" w:hAnsi="Times New Roman"/>
          <w:sz w:val="24"/>
          <w:szCs w:val="24"/>
        </w:rPr>
        <w:t>со стрелами и</w:t>
      </w:r>
      <w:r w:rsidRPr="0093424C">
        <w:rPr>
          <w:rStyle w:val="apple-converted-space"/>
          <w:rFonts w:ascii="Times New Roman" w:hAnsi="Times New Roman"/>
          <w:sz w:val="24"/>
          <w:szCs w:val="24"/>
        </w:rPr>
        <w:t> </w:t>
      </w:r>
      <w:r w:rsidR="00455DD9">
        <w:rPr>
          <w:rFonts w:ascii="Times New Roman" w:hAnsi="Times New Roman"/>
          <w:sz w:val="24"/>
          <w:szCs w:val="24"/>
        </w:rPr>
        <w:t>шотландским палашом.</w:t>
      </w:r>
    </w:p>
    <w:p w:rsidR="00206F6D" w:rsidRPr="0093424C" w:rsidRDefault="00206F6D" w:rsidP="00455DD9">
      <w:pPr>
        <w:shd w:val="clear" w:color="auto" w:fill="FFFFFF"/>
        <w:spacing w:after="0" w:line="240" w:lineRule="auto"/>
        <w:ind w:firstLine="708"/>
        <w:jc w:val="both"/>
        <w:rPr>
          <w:rFonts w:ascii="Times New Roman" w:hAnsi="Times New Roman"/>
          <w:sz w:val="24"/>
          <w:szCs w:val="24"/>
        </w:rPr>
      </w:pPr>
      <w:r w:rsidRPr="0093424C">
        <w:rPr>
          <w:rFonts w:ascii="Times New Roman" w:hAnsi="Times New Roman"/>
          <w:sz w:val="24"/>
          <w:szCs w:val="24"/>
        </w:rPr>
        <w:t>Основной частью нашего доклада является лук, сделанный нами под руководством  Ярёмко Ф. В.</w:t>
      </w:r>
      <w:r w:rsidRPr="0093424C">
        <w:rPr>
          <w:rFonts w:ascii="Times New Roman" w:hAnsi="Times New Roman"/>
          <w:sz w:val="24"/>
          <w:szCs w:val="24"/>
        </w:rPr>
        <w:br/>
        <w:t xml:space="preserve">Идея лука пришла из истории, толчком к развитию проекта являлась  мысль того, что  наши предки делали данное </w:t>
      </w:r>
      <w:proofErr w:type="gramStart"/>
      <w:r w:rsidRPr="0093424C">
        <w:rPr>
          <w:rFonts w:ascii="Times New Roman" w:hAnsi="Times New Roman"/>
          <w:sz w:val="24"/>
          <w:szCs w:val="24"/>
        </w:rPr>
        <w:t>оружие</w:t>
      </w:r>
      <w:proofErr w:type="gramEnd"/>
      <w:r w:rsidRPr="0093424C">
        <w:rPr>
          <w:rFonts w:ascii="Times New Roman" w:hAnsi="Times New Roman"/>
          <w:sz w:val="24"/>
          <w:szCs w:val="24"/>
        </w:rPr>
        <w:t xml:space="preserve"> вырезая его из дерева различных пород и это было отнюдь не самое простое, почему же мы с нашими возможностями не можем  изготовить данное изделие. </w:t>
      </w:r>
    </w:p>
    <w:p w:rsidR="00206F6D" w:rsidRPr="0093424C" w:rsidRDefault="00206F6D" w:rsidP="00455DD9">
      <w:pPr>
        <w:shd w:val="clear" w:color="auto" w:fill="FFFFFF"/>
        <w:spacing w:after="0" w:line="240" w:lineRule="auto"/>
        <w:ind w:firstLine="708"/>
        <w:jc w:val="both"/>
        <w:rPr>
          <w:rFonts w:ascii="Times New Roman" w:hAnsi="Times New Roman"/>
          <w:sz w:val="24"/>
          <w:szCs w:val="24"/>
        </w:rPr>
      </w:pPr>
      <w:r w:rsidRPr="0093424C">
        <w:rPr>
          <w:rFonts w:ascii="Times New Roman" w:hAnsi="Times New Roman"/>
          <w:sz w:val="24"/>
          <w:szCs w:val="24"/>
        </w:rPr>
        <w:t xml:space="preserve">Изготовление начиналось с выбора вида  самого лука. Решение было принято сделать блочный лук. Следующий шаг был выбор материала. «Плечи»  были сделаны из обыкновенной автомобильной рессоры, блоки были сделаны из металла толщиной 4мм с использованием электрода 5мм для так называемых потайных клепок, рукоять была сделана из дерева и обшита металлом так же 4 мм, роль тетивы   играл трос диаметром 3 мм, при сборке использовалась сварка  аргоном. </w:t>
      </w:r>
    </w:p>
    <w:p w:rsidR="00206F6D" w:rsidRPr="0093424C" w:rsidRDefault="00206F6D" w:rsidP="0093424C">
      <w:pPr>
        <w:shd w:val="clear" w:color="auto" w:fill="FFFFFF"/>
        <w:spacing w:after="0" w:line="240" w:lineRule="auto"/>
        <w:rPr>
          <w:rFonts w:ascii="Times New Roman" w:hAnsi="Times New Roman"/>
          <w:sz w:val="24"/>
          <w:szCs w:val="24"/>
        </w:rPr>
      </w:pPr>
    </w:p>
    <w:p w:rsidR="00206F6D" w:rsidRPr="00455DD9" w:rsidRDefault="00206F6D" w:rsidP="00455DD9">
      <w:pPr>
        <w:shd w:val="clear" w:color="auto" w:fill="FFFFFF"/>
        <w:spacing w:after="0" w:line="240" w:lineRule="auto"/>
        <w:jc w:val="center"/>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ФАКТОРЫ СПРОСА К КВАЛИФИКАЦИЯМ БУДУЩИХ ПРОФЕССИОНАЛОВ</w:t>
      </w:r>
    </w:p>
    <w:p w:rsidR="00206F6D" w:rsidRPr="00455DD9" w:rsidRDefault="00206F6D" w:rsidP="00455DD9">
      <w:pPr>
        <w:shd w:val="clear" w:color="auto" w:fill="FFFFFF"/>
        <w:spacing w:after="0" w:line="240" w:lineRule="auto"/>
        <w:jc w:val="right"/>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 xml:space="preserve">Михалев Никита </w:t>
      </w:r>
    </w:p>
    <w:p w:rsidR="00206F6D" w:rsidRPr="00455DD9" w:rsidRDefault="00206F6D" w:rsidP="00455DD9">
      <w:pPr>
        <w:shd w:val="clear" w:color="auto" w:fill="FFFFFF"/>
        <w:spacing w:after="0" w:line="240" w:lineRule="auto"/>
        <w:jc w:val="right"/>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Руководитель</w:t>
      </w:r>
      <w:r w:rsidR="00455DD9" w:rsidRPr="00455DD9">
        <w:rPr>
          <w:rFonts w:ascii="Times New Roman" w:eastAsia="Times New Roman" w:hAnsi="Times New Roman"/>
          <w:b/>
          <w:sz w:val="24"/>
          <w:szCs w:val="24"/>
          <w:lang w:eastAsia="ru-RU"/>
        </w:rPr>
        <w:t>:</w:t>
      </w:r>
      <w:r w:rsidRPr="00455DD9">
        <w:rPr>
          <w:rFonts w:ascii="Times New Roman" w:eastAsia="Times New Roman" w:hAnsi="Times New Roman"/>
          <w:b/>
          <w:sz w:val="24"/>
          <w:szCs w:val="24"/>
          <w:lang w:eastAsia="ru-RU"/>
        </w:rPr>
        <w:t xml:space="preserve"> Акулич Екатерина Геннадьевна</w:t>
      </w:r>
    </w:p>
    <w:p w:rsidR="00206F6D" w:rsidRPr="00455DD9" w:rsidRDefault="00206F6D" w:rsidP="00455DD9">
      <w:pPr>
        <w:shd w:val="clear" w:color="auto" w:fill="FFFFFF"/>
        <w:spacing w:after="0" w:line="240" w:lineRule="auto"/>
        <w:jc w:val="right"/>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Новосибирский технический колледж им. А.И. Покрышкина</w:t>
      </w:r>
    </w:p>
    <w:p w:rsidR="00206F6D" w:rsidRPr="00455DD9" w:rsidRDefault="00206F6D" w:rsidP="0093424C">
      <w:pPr>
        <w:shd w:val="clear" w:color="auto" w:fill="FFFFFF"/>
        <w:spacing w:after="0" w:line="240" w:lineRule="auto"/>
        <w:jc w:val="right"/>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 xml:space="preserve"> “Сейчас — как раз то самое время, </w:t>
      </w:r>
    </w:p>
    <w:p w:rsidR="00206F6D" w:rsidRPr="00455DD9" w:rsidRDefault="00206F6D" w:rsidP="0093424C">
      <w:pPr>
        <w:shd w:val="clear" w:color="auto" w:fill="FFFFFF"/>
        <w:spacing w:after="0" w:line="240" w:lineRule="auto"/>
        <w:jc w:val="right"/>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когда настоящее прямо на наших глазах</w:t>
      </w:r>
    </w:p>
    <w:p w:rsidR="00206F6D" w:rsidRPr="00455DD9" w:rsidRDefault="00206F6D" w:rsidP="0093424C">
      <w:pPr>
        <w:shd w:val="clear" w:color="auto" w:fill="FFFFFF"/>
        <w:spacing w:after="0" w:line="240" w:lineRule="auto"/>
        <w:jc w:val="right"/>
        <w:rPr>
          <w:rFonts w:ascii="Times New Roman" w:eastAsia="Times New Roman" w:hAnsi="Times New Roman"/>
          <w:b/>
          <w:sz w:val="24"/>
          <w:szCs w:val="24"/>
          <w:lang w:eastAsia="ru-RU"/>
        </w:rPr>
      </w:pPr>
      <w:r w:rsidRPr="00455DD9">
        <w:rPr>
          <w:rFonts w:ascii="Times New Roman" w:eastAsia="Times New Roman" w:hAnsi="Times New Roman"/>
          <w:b/>
          <w:sz w:val="24"/>
          <w:szCs w:val="24"/>
          <w:lang w:eastAsia="ru-RU"/>
        </w:rPr>
        <w:t xml:space="preserve"> превращается в будущее”</w:t>
      </w:r>
    </w:p>
    <w:p w:rsidR="00206F6D" w:rsidRPr="0093424C" w:rsidRDefault="00206F6D" w:rsidP="00455DD9">
      <w:pPr>
        <w:shd w:val="clear" w:color="auto" w:fill="FFFFFF"/>
        <w:spacing w:after="0" w:line="240" w:lineRule="auto"/>
        <w:jc w:val="right"/>
        <w:rPr>
          <w:rFonts w:ascii="Times New Roman" w:eastAsia="Times New Roman" w:hAnsi="Times New Roman"/>
          <w:color w:val="000000"/>
          <w:sz w:val="24"/>
          <w:szCs w:val="24"/>
          <w:lang w:eastAsia="ru-RU"/>
        </w:rPr>
      </w:pPr>
      <w:r w:rsidRPr="00455DD9">
        <w:rPr>
          <w:rFonts w:ascii="Times New Roman" w:eastAsia="Times New Roman" w:hAnsi="Times New Roman"/>
          <w:b/>
          <w:sz w:val="24"/>
          <w:szCs w:val="24"/>
          <w:lang w:eastAsia="ru-RU"/>
        </w:rPr>
        <w:t xml:space="preserve"> Айзек Азимов</w:t>
      </w:r>
    </w:p>
    <w:p w:rsidR="00206F6D" w:rsidRPr="0093424C" w:rsidRDefault="00206F6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color w:val="000000"/>
          <w:sz w:val="24"/>
          <w:szCs w:val="24"/>
          <w:lang w:eastAsia="ru-RU"/>
        </w:rPr>
        <w:t xml:space="preserve">Заканчивая обучение, задумываешься, каким путем пойти дальше?  Актуальность выбранной нами проблемы состоит в том, что </w:t>
      </w:r>
      <w:r w:rsidRPr="0093424C">
        <w:rPr>
          <w:rFonts w:ascii="Times New Roman" w:eastAsia="Times New Roman" w:hAnsi="Times New Roman"/>
          <w:sz w:val="24"/>
          <w:szCs w:val="24"/>
          <w:lang w:eastAsia="ru-RU"/>
        </w:rPr>
        <w:t>требования бизнеса и среды меняются быстрее, чем появляются новые курсы, факультеты и сертифицированные программы. Сейчас все реже и реже встречаются люди, которые работали по своей профессии всю жизнь. Что нас ждет завтра? Скорее всего, мы должны будем не раз сменить наши профессии и постоянно учиться новым. И будущая профессиональная жизнь будет скорее чередой профессий.</w:t>
      </w:r>
      <w:r w:rsidRPr="0093424C">
        <w:rPr>
          <w:rFonts w:ascii="Times New Roman" w:eastAsia="Times New Roman" w:hAnsi="Times New Roman"/>
          <w:color w:val="000000"/>
          <w:sz w:val="24"/>
          <w:szCs w:val="24"/>
          <w:lang w:eastAsia="ru-RU"/>
        </w:rPr>
        <w:t xml:space="preserve"> </w:t>
      </w:r>
    </w:p>
    <w:p w:rsidR="00206F6D" w:rsidRPr="0093424C" w:rsidRDefault="00206F6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 xml:space="preserve">Целью нашего исследования было изучение факторов спроса к компетенциям и квалификациям будущих профессионалов. В рамках </w:t>
      </w:r>
      <w:r w:rsidRPr="0093424C">
        <w:rPr>
          <w:rFonts w:ascii="Times New Roman" w:eastAsia="Times New Roman" w:hAnsi="Times New Roman"/>
          <w:color w:val="000000"/>
          <w:sz w:val="24"/>
          <w:szCs w:val="24"/>
          <w:lang w:eastAsia="ru-RU"/>
        </w:rPr>
        <w:t xml:space="preserve">проекта мы провели </w:t>
      </w:r>
      <w:proofErr w:type="gramStart"/>
      <w:r w:rsidRPr="0093424C">
        <w:rPr>
          <w:rFonts w:ascii="Times New Roman" w:eastAsia="Times New Roman" w:hAnsi="Times New Roman"/>
          <w:color w:val="000000"/>
          <w:sz w:val="24"/>
          <w:szCs w:val="24"/>
          <w:lang w:eastAsia="ru-RU"/>
        </w:rPr>
        <w:t>анализ</w:t>
      </w:r>
      <w:proofErr w:type="gramEnd"/>
      <w:r w:rsidRPr="0093424C">
        <w:rPr>
          <w:rFonts w:ascii="Times New Roman" w:eastAsia="Times New Roman" w:hAnsi="Times New Roman"/>
          <w:color w:val="000000"/>
          <w:sz w:val="24"/>
          <w:szCs w:val="24"/>
          <w:lang w:eastAsia="ru-RU"/>
        </w:rPr>
        <w:t>:</w:t>
      </w:r>
      <w:r w:rsidRPr="0093424C">
        <w:rPr>
          <w:rFonts w:ascii="Times New Roman" w:eastAsia="Times New Roman" w:hAnsi="Times New Roman"/>
          <w:sz w:val="24"/>
          <w:szCs w:val="24"/>
          <w:lang w:eastAsia="ru-RU"/>
        </w:rPr>
        <w:t xml:space="preserve"> какие направления будут активно развиваться, какие в них будут рождаться новые технологии, продукты, практики управления и какие новые специалисты потребуются работодателям. </w:t>
      </w:r>
    </w:p>
    <w:p w:rsidR="00206F6D" w:rsidRPr="0093424C" w:rsidRDefault="00206F6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 xml:space="preserve">Наряду с этим мы провели опрос среди студентов. </w:t>
      </w:r>
      <w:proofErr w:type="gramStart"/>
      <w:r w:rsidRPr="0093424C">
        <w:rPr>
          <w:rFonts w:ascii="Times New Roman" w:eastAsia="Times New Roman" w:hAnsi="Times New Roman"/>
          <w:sz w:val="24"/>
          <w:szCs w:val="24"/>
          <w:lang w:eastAsia="ru-RU"/>
        </w:rPr>
        <w:t>Результаты анкетирования показали, что 62 % опрошенных планируют после окончания колледжа пойти работать или приобрести схожую специальность, 26% - желают продолжить обучение в высших учебных заведениях.</w:t>
      </w:r>
      <w:proofErr w:type="gramEnd"/>
      <w:r w:rsidRPr="0093424C">
        <w:rPr>
          <w:rFonts w:ascii="Times New Roman" w:eastAsia="Times New Roman" w:hAnsi="Times New Roman"/>
          <w:sz w:val="24"/>
          <w:szCs w:val="24"/>
          <w:lang w:eastAsia="ru-RU"/>
        </w:rPr>
        <w:t xml:space="preserve"> Остальные затрудняются с ответом, что говорит о том, что учащиеся или не видят себя в приобретенной профессии, или не обладают достаточной информацией, куда направить свои знания и силы, где найти себе применение.</w:t>
      </w:r>
    </w:p>
    <w:p w:rsidR="00206F6D" w:rsidRPr="0093424C" w:rsidRDefault="00206F6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Чтобы быть готовыми к завтрашнему дню, нужно не просто отучиться и получить два или три диплома. Необходимо постоянное обучение и наращивание компетенций. Образование на наших глазах выходит за границы формальных учреждений, и ярчайший пример тому – появление массовых образовательных программ. И образовательную траекторию можно задать себе самостоятельно: путем стажировок, онлайн-курсов и практики. Это гораздо сложнее, чем идти по существующей образовательной колее, но увлекательнее и результативнее.</w:t>
      </w:r>
    </w:p>
    <w:p w:rsidR="00206F6D" w:rsidRPr="0093424C" w:rsidRDefault="00206F6D" w:rsidP="0093424C">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93424C">
        <w:rPr>
          <w:rFonts w:ascii="Times New Roman" w:eastAsia="Times New Roman" w:hAnsi="Times New Roman"/>
          <w:sz w:val="24"/>
          <w:szCs w:val="24"/>
          <w:lang w:eastAsia="ru-RU"/>
        </w:rPr>
        <w:t xml:space="preserve">Московская школа управления «СКОЛКОВО» и Агентство стратегических инициатив провели масштабное исследование «Форсайт Компетенций 2030», в котором приняли участие свыше 2500 российских и международных экспертов, чтобы выявить востребованные профессии в 19 отраслях экономики. Мы свое внимание обратили на металлургическую отрасль. </w:t>
      </w:r>
      <w:r w:rsidRPr="0093424C">
        <w:rPr>
          <w:rFonts w:ascii="Times New Roman" w:eastAsia="Times New Roman" w:hAnsi="Times New Roman"/>
          <w:color w:val="000000"/>
          <w:sz w:val="24"/>
          <w:szCs w:val="24"/>
          <w:lang w:eastAsia="ru-RU"/>
        </w:rPr>
        <w:t xml:space="preserve">Рост глобальной конкуренции в этой отрасли будет вызывать существенные изменения, связанные с разворотом в сторону более экологичного производства, изменением оборудования и качеством технологических процессов. Нормой отрасли постепенно будет становиться «белая» металлургия, принципы которой уже сегодня внедряются, например, на Челябинском трубопрокатном заводе. Большее распространение получат способы производства продукции, минимизирующие воздействие на окружающую среду, что позволит перейти в отдельных случаях от двухстадийного производства металла (обогащение, плавка) – к </w:t>
      </w:r>
      <w:proofErr w:type="gramStart"/>
      <w:r w:rsidRPr="0093424C">
        <w:rPr>
          <w:rFonts w:ascii="Times New Roman" w:eastAsia="Times New Roman" w:hAnsi="Times New Roman"/>
          <w:color w:val="000000"/>
          <w:sz w:val="24"/>
          <w:szCs w:val="24"/>
          <w:lang w:eastAsia="ru-RU"/>
        </w:rPr>
        <w:t>одностадийному</w:t>
      </w:r>
      <w:proofErr w:type="gramEnd"/>
      <w:r w:rsidRPr="0093424C">
        <w:rPr>
          <w:rFonts w:ascii="Times New Roman" w:eastAsia="Times New Roman" w:hAnsi="Times New Roman"/>
          <w:color w:val="000000"/>
          <w:sz w:val="24"/>
          <w:szCs w:val="24"/>
          <w:lang w:eastAsia="ru-RU"/>
        </w:rPr>
        <w:t xml:space="preserve"> (выделение металла непосредственно из руды). Отходы металлургического производства будут включены в цепочки производства других веществ (в первую очередь, кислоты, щелочи, сера). Изменятся масштабы металлургических производств. Вместо гигантских комбинатов будут создаваться предприятия среднего масштаба, имеющие большую гибкость и возможность контроля качества.</w:t>
      </w:r>
      <w:r w:rsidRPr="0093424C">
        <w:rPr>
          <w:rFonts w:ascii="Times New Roman" w:eastAsia="Times New Roman" w:hAnsi="Times New Roman"/>
          <w:color w:val="000000"/>
          <w:sz w:val="24"/>
          <w:szCs w:val="24"/>
          <w:lang w:eastAsia="ru-RU"/>
        </w:rPr>
        <w:br/>
        <w:t>Изменятся запросы клиентов относительно продуктов металлургии. В частности, необходимость снижения массы конструкций при сохранении их прочностных свой</w:t>
      </w:r>
      <w:proofErr w:type="gramStart"/>
      <w:r w:rsidRPr="0093424C">
        <w:rPr>
          <w:rFonts w:ascii="Times New Roman" w:eastAsia="Times New Roman" w:hAnsi="Times New Roman"/>
          <w:color w:val="000000"/>
          <w:sz w:val="24"/>
          <w:szCs w:val="24"/>
          <w:lang w:eastAsia="ru-RU"/>
        </w:rPr>
        <w:t>ств пр</w:t>
      </w:r>
      <w:proofErr w:type="gramEnd"/>
      <w:r w:rsidRPr="0093424C">
        <w:rPr>
          <w:rFonts w:ascii="Times New Roman" w:eastAsia="Times New Roman" w:hAnsi="Times New Roman"/>
          <w:color w:val="000000"/>
          <w:sz w:val="24"/>
          <w:szCs w:val="24"/>
          <w:lang w:eastAsia="ru-RU"/>
        </w:rPr>
        <w:t>иводит к падению спроса на традиционные продукты отрасли – черный прокат, труба, слитки, слябы: их начинают вытеснять новые материалы (пластики и композитные материалы, включая углеволокно, металлокомпозиты, металлокерамику и т.п.)</w:t>
      </w:r>
      <w:r w:rsidRPr="0093424C">
        <w:rPr>
          <w:rFonts w:ascii="Times New Roman" w:eastAsia="Times New Roman" w:hAnsi="Times New Roman"/>
          <w:color w:val="000000"/>
          <w:sz w:val="24"/>
          <w:szCs w:val="24"/>
          <w:lang w:eastAsia="ru-RU"/>
        </w:rPr>
        <w:br/>
        <w:t>Зато вырастет спрос на новые продукты, такие как порошки и сложные сплавы. Вырастет доля биометаллургии – извлечение металлов с помощью микроорганизмов из «бедных» руд, позволяющее существенно снизить себестоимость производства.</w:t>
      </w:r>
      <w:r w:rsidRPr="0093424C">
        <w:rPr>
          <w:rFonts w:ascii="Times New Roman" w:eastAsia="Times New Roman" w:hAnsi="Times New Roman"/>
          <w:color w:val="000000"/>
          <w:sz w:val="24"/>
          <w:szCs w:val="24"/>
          <w:lang w:eastAsia="ru-RU"/>
        </w:rPr>
        <w:br/>
        <w:t>Расширится производство прецизионных сплавов – металлов с предзаданными свойствами (упругость, плавкость, проводимость и др.).</w:t>
      </w:r>
      <w:r w:rsidRPr="0093424C">
        <w:rPr>
          <w:rFonts w:ascii="Times New Roman" w:eastAsia="Times New Roman" w:hAnsi="Times New Roman"/>
          <w:color w:val="000000"/>
          <w:sz w:val="24"/>
          <w:szCs w:val="24"/>
          <w:lang w:eastAsia="ru-RU"/>
        </w:rPr>
        <w:br/>
        <w:t xml:space="preserve">Производство станет более автоматизированным и роботизированным. Отдельные металлургические рабочие профессии (а их сейчас более 500) начнут сокращаться (переходя в разряд «профессий-пенсионеров»), и их место займут универсальные операторы оборудования. При этом рабочие будут выполнять всё меньше физических рабочих операций </w:t>
      </w:r>
      <w:proofErr w:type="gramStart"/>
      <w:r w:rsidRPr="0093424C">
        <w:rPr>
          <w:rFonts w:ascii="Times New Roman" w:eastAsia="Times New Roman" w:hAnsi="Times New Roman"/>
          <w:color w:val="000000"/>
          <w:sz w:val="24"/>
          <w:szCs w:val="24"/>
          <w:lang w:eastAsia="ru-RU"/>
        </w:rPr>
        <w:t>и</w:t>
      </w:r>
      <w:proofErr w:type="gramEnd"/>
      <w:r w:rsidRPr="0093424C">
        <w:rPr>
          <w:rFonts w:ascii="Times New Roman" w:eastAsia="Times New Roman" w:hAnsi="Times New Roman"/>
          <w:color w:val="000000"/>
          <w:sz w:val="24"/>
          <w:szCs w:val="24"/>
          <w:lang w:eastAsia="ru-RU"/>
        </w:rPr>
        <w:t xml:space="preserve"> в конце концов перейдут на дистанционное управление технологическими процессами (иногда даже без присутствия на предприятии).</w:t>
      </w:r>
    </w:p>
    <w:p w:rsidR="00206F6D" w:rsidRPr="0093424C" w:rsidRDefault="00206F6D" w:rsidP="0093424C">
      <w:pPr>
        <w:shd w:val="clear" w:color="auto" w:fill="FFFFFF"/>
        <w:spacing w:after="0" w:line="240" w:lineRule="auto"/>
        <w:ind w:firstLine="709"/>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lastRenderedPageBreak/>
        <w:t xml:space="preserve">Атлас профессий называет такую профессию, как проектировщик оборудования порошковой металлургии (инженер-конструктор нового оборудования для получения металлов высокой степени готовности (порошков, сплавов) на стыках разных наук). </w:t>
      </w:r>
    </w:p>
    <w:p w:rsidR="00206F6D" w:rsidRPr="0093424C" w:rsidRDefault="00206F6D" w:rsidP="0093424C">
      <w:pPr>
        <w:shd w:val="clear" w:color="auto" w:fill="FFFFFF"/>
        <w:spacing w:after="0" w:line="240" w:lineRule="auto"/>
        <w:ind w:firstLine="709"/>
        <w:jc w:val="both"/>
        <w:rPr>
          <w:rFonts w:ascii="Times New Roman" w:eastAsia="Times New Roman" w:hAnsi="Times New Roman"/>
          <w:bCs/>
          <w:color w:val="000000"/>
          <w:sz w:val="24"/>
          <w:szCs w:val="24"/>
          <w:lang w:eastAsia="ru-RU"/>
        </w:rPr>
      </w:pPr>
      <w:r w:rsidRPr="0093424C">
        <w:rPr>
          <w:rFonts w:ascii="Times New Roman" w:eastAsia="Times New Roman" w:hAnsi="Times New Roman"/>
          <w:bCs/>
          <w:sz w:val="24"/>
          <w:szCs w:val="24"/>
          <w:lang w:eastAsia="ru-RU"/>
        </w:rPr>
        <w:t xml:space="preserve">Профессия эко-рециклер в металлургии подразумевает подготовку специалистов, в сферу которых входят задачи </w:t>
      </w:r>
      <w:r w:rsidRPr="0093424C">
        <w:rPr>
          <w:rFonts w:ascii="Times New Roman" w:eastAsia="Times New Roman" w:hAnsi="Times New Roman"/>
          <w:b/>
          <w:bCs/>
          <w:color w:val="000000"/>
          <w:sz w:val="24"/>
          <w:szCs w:val="24"/>
          <w:lang w:eastAsia="ru-RU"/>
        </w:rPr>
        <w:t xml:space="preserve"> </w:t>
      </w:r>
      <w:r w:rsidRPr="0093424C">
        <w:rPr>
          <w:rFonts w:ascii="Times New Roman" w:eastAsia="Times New Roman" w:hAnsi="Times New Roman"/>
          <w:bCs/>
          <w:color w:val="000000"/>
          <w:sz w:val="24"/>
          <w:szCs w:val="24"/>
          <w:lang w:eastAsia="ru-RU"/>
        </w:rPr>
        <w:t>по утилизации отходов металлургического производства и восстановлению окружающей среды.</w:t>
      </w:r>
    </w:p>
    <w:p w:rsidR="00206F6D" w:rsidRPr="0093424C" w:rsidRDefault="00206F6D" w:rsidP="0093424C">
      <w:pPr>
        <w:shd w:val="clear" w:color="auto" w:fill="FFFFFF"/>
        <w:spacing w:after="0" w:line="240" w:lineRule="auto"/>
        <w:ind w:firstLine="709"/>
        <w:jc w:val="both"/>
        <w:rPr>
          <w:rFonts w:ascii="Times New Roman" w:eastAsia="Times New Roman" w:hAnsi="Times New Roman"/>
          <w:bCs/>
          <w:color w:val="000000"/>
          <w:sz w:val="24"/>
          <w:szCs w:val="24"/>
          <w:lang w:eastAsia="ru-RU"/>
        </w:rPr>
      </w:pPr>
      <w:r w:rsidRPr="0093424C">
        <w:rPr>
          <w:rFonts w:ascii="Times New Roman" w:eastAsia="Times New Roman" w:hAnsi="Times New Roman"/>
          <w:bCs/>
          <w:color w:val="000000"/>
          <w:sz w:val="24"/>
          <w:szCs w:val="24"/>
          <w:lang w:eastAsia="ru-RU"/>
        </w:rPr>
        <w:t>Будут востребованы супервайзеры оборудования, обладающие компетенциями в мехатронике и инженерии, сопровождающие и обслуживающие высокотехнологичное оборудование на всем жизненном цикле.</w:t>
      </w:r>
    </w:p>
    <w:p w:rsidR="00206F6D" w:rsidRPr="0093424C" w:rsidRDefault="00206F6D" w:rsidP="0093424C">
      <w:pPr>
        <w:shd w:val="clear" w:color="auto" w:fill="FFFFFF"/>
        <w:spacing w:after="0" w:line="240" w:lineRule="auto"/>
        <w:ind w:firstLine="709"/>
        <w:jc w:val="both"/>
        <w:rPr>
          <w:rFonts w:ascii="Times New Roman" w:eastAsia="Times New Roman" w:hAnsi="Times New Roman"/>
          <w:sz w:val="24"/>
          <w:szCs w:val="24"/>
          <w:lang w:eastAsia="ru-RU"/>
        </w:rPr>
      </w:pPr>
      <w:r w:rsidRPr="0093424C">
        <w:rPr>
          <w:rFonts w:ascii="Times New Roman" w:eastAsia="Times New Roman" w:hAnsi="Times New Roman"/>
          <w:color w:val="000000"/>
          <w:sz w:val="24"/>
          <w:szCs w:val="24"/>
          <w:lang w:eastAsia="ru-RU"/>
        </w:rPr>
        <w:t>Таким образом, если</w:t>
      </w:r>
      <w:r w:rsidRPr="0093424C">
        <w:rPr>
          <w:rFonts w:ascii="Times New Roman" w:eastAsia="Times New Roman" w:hAnsi="Times New Roman"/>
          <w:sz w:val="24"/>
          <w:szCs w:val="24"/>
          <w:lang w:eastAsia="ru-RU"/>
        </w:rPr>
        <w:t xml:space="preserve"> заглянуть за горизонт, то очевидно, что профессии, которые будут возникать в ближайшие годы в высокотехнологичных секторах российской промышленности, потребуют совершенно новых компетенций, которые находятся на стыке нескольких отраслей. В целом важной тенденцией является усложнение и комплексность деятельности </w:t>
      </w:r>
      <w:proofErr w:type="gramStart"/>
      <w:r w:rsidRPr="0093424C">
        <w:rPr>
          <w:rFonts w:ascii="Times New Roman" w:eastAsia="Times New Roman" w:hAnsi="Times New Roman"/>
          <w:sz w:val="24"/>
          <w:szCs w:val="24"/>
          <w:lang w:eastAsia="ru-RU"/>
        </w:rPr>
        <w:t>высоко-квалифицированных</w:t>
      </w:r>
      <w:proofErr w:type="gramEnd"/>
      <w:r w:rsidRPr="0093424C">
        <w:rPr>
          <w:rFonts w:ascii="Times New Roman" w:eastAsia="Times New Roman" w:hAnsi="Times New Roman"/>
          <w:sz w:val="24"/>
          <w:szCs w:val="24"/>
          <w:lang w:eastAsia="ru-RU"/>
        </w:rPr>
        <w:t xml:space="preserve"> специалистов. Мультидисциплинарность будет являться одним из конкурентных преимуще</w:t>
      </w:r>
      <w:proofErr w:type="gramStart"/>
      <w:r w:rsidRPr="0093424C">
        <w:rPr>
          <w:rFonts w:ascii="Times New Roman" w:eastAsia="Times New Roman" w:hAnsi="Times New Roman"/>
          <w:sz w:val="24"/>
          <w:szCs w:val="24"/>
          <w:lang w:eastAsia="ru-RU"/>
        </w:rPr>
        <w:t>ств сп</w:t>
      </w:r>
      <w:proofErr w:type="gramEnd"/>
      <w:r w:rsidRPr="0093424C">
        <w:rPr>
          <w:rFonts w:ascii="Times New Roman" w:eastAsia="Times New Roman" w:hAnsi="Times New Roman"/>
          <w:sz w:val="24"/>
          <w:szCs w:val="24"/>
          <w:lang w:eastAsia="ru-RU"/>
        </w:rPr>
        <w:t xml:space="preserve">ециалиста будущего. </w:t>
      </w:r>
    </w:p>
    <w:p w:rsidR="00455DD9" w:rsidRDefault="00455DD9" w:rsidP="0093424C">
      <w:pPr>
        <w:pStyle w:val="afa"/>
        <w:jc w:val="center"/>
        <w:rPr>
          <w:rFonts w:ascii="Times New Roman" w:eastAsia="SimHei" w:hAnsi="Times New Roman" w:cs="Times New Roman"/>
          <w:b/>
          <w:i/>
          <w:sz w:val="24"/>
          <w:szCs w:val="24"/>
        </w:rPr>
      </w:pPr>
    </w:p>
    <w:p w:rsidR="00354694" w:rsidRPr="00455DD9" w:rsidRDefault="00354694" w:rsidP="00455DD9">
      <w:pPr>
        <w:pStyle w:val="afa"/>
        <w:jc w:val="center"/>
        <w:rPr>
          <w:rFonts w:ascii="Times New Roman" w:eastAsia="SimHei" w:hAnsi="Times New Roman" w:cs="Times New Roman"/>
          <w:b/>
          <w:caps/>
          <w:sz w:val="24"/>
          <w:szCs w:val="24"/>
        </w:rPr>
      </w:pPr>
      <w:r w:rsidRPr="00455DD9">
        <w:rPr>
          <w:rFonts w:ascii="Times New Roman" w:eastAsia="SimHei" w:hAnsi="Times New Roman" w:cs="Times New Roman"/>
          <w:b/>
          <w:caps/>
          <w:sz w:val="24"/>
          <w:szCs w:val="24"/>
        </w:rPr>
        <w:t>Пароконвектоматы</w:t>
      </w:r>
      <w:r w:rsidR="00455DD9" w:rsidRPr="00455DD9">
        <w:rPr>
          <w:rFonts w:ascii="Times New Roman" w:eastAsia="SimHei" w:hAnsi="Times New Roman" w:cs="Times New Roman"/>
          <w:b/>
          <w:caps/>
          <w:sz w:val="24"/>
          <w:szCs w:val="24"/>
        </w:rPr>
        <w:t xml:space="preserve"> </w:t>
      </w:r>
      <w:r w:rsidRPr="00455DD9">
        <w:rPr>
          <w:rFonts w:ascii="Times New Roman" w:eastAsia="SimHei" w:hAnsi="Times New Roman" w:cs="Times New Roman"/>
          <w:b/>
          <w:caps/>
          <w:sz w:val="24"/>
          <w:szCs w:val="24"/>
        </w:rPr>
        <w:t>-</w:t>
      </w:r>
      <w:r w:rsidR="00455DD9" w:rsidRPr="00455DD9">
        <w:rPr>
          <w:rFonts w:ascii="Times New Roman" w:eastAsia="SimHei" w:hAnsi="Times New Roman" w:cs="Times New Roman"/>
          <w:b/>
          <w:caps/>
          <w:sz w:val="24"/>
          <w:szCs w:val="24"/>
        </w:rPr>
        <w:t xml:space="preserve"> </w:t>
      </w:r>
      <w:r w:rsidRPr="00455DD9">
        <w:rPr>
          <w:rFonts w:ascii="Times New Roman" w:eastAsia="SimHei" w:hAnsi="Times New Roman" w:cs="Times New Roman"/>
          <w:b/>
          <w:caps/>
          <w:sz w:val="24"/>
          <w:szCs w:val="24"/>
        </w:rPr>
        <w:t>новое слово в развитии</w:t>
      </w:r>
      <w:r w:rsidR="00455DD9" w:rsidRPr="00455DD9">
        <w:rPr>
          <w:rFonts w:ascii="Times New Roman" w:eastAsia="SimHei" w:hAnsi="Times New Roman" w:cs="Times New Roman"/>
          <w:b/>
          <w:caps/>
          <w:sz w:val="24"/>
          <w:szCs w:val="24"/>
        </w:rPr>
        <w:t xml:space="preserve"> оборудования пищевой индустрии</w:t>
      </w:r>
    </w:p>
    <w:p w:rsidR="00354694" w:rsidRPr="00455DD9" w:rsidRDefault="00354694" w:rsidP="0093424C">
      <w:pPr>
        <w:pStyle w:val="afa"/>
        <w:jc w:val="right"/>
        <w:rPr>
          <w:rFonts w:ascii="Times New Roman" w:eastAsia="SimHei" w:hAnsi="Times New Roman" w:cs="Times New Roman"/>
          <w:b/>
          <w:sz w:val="24"/>
          <w:szCs w:val="24"/>
        </w:rPr>
      </w:pPr>
      <w:r w:rsidRPr="00455DD9">
        <w:rPr>
          <w:rFonts w:ascii="Times New Roman" w:eastAsia="SimHei" w:hAnsi="Times New Roman" w:cs="Times New Roman"/>
          <w:b/>
          <w:sz w:val="24"/>
          <w:szCs w:val="24"/>
        </w:rPr>
        <w:t>Табатчиков Алексей  Сергеевич  Т-171</w:t>
      </w:r>
    </w:p>
    <w:p w:rsidR="00354694" w:rsidRPr="00455DD9" w:rsidRDefault="00354694" w:rsidP="0093424C">
      <w:pPr>
        <w:pStyle w:val="afa"/>
        <w:jc w:val="right"/>
        <w:rPr>
          <w:rFonts w:ascii="Times New Roman" w:eastAsia="SimHei" w:hAnsi="Times New Roman" w:cs="Times New Roman"/>
          <w:b/>
          <w:sz w:val="24"/>
          <w:szCs w:val="24"/>
        </w:rPr>
      </w:pPr>
      <w:r w:rsidRPr="00455DD9">
        <w:rPr>
          <w:rFonts w:ascii="Times New Roman" w:eastAsia="SimHei" w:hAnsi="Times New Roman" w:cs="Times New Roman"/>
          <w:b/>
          <w:sz w:val="24"/>
          <w:szCs w:val="24"/>
        </w:rPr>
        <w:t>Терешкин Данила Александрович  Т-171</w:t>
      </w:r>
    </w:p>
    <w:p w:rsidR="00354694" w:rsidRPr="00455DD9" w:rsidRDefault="00455DD9" w:rsidP="0093424C">
      <w:pPr>
        <w:pStyle w:val="afa"/>
        <w:jc w:val="right"/>
        <w:rPr>
          <w:rFonts w:ascii="Times New Roman" w:eastAsia="SimHei" w:hAnsi="Times New Roman" w:cs="Times New Roman"/>
          <w:b/>
          <w:sz w:val="24"/>
          <w:szCs w:val="24"/>
        </w:rPr>
      </w:pPr>
      <w:r w:rsidRPr="00455DD9">
        <w:rPr>
          <w:rFonts w:ascii="Times New Roman" w:eastAsia="SimHei" w:hAnsi="Times New Roman" w:cs="Times New Roman"/>
          <w:b/>
          <w:sz w:val="24"/>
          <w:szCs w:val="24"/>
        </w:rPr>
        <w:t>(</w:t>
      </w:r>
      <w:r w:rsidR="00354694" w:rsidRPr="00455DD9">
        <w:rPr>
          <w:rFonts w:ascii="Times New Roman" w:eastAsia="SimHei" w:hAnsi="Times New Roman" w:cs="Times New Roman"/>
          <w:b/>
          <w:sz w:val="24"/>
          <w:szCs w:val="24"/>
        </w:rPr>
        <w:t>ГБПОУ НСО «</w:t>
      </w:r>
      <w:r w:rsidRPr="00455DD9">
        <w:rPr>
          <w:rFonts w:ascii="Times New Roman" w:eastAsia="SimHei" w:hAnsi="Times New Roman" w:cs="Times New Roman"/>
          <w:b/>
          <w:sz w:val="24"/>
          <w:szCs w:val="24"/>
        </w:rPr>
        <w:t>НТК</w:t>
      </w:r>
      <w:r w:rsidR="00354694" w:rsidRPr="00455DD9">
        <w:rPr>
          <w:rFonts w:ascii="Times New Roman" w:eastAsia="SimHei" w:hAnsi="Times New Roman" w:cs="Times New Roman"/>
          <w:b/>
          <w:sz w:val="24"/>
          <w:szCs w:val="24"/>
        </w:rPr>
        <w:t xml:space="preserve"> им. А.И. Покрышкина»</w:t>
      </w:r>
      <w:r w:rsidRPr="00455DD9">
        <w:rPr>
          <w:rFonts w:ascii="Times New Roman" w:eastAsia="SimHei" w:hAnsi="Times New Roman" w:cs="Times New Roman"/>
          <w:b/>
          <w:sz w:val="24"/>
          <w:szCs w:val="24"/>
        </w:rPr>
        <w:t>)</w:t>
      </w:r>
    </w:p>
    <w:p w:rsidR="00354694" w:rsidRPr="0093424C" w:rsidRDefault="00354694" w:rsidP="0093424C">
      <w:pPr>
        <w:pStyle w:val="afa"/>
        <w:ind w:firstLine="851"/>
        <w:jc w:val="both"/>
        <w:rPr>
          <w:rFonts w:ascii="Times New Roman" w:eastAsia="SimHei" w:hAnsi="Times New Roman" w:cs="Times New Roman"/>
          <w:sz w:val="24"/>
          <w:szCs w:val="24"/>
        </w:rPr>
      </w:pPr>
      <w:r w:rsidRPr="0093424C">
        <w:rPr>
          <w:rFonts w:ascii="Times New Roman" w:eastAsia="SimHei" w:hAnsi="Times New Roman" w:cs="Times New Roman"/>
          <w:b/>
          <w:sz w:val="24"/>
          <w:szCs w:val="24"/>
        </w:rPr>
        <w:t xml:space="preserve">Актуализация исследования: </w:t>
      </w:r>
      <w:r w:rsidRPr="0093424C">
        <w:rPr>
          <w:rFonts w:ascii="Times New Roman" w:eastAsia="SimHei" w:hAnsi="Times New Roman" w:cs="Times New Roman"/>
          <w:sz w:val="24"/>
          <w:szCs w:val="24"/>
        </w:rPr>
        <w:t xml:space="preserve">на предприятиях общественного питания при приготовлении блюд используется разные виды оборудования, но они не всегда эффективны. </w:t>
      </w:r>
    </w:p>
    <w:p w:rsidR="00354694" w:rsidRPr="0093424C" w:rsidRDefault="00354694" w:rsidP="0093424C">
      <w:pPr>
        <w:spacing w:after="0" w:line="240" w:lineRule="auto"/>
        <w:ind w:firstLine="851"/>
        <w:jc w:val="both"/>
        <w:rPr>
          <w:rFonts w:ascii="Times New Roman" w:eastAsia="SimHei" w:hAnsi="Times New Roman"/>
          <w:sz w:val="24"/>
          <w:szCs w:val="24"/>
        </w:rPr>
      </w:pPr>
      <w:r w:rsidRPr="0093424C">
        <w:rPr>
          <w:rFonts w:ascii="Times New Roman" w:eastAsia="SimHei" w:hAnsi="Times New Roman"/>
          <w:b/>
          <w:sz w:val="24"/>
          <w:szCs w:val="24"/>
        </w:rPr>
        <w:t>Цель исследования</w:t>
      </w:r>
      <w:r w:rsidRPr="0093424C">
        <w:rPr>
          <w:rFonts w:ascii="Times New Roman" w:eastAsia="SimHei" w:hAnsi="Times New Roman"/>
          <w:sz w:val="24"/>
          <w:szCs w:val="24"/>
        </w:rPr>
        <w:t>: проанализировать преимущества использования пароконвектоматов  в столовой колледжа НТК им.  А. И. Покрышкина и просчитать экономический эффект в результате замены оборудования  на пароконвектоматы.</w:t>
      </w:r>
    </w:p>
    <w:p w:rsidR="00354694" w:rsidRPr="0093424C" w:rsidRDefault="00354694" w:rsidP="0093424C">
      <w:pPr>
        <w:pStyle w:val="afa"/>
        <w:ind w:firstLine="851"/>
        <w:jc w:val="both"/>
        <w:rPr>
          <w:rFonts w:ascii="Times New Roman" w:eastAsia="SimHei" w:hAnsi="Times New Roman" w:cs="Times New Roman"/>
          <w:sz w:val="24"/>
          <w:szCs w:val="24"/>
        </w:rPr>
      </w:pPr>
      <w:r w:rsidRPr="0093424C">
        <w:rPr>
          <w:rFonts w:ascii="Times New Roman" w:eastAsia="SimHei" w:hAnsi="Times New Roman" w:cs="Times New Roman"/>
          <w:bCs/>
          <w:sz w:val="24"/>
          <w:szCs w:val="24"/>
        </w:rPr>
        <w:t>Для реализации цели были сформулированы следующие</w:t>
      </w:r>
      <w:r w:rsidRPr="0093424C">
        <w:rPr>
          <w:rFonts w:ascii="Times New Roman" w:eastAsia="SimHei" w:hAnsi="Times New Roman" w:cs="Times New Roman"/>
          <w:b/>
          <w:bCs/>
          <w:sz w:val="24"/>
          <w:szCs w:val="24"/>
        </w:rPr>
        <w:t xml:space="preserve"> задачи исследования</w:t>
      </w:r>
      <w:r w:rsidRPr="0093424C">
        <w:rPr>
          <w:rFonts w:ascii="Times New Roman" w:eastAsia="SimHei" w:hAnsi="Times New Roman" w:cs="Times New Roman"/>
          <w:sz w:val="24"/>
          <w:szCs w:val="24"/>
        </w:rPr>
        <w:t>:</w:t>
      </w:r>
    </w:p>
    <w:p w:rsidR="00354694" w:rsidRPr="0093424C" w:rsidRDefault="00354694" w:rsidP="0093424C">
      <w:pPr>
        <w:pStyle w:val="afa"/>
        <w:ind w:firstLine="851"/>
        <w:jc w:val="both"/>
        <w:rPr>
          <w:rFonts w:ascii="Times New Roman" w:eastAsia="SimHei" w:hAnsi="Times New Roman" w:cs="Times New Roman"/>
          <w:sz w:val="24"/>
          <w:szCs w:val="24"/>
        </w:rPr>
      </w:pPr>
      <w:r w:rsidRPr="0093424C">
        <w:rPr>
          <w:rFonts w:ascii="Times New Roman" w:eastAsia="SimHei" w:hAnsi="Times New Roman" w:cs="Times New Roman"/>
          <w:sz w:val="24"/>
          <w:szCs w:val="24"/>
        </w:rPr>
        <w:t>-изучить и проанализировать литературу и информационные источники по применению пароконвектоматов;</w:t>
      </w:r>
    </w:p>
    <w:p w:rsidR="00354694" w:rsidRPr="0093424C" w:rsidRDefault="00354694" w:rsidP="0093424C">
      <w:pPr>
        <w:pStyle w:val="afa"/>
        <w:ind w:firstLine="851"/>
        <w:jc w:val="both"/>
        <w:rPr>
          <w:rFonts w:ascii="Times New Roman" w:eastAsia="SimHei" w:hAnsi="Times New Roman" w:cs="Times New Roman"/>
          <w:sz w:val="24"/>
          <w:szCs w:val="24"/>
        </w:rPr>
      </w:pPr>
      <w:r w:rsidRPr="0093424C">
        <w:rPr>
          <w:rFonts w:ascii="Times New Roman" w:eastAsia="SimHei" w:hAnsi="Times New Roman" w:cs="Times New Roman"/>
          <w:sz w:val="24"/>
          <w:szCs w:val="24"/>
        </w:rPr>
        <w:t>-провести экономический расчет и предложения по установке пароконвектомата  в  столовой  колледжа.</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 xml:space="preserve">Принято считать, что история пароконвектоматов была начата на выставке во Франкфурте-на-Майне 1976 года, когда молодая немецкая компания представила на суд общественности свою первую модель аппарата, которая моментально ворвалась на ресторанный рынок и оказала на него самое серьёзное влияние. </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Пароконвектомат соединил в себе возможности конвекционной печи и пароварочного аппарата, значительно оптимизировав работу на кухне.</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Сегодня пароконвектомат по праву можно назвать сердцем профессиональной кухни. Он один способен заменить сразу несколько видов оборудования — плиту, жарочный шкаф, конвекционную печь, опрокидывающуюся сковороду, пищеварочный котел, фритюрницу и др.</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 xml:space="preserve">Пароконвектоматы  позволяют производить до 70% от общего числа всех возможных операций тепловой обработки, и тем самым заменяют 40% теплового оборудования. </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 xml:space="preserve">Конструктивно, пароконвектомат – это универсальная печь с высокой эффективностью передачи тепла от ТЭНов приготавливаемому продукту при помощи вентилятора, а также система увлажнения (инжекторная или бойлерная). Автоматические программы режимов приготовления дают не только удобство работы и существенную экономию времени повара, но и </w:t>
      </w:r>
      <w:proofErr w:type="gramStart"/>
      <w:r w:rsidRPr="0093424C">
        <w:rPr>
          <w:rFonts w:ascii="Times New Roman" w:hAnsi="Times New Roman" w:cs="Times New Roman"/>
          <w:sz w:val="24"/>
          <w:szCs w:val="24"/>
        </w:rPr>
        <w:t>стабиль-ность</w:t>
      </w:r>
      <w:proofErr w:type="gramEnd"/>
      <w:r w:rsidRPr="0093424C">
        <w:rPr>
          <w:rFonts w:ascii="Times New Roman" w:hAnsi="Times New Roman" w:cs="Times New Roman"/>
          <w:sz w:val="24"/>
          <w:szCs w:val="24"/>
        </w:rPr>
        <w:t xml:space="preserve"> качества воспроизводства продукта, а также экономию на квалификации исполнителей. При ручном программировании </w:t>
      </w:r>
      <w:r w:rsidRPr="0093424C">
        <w:rPr>
          <w:rFonts w:ascii="Times New Roman" w:hAnsi="Times New Roman" w:cs="Times New Roman"/>
          <w:sz w:val="24"/>
          <w:szCs w:val="24"/>
        </w:rPr>
        <w:lastRenderedPageBreak/>
        <w:t>режимов в каждом цикле задаются следующие параметры: температура в камере, влажность и время цикла (у некоторых производителей ещё скорость вращения вентилятора), и повар может сам задать необходимые ему параметры приготовления каждого блюда.</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Преимущества пароконвектоматов перед другими видами теплового оборудования:</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сочетание определенной температуры и влажности в рабочей камере, которое позволяет ускорить процесс приготовления пищи;</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равномерное приготовление;</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отсутствие необходимости переворачивать продукты;</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при одновременном приготовлении различных блюд, каждое из них сохраняет свой вкус, большинство витаминов и минеральных веществ, выглядит очень аппетитным и свежим;</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обработка нескольких разнородных продуктов одновременно (до 10-12 блюд) без смешивания запахов;</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сохранение полезных свой</w:t>
      </w:r>
      <w:proofErr w:type="gramStart"/>
      <w:r w:rsidRPr="0093424C">
        <w:rPr>
          <w:rFonts w:ascii="Times New Roman" w:hAnsi="Times New Roman" w:cs="Times New Roman"/>
          <w:sz w:val="24"/>
          <w:szCs w:val="24"/>
        </w:rPr>
        <w:t>ств пр</w:t>
      </w:r>
      <w:proofErr w:type="gramEnd"/>
      <w:r w:rsidRPr="0093424C">
        <w:rPr>
          <w:rFonts w:ascii="Times New Roman" w:hAnsi="Times New Roman" w:cs="Times New Roman"/>
          <w:sz w:val="24"/>
          <w:szCs w:val="24"/>
        </w:rPr>
        <w:t>одуктов — возможность приготовления без масла, без образования поджаристой корочки, и без угрозы образования канцерогенов;</w:t>
      </w:r>
    </w:p>
    <w:p w:rsidR="00354694" w:rsidRPr="0093424C" w:rsidRDefault="00354694" w:rsidP="0093424C">
      <w:pPr>
        <w:pStyle w:val="afa"/>
        <w:ind w:firstLine="851"/>
        <w:jc w:val="both"/>
        <w:rPr>
          <w:rFonts w:ascii="Times New Roman" w:hAnsi="Times New Roman" w:cs="Times New Roman"/>
          <w:b/>
          <w:sz w:val="24"/>
          <w:szCs w:val="24"/>
        </w:rPr>
      </w:pPr>
      <w:r w:rsidRPr="0093424C">
        <w:rPr>
          <w:rFonts w:ascii="Times New Roman" w:hAnsi="Times New Roman" w:cs="Times New Roman"/>
          <w:sz w:val="24"/>
          <w:szCs w:val="24"/>
        </w:rPr>
        <w:t>К примеру, мясо, приготовленное посредством данного аппарата, сокращает потерю своего веса на 60%. Что касается овощей, то при готовке последних объем уварки снижается на все 100%, использование жира снижается на 95%, а электроэнергии на целых 60%.</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экономия площади путем сокращения количества используемых изделий;</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снижение потерь конечного продукта на ужарку и уварку;</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экономия электроэнергии;</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уменьшение трудовых затрат;</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w:t>
      </w:r>
      <w:r w:rsidRPr="0093424C">
        <w:rPr>
          <w:rFonts w:ascii="Times New Roman" w:hAnsi="Times New Roman" w:cs="Times New Roman"/>
          <w:sz w:val="24"/>
          <w:szCs w:val="24"/>
        </w:rPr>
        <w:tab/>
        <w:t>простота чистки оборудования (возможность использования самоочистки)</w:t>
      </w:r>
    </w:p>
    <w:p w:rsidR="00354694" w:rsidRPr="0093424C" w:rsidRDefault="00354694" w:rsidP="00455DD9">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Пароконвектомат — это аппарат, приготовление продуктов в котором осуществляется в режиме конвекции, пара и их комбинации (пароконвекции). В процессе обработки режимом конвекции потеря начального веса продукта составляет около 30%, что очень эк</w:t>
      </w:r>
      <w:r w:rsidR="00455DD9">
        <w:rPr>
          <w:rFonts w:ascii="Times New Roman" w:hAnsi="Times New Roman" w:cs="Times New Roman"/>
          <w:sz w:val="24"/>
          <w:szCs w:val="24"/>
        </w:rPr>
        <w:t>ономично для приготовления блюд</w:t>
      </w:r>
    </w:p>
    <w:p w:rsidR="00354694" w:rsidRPr="0093424C" w:rsidRDefault="00354694" w:rsidP="0093424C">
      <w:pPr>
        <w:pStyle w:val="afa"/>
        <w:ind w:firstLine="851"/>
        <w:jc w:val="both"/>
        <w:rPr>
          <w:rFonts w:ascii="Times New Roman" w:hAnsi="Times New Roman" w:cs="Times New Roman"/>
          <w:b/>
          <w:sz w:val="24"/>
          <w:szCs w:val="24"/>
        </w:rPr>
      </w:pPr>
      <w:r w:rsidRPr="0093424C">
        <w:rPr>
          <w:rFonts w:ascii="Times New Roman" w:hAnsi="Times New Roman" w:cs="Times New Roman"/>
          <w:b/>
          <w:sz w:val="24"/>
          <w:szCs w:val="24"/>
        </w:rPr>
        <w:t>Расчет и выбор оборудования</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 xml:space="preserve">Принимая решение о том, какой пароконвектомат купить </w:t>
      </w:r>
      <w:proofErr w:type="gramStart"/>
      <w:r w:rsidRPr="0093424C">
        <w:rPr>
          <w:rFonts w:ascii="Times New Roman" w:hAnsi="Times New Roman" w:cs="Times New Roman"/>
          <w:sz w:val="24"/>
          <w:szCs w:val="24"/>
        </w:rPr>
        <w:t>необходимо</w:t>
      </w:r>
      <w:proofErr w:type="gramEnd"/>
      <w:r w:rsidRPr="0093424C">
        <w:rPr>
          <w:rFonts w:ascii="Times New Roman" w:hAnsi="Times New Roman" w:cs="Times New Roman"/>
          <w:sz w:val="24"/>
          <w:szCs w:val="24"/>
        </w:rPr>
        <w:t xml:space="preserve"> учитывать не только цену изделия, но еще множество других факторов.</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1) выбрать поставщика</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2) заранее уточнить условия гарантийного обслуживания</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3) заключить договор на обслуживание пароконвектомата с официальным дистрибьютором изготовителя или его сервисным центром.</w:t>
      </w:r>
    </w:p>
    <w:p w:rsidR="00354694" w:rsidRPr="0093424C" w:rsidRDefault="00354694" w:rsidP="0093424C">
      <w:pPr>
        <w:pStyle w:val="afa"/>
        <w:ind w:firstLine="851"/>
        <w:jc w:val="both"/>
        <w:rPr>
          <w:rFonts w:ascii="Times New Roman" w:hAnsi="Times New Roman" w:cs="Times New Roman"/>
          <w:sz w:val="24"/>
          <w:szCs w:val="24"/>
        </w:rPr>
      </w:pPr>
      <w:r w:rsidRPr="0093424C">
        <w:rPr>
          <w:rFonts w:ascii="Times New Roman" w:hAnsi="Times New Roman" w:cs="Times New Roman"/>
          <w:sz w:val="24"/>
          <w:szCs w:val="24"/>
        </w:rPr>
        <w:t>Также необходимо произвести тепловой и технологический расчеты.</w:t>
      </w:r>
    </w:p>
    <w:p w:rsidR="00354694" w:rsidRPr="0093424C" w:rsidRDefault="00354694" w:rsidP="0093424C">
      <w:pPr>
        <w:pStyle w:val="afa"/>
        <w:ind w:firstLine="851"/>
        <w:jc w:val="both"/>
        <w:rPr>
          <w:rFonts w:ascii="Times New Roman" w:eastAsia="SimHei" w:hAnsi="Times New Roman" w:cs="Times New Roman"/>
          <w:b/>
          <w:sz w:val="24"/>
          <w:szCs w:val="24"/>
        </w:rPr>
      </w:pPr>
      <w:r w:rsidRPr="0093424C">
        <w:rPr>
          <w:rFonts w:ascii="Times New Roman" w:eastAsia="SimHei" w:hAnsi="Times New Roman" w:cs="Times New Roman"/>
          <w:b/>
          <w:sz w:val="24"/>
          <w:szCs w:val="24"/>
        </w:rPr>
        <w:t xml:space="preserve">Заключение </w:t>
      </w:r>
    </w:p>
    <w:p w:rsidR="00354694" w:rsidRPr="0093424C" w:rsidRDefault="00354694" w:rsidP="0093424C">
      <w:pPr>
        <w:pStyle w:val="afa"/>
        <w:ind w:firstLine="851"/>
        <w:jc w:val="both"/>
        <w:rPr>
          <w:rFonts w:ascii="Times New Roman" w:eastAsia="Times New Roman" w:hAnsi="Times New Roman" w:cs="Times New Roman"/>
          <w:sz w:val="24"/>
          <w:szCs w:val="24"/>
        </w:rPr>
      </w:pPr>
      <w:r w:rsidRPr="0093424C">
        <w:rPr>
          <w:rFonts w:ascii="Times New Roman" w:eastAsia="Calibri" w:hAnsi="Times New Roman" w:cs="Times New Roman"/>
          <w:sz w:val="24"/>
          <w:szCs w:val="24"/>
        </w:rPr>
        <w:t xml:space="preserve">В результате проведенных исследований и экономических расчетов мы пришли к выводу, что  </w:t>
      </w:r>
      <w:proofErr w:type="gramStart"/>
      <w:r w:rsidRPr="0093424C">
        <w:rPr>
          <w:rFonts w:ascii="Times New Roman" w:eastAsia="Calibri" w:hAnsi="Times New Roman" w:cs="Times New Roman"/>
          <w:sz w:val="24"/>
          <w:szCs w:val="24"/>
        </w:rPr>
        <w:t>что</w:t>
      </w:r>
      <w:proofErr w:type="gramEnd"/>
      <w:r w:rsidRPr="0093424C">
        <w:rPr>
          <w:rFonts w:ascii="Times New Roman" w:eastAsia="Calibri" w:hAnsi="Times New Roman" w:cs="Times New Roman"/>
          <w:sz w:val="24"/>
          <w:szCs w:val="24"/>
        </w:rPr>
        <w:t xml:space="preserve"> пароконвектоматы являются высокоэффективным технологическим оборудованием, и  установка этого оборудования в столовой колледжа повысит  производительность труда,</w:t>
      </w:r>
      <w:r w:rsidRPr="0093424C">
        <w:rPr>
          <w:rFonts w:ascii="Times New Roman" w:eastAsia="Times New Roman" w:hAnsi="Times New Roman" w:cs="Times New Roman"/>
          <w:sz w:val="24"/>
          <w:szCs w:val="24"/>
        </w:rPr>
        <w:t xml:space="preserve">  а также</w:t>
      </w:r>
      <w:r w:rsidRPr="0093424C">
        <w:rPr>
          <w:rFonts w:ascii="Times New Roman" w:hAnsi="Times New Roman" w:cs="Times New Roman"/>
          <w:sz w:val="24"/>
          <w:szCs w:val="24"/>
        </w:rPr>
        <w:t xml:space="preserve"> </w:t>
      </w:r>
      <w:r w:rsidRPr="0093424C">
        <w:rPr>
          <w:rFonts w:ascii="Times New Roman" w:eastAsia="Times New Roman" w:hAnsi="Times New Roman" w:cs="Times New Roman"/>
          <w:sz w:val="24"/>
          <w:szCs w:val="24"/>
        </w:rPr>
        <w:t>основными преимуществами этого вида кухонной техники являются:</w:t>
      </w:r>
    </w:p>
    <w:p w:rsidR="00354694" w:rsidRPr="0093424C" w:rsidRDefault="00354694" w:rsidP="0093424C">
      <w:pPr>
        <w:pStyle w:val="afa"/>
        <w:ind w:firstLine="851"/>
        <w:jc w:val="both"/>
        <w:rPr>
          <w:rFonts w:ascii="Times New Roman" w:eastAsia="Times New Roman" w:hAnsi="Times New Roman" w:cs="Times New Roman"/>
          <w:sz w:val="24"/>
          <w:szCs w:val="24"/>
        </w:rPr>
      </w:pPr>
      <w:r w:rsidRPr="0093424C">
        <w:rPr>
          <w:rFonts w:ascii="Times New Roman" w:eastAsia="Times New Roman" w:hAnsi="Times New Roman" w:cs="Times New Roman"/>
          <w:sz w:val="24"/>
          <w:szCs w:val="24"/>
        </w:rPr>
        <w:t>- возможность использования щадящего  приготовления продуктов, при котором хорошо сохраняются все витамины, естественный вкус продуктов и их аппетитный внешний вид;</w:t>
      </w:r>
    </w:p>
    <w:p w:rsidR="00354694" w:rsidRPr="0093424C" w:rsidRDefault="00354694" w:rsidP="0093424C">
      <w:pPr>
        <w:pStyle w:val="afa"/>
        <w:ind w:firstLine="851"/>
        <w:jc w:val="both"/>
        <w:rPr>
          <w:rFonts w:ascii="Times New Roman" w:eastAsia="Times New Roman" w:hAnsi="Times New Roman" w:cs="Times New Roman"/>
          <w:sz w:val="24"/>
          <w:szCs w:val="24"/>
        </w:rPr>
      </w:pPr>
      <w:r w:rsidRPr="0093424C">
        <w:rPr>
          <w:rFonts w:ascii="Times New Roman" w:eastAsia="Times New Roman" w:hAnsi="Times New Roman" w:cs="Times New Roman"/>
          <w:sz w:val="24"/>
          <w:szCs w:val="24"/>
        </w:rPr>
        <w:t>- возможность ускорения процесса приготовления блюд, которая обеспечивается функцией регулировки температуры и влажности воздуха внутри рабочего резервуара устройства;</w:t>
      </w:r>
    </w:p>
    <w:p w:rsidR="00354694" w:rsidRPr="0093424C" w:rsidRDefault="00354694" w:rsidP="0093424C">
      <w:pPr>
        <w:pStyle w:val="afa"/>
        <w:ind w:firstLine="851"/>
        <w:jc w:val="both"/>
        <w:rPr>
          <w:rFonts w:ascii="Times New Roman" w:eastAsia="Times New Roman" w:hAnsi="Times New Roman" w:cs="Times New Roman"/>
          <w:sz w:val="24"/>
          <w:szCs w:val="24"/>
        </w:rPr>
      </w:pPr>
      <w:r w:rsidRPr="0093424C">
        <w:rPr>
          <w:rFonts w:ascii="Times New Roman" w:eastAsia="Times New Roman" w:hAnsi="Times New Roman" w:cs="Times New Roman"/>
          <w:sz w:val="24"/>
          <w:szCs w:val="24"/>
        </w:rPr>
        <w:lastRenderedPageBreak/>
        <w:t>- возможность одновременного приготовления двух и более блюд, при котором каждое блюдо приобретает свой уникальный и неповторимый вкус и аромат, и при этом сохраняется естественный набор ингредиентов;</w:t>
      </w:r>
    </w:p>
    <w:p w:rsidR="00354694" w:rsidRPr="0093424C" w:rsidRDefault="00354694" w:rsidP="0093424C">
      <w:pPr>
        <w:pStyle w:val="afa"/>
        <w:ind w:firstLine="851"/>
        <w:jc w:val="both"/>
        <w:rPr>
          <w:rFonts w:ascii="Times New Roman" w:eastAsia="Calibri" w:hAnsi="Times New Roman" w:cs="Times New Roman"/>
          <w:sz w:val="24"/>
          <w:szCs w:val="24"/>
        </w:rPr>
      </w:pPr>
      <w:r w:rsidRPr="0093424C">
        <w:rPr>
          <w:rFonts w:ascii="Times New Roman" w:eastAsia="Times New Roman" w:hAnsi="Times New Roman" w:cs="Times New Roman"/>
          <w:sz w:val="24"/>
          <w:szCs w:val="24"/>
        </w:rPr>
        <w:t>- большая экономия рабочих площадей кухонного помещения, экономия времени трудозатрат персонала, большая экономия электроэнергии и продуктов.</w:t>
      </w:r>
    </w:p>
    <w:p w:rsidR="00672918" w:rsidRDefault="00672918" w:rsidP="00B830E5">
      <w:pPr>
        <w:spacing w:after="0" w:line="240" w:lineRule="auto"/>
        <w:rPr>
          <w:rFonts w:ascii="Times New Roman" w:eastAsiaTheme="minorHAnsi" w:hAnsi="Times New Roman"/>
          <w:b/>
          <w:iCs/>
          <w:sz w:val="24"/>
          <w:szCs w:val="24"/>
        </w:rPr>
      </w:pPr>
    </w:p>
    <w:p w:rsidR="00354694" w:rsidRPr="0093424C" w:rsidRDefault="00354694" w:rsidP="0093424C">
      <w:pPr>
        <w:spacing w:after="0" w:line="240" w:lineRule="auto"/>
        <w:jc w:val="center"/>
        <w:rPr>
          <w:rFonts w:ascii="Times New Roman" w:eastAsiaTheme="minorHAnsi" w:hAnsi="Times New Roman"/>
          <w:b/>
          <w:sz w:val="24"/>
          <w:szCs w:val="24"/>
        </w:rPr>
      </w:pPr>
      <w:r w:rsidRPr="0093424C">
        <w:rPr>
          <w:rFonts w:ascii="Times New Roman" w:eastAsiaTheme="minorHAnsi" w:hAnsi="Times New Roman"/>
          <w:b/>
          <w:iCs/>
          <w:sz w:val="24"/>
          <w:szCs w:val="24"/>
        </w:rPr>
        <w:t>ЗНАЧЕНИЕ МАКРО - И МИКРОЭЛЕМЕНТОВ В ОРГАНИЗМЕ ЧЕЛОВЕКА</w:t>
      </w:r>
    </w:p>
    <w:p w:rsidR="00354694" w:rsidRPr="00455DD9" w:rsidRDefault="00354694" w:rsidP="00455DD9">
      <w:pPr>
        <w:spacing w:after="0" w:line="240" w:lineRule="auto"/>
        <w:jc w:val="right"/>
        <w:rPr>
          <w:rFonts w:ascii="Times New Roman" w:eastAsiaTheme="minorHAnsi" w:hAnsi="Times New Roman"/>
          <w:b/>
          <w:sz w:val="24"/>
          <w:szCs w:val="24"/>
        </w:rPr>
      </w:pPr>
      <w:r w:rsidRPr="00455DD9">
        <w:rPr>
          <w:rFonts w:ascii="Times New Roman" w:eastAsiaTheme="minorHAnsi" w:hAnsi="Times New Roman"/>
          <w:b/>
          <w:sz w:val="24"/>
          <w:szCs w:val="24"/>
        </w:rPr>
        <w:t xml:space="preserve">                                                                            </w:t>
      </w:r>
      <w:r w:rsidR="00455DD9" w:rsidRPr="00455DD9">
        <w:rPr>
          <w:rFonts w:ascii="Times New Roman" w:eastAsiaTheme="minorHAnsi" w:hAnsi="Times New Roman"/>
          <w:b/>
          <w:sz w:val="24"/>
          <w:szCs w:val="24"/>
        </w:rPr>
        <w:t xml:space="preserve">    Гельвих Владислав Сергеевич</w:t>
      </w:r>
      <w:r w:rsidRPr="00455DD9">
        <w:rPr>
          <w:rFonts w:ascii="Times New Roman" w:eastAsiaTheme="minorHAnsi" w:hAnsi="Times New Roman"/>
          <w:b/>
          <w:sz w:val="24"/>
          <w:szCs w:val="24"/>
        </w:rPr>
        <w:t xml:space="preserve">                                                                                                                                </w:t>
      </w:r>
      <w:r w:rsidR="00455DD9" w:rsidRPr="00455DD9">
        <w:rPr>
          <w:rFonts w:ascii="Times New Roman" w:eastAsiaTheme="minorHAnsi" w:hAnsi="Times New Roman"/>
          <w:b/>
          <w:sz w:val="24"/>
          <w:szCs w:val="24"/>
        </w:rPr>
        <w:t xml:space="preserve">                             Руководитель </w:t>
      </w:r>
      <w:r w:rsidRPr="00455DD9">
        <w:rPr>
          <w:rFonts w:ascii="Times New Roman" w:eastAsiaTheme="minorHAnsi" w:hAnsi="Times New Roman"/>
          <w:b/>
          <w:sz w:val="24"/>
          <w:szCs w:val="24"/>
        </w:rPr>
        <w:t xml:space="preserve">Г.Н. Зайцева                                                                       </w:t>
      </w:r>
    </w:p>
    <w:p w:rsidR="00354694" w:rsidRPr="00455DD9" w:rsidRDefault="00354694" w:rsidP="00455DD9">
      <w:pPr>
        <w:spacing w:after="0" w:line="240" w:lineRule="auto"/>
        <w:jc w:val="right"/>
        <w:rPr>
          <w:rFonts w:ascii="Times New Roman" w:eastAsiaTheme="minorHAnsi" w:hAnsi="Times New Roman"/>
          <w:b/>
          <w:sz w:val="24"/>
          <w:szCs w:val="24"/>
        </w:rPr>
      </w:pPr>
      <w:r w:rsidRPr="00455DD9">
        <w:rPr>
          <w:rFonts w:ascii="Times New Roman" w:eastAsiaTheme="minorHAnsi" w:hAnsi="Times New Roman"/>
          <w:b/>
          <w:sz w:val="24"/>
          <w:szCs w:val="24"/>
        </w:rPr>
        <w:t>ГБПОУ НСО «Новосибирский технический колледж им. А.И. Покрышкина»</w:t>
      </w:r>
    </w:p>
    <w:p w:rsidR="00354694" w:rsidRPr="00455DD9" w:rsidRDefault="00354694" w:rsidP="0093424C">
      <w:pPr>
        <w:spacing w:after="0" w:line="240" w:lineRule="auto"/>
        <w:rPr>
          <w:rFonts w:ascii="Times New Roman" w:eastAsiaTheme="minorHAnsi" w:hAnsi="Times New Roman"/>
          <w:b/>
          <w:sz w:val="24"/>
          <w:szCs w:val="24"/>
        </w:rPr>
      </w:pPr>
      <w:r w:rsidRPr="0093424C">
        <w:rPr>
          <w:rFonts w:ascii="Times New Roman" w:eastAsiaTheme="minorHAnsi" w:hAnsi="Times New Roman"/>
          <w:b/>
          <w:iCs/>
          <w:sz w:val="24"/>
          <w:szCs w:val="24"/>
        </w:rPr>
        <w:t>Цель:</w:t>
      </w:r>
      <w:r w:rsidR="00455DD9">
        <w:rPr>
          <w:rFonts w:ascii="Times New Roman" w:eastAsiaTheme="minorHAnsi" w:hAnsi="Times New Roman"/>
          <w:sz w:val="24"/>
          <w:szCs w:val="24"/>
        </w:rPr>
        <w:t xml:space="preserve"> п</w:t>
      </w:r>
      <w:r w:rsidRPr="0093424C">
        <w:rPr>
          <w:rFonts w:ascii="Times New Roman" w:eastAsiaTheme="minorHAnsi" w:hAnsi="Times New Roman"/>
          <w:sz w:val="24"/>
          <w:szCs w:val="24"/>
        </w:rPr>
        <w:t>ознакомиться с макро- и микроэлементами.</w:t>
      </w:r>
    </w:p>
    <w:p w:rsidR="00354694" w:rsidRPr="0093424C" w:rsidRDefault="00354694" w:rsidP="0093424C">
      <w:pPr>
        <w:spacing w:after="0" w:line="240" w:lineRule="auto"/>
        <w:rPr>
          <w:rFonts w:ascii="Times New Roman" w:eastAsiaTheme="minorHAnsi" w:hAnsi="Times New Roman"/>
          <w:b/>
          <w:sz w:val="24"/>
          <w:szCs w:val="24"/>
        </w:rPr>
      </w:pPr>
      <w:r w:rsidRPr="0093424C">
        <w:rPr>
          <w:rFonts w:ascii="Times New Roman" w:eastAsiaTheme="minorHAnsi" w:hAnsi="Times New Roman"/>
          <w:b/>
          <w:iCs/>
          <w:sz w:val="24"/>
          <w:szCs w:val="24"/>
        </w:rPr>
        <w:t>Задачи:</w:t>
      </w:r>
    </w:p>
    <w:p w:rsidR="00354694" w:rsidRPr="0093424C" w:rsidRDefault="00354694" w:rsidP="0093424C">
      <w:pPr>
        <w:spacing w:after="0" w:line="240" w:lineRule="auto"/>
        <w:rPr>
          <w:rFonts w:ascii="Times New Roman" w:eastAsiaTheme="minorHAnsi" w:hAnsi="Times New Roman"/>
          <w:sz w:val="24"/>
          <w:szCs w:val="24"/>
        </w:rPr>
      </w:pPr>
      <w:r w:rsidRPr="0093424C">
        <w:rPr>
          <w:rFonts w:ascii="Times New Roman" w:eastAsiaTheme="minorHAnsi" w:hAnsi="Times New Roman"/>
          <w:sz w:val="24"/>
          <w:szCs w:val="24"/>
        </w:rPr>
        <w:t xml:space="preserve">Выяснить что такое макро и микроэлементы. </w:t>
      </w:r>
    </w:p>
    <w:p w:rsidR="00354694" w:rsidRPr="0093424C" w:rsidRDefault="00354694" w:rsidP="0093424C">
      <w:pPr>
        <w:spacing w:after="0" w:line="240" w:lineRule="auto"/>
        <w:rPr>
          <w:rFonts w:ascii="Times New Roman" w:eastAsiaTheme="minorHAnsi" w:hAnsi="Times New Roman"/>
          <w:sz w:val="24"/>
          <w:szCs w:val="24"/>
        </w:rPr>
      </w:pPr>
      <w:r w:rsidRPr="0093424C">
        <w:rPr>
          <w:rFonts w:ascii="Times New Roman" w:eastAsiaTheme="minorHAnsi" w:hAnsi="Times New Roman"/>
          <w:sz w:val="24"/>
          <w:szCs w:val="24"/>
        </w:rPr>
        <w:t>Для чего они нужны нашему организму.</w:t>
      </w:r>
    </w:p>
    <w:p w:rsidR="00354694" w:rsidRPr="0093424C" w:rsidRDefault="00354694" w:rsidP="0093424C">
      <w:pPr>
        <w:spacing w:after="0" w:line="240" w:lineRule="auto"/>
        <w:rPr>
          <w:rFonts w:ascii="Times New Roman" w:eastAsiaTheme="minorHAnsi" w:hAnsi="Times New Roman"/>
          <w:b/>
          <w:sz w:val="24"/>
          <w:szCs w:val="24"/>
        </w:rPr>
      </w:pPr>
      <w:r w:rsidRPr="0093424C">
        <w:rPr>
          <w:rFonts w:ascii="Times New Roman" w:eastAsiaTheme="minorHAnsi" w:hAnsi="Times New Roman"/>
          <w:b/>
          <w:iCs/>
          <w:sz w:val="24"/>
          <w:szCs w:val="24"/>
        </w:rPr>
        <w:t>Макро - и микроэлементы</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В разных существующих на Земле организмах обнаружено около 70 химических элементов, из которых 43 считаются незаменимыми. Среди них есть постоянно встречающиеся у всех организмов, а некоторые элементы присутствуют лишь у некоторых видов. </w:t>
      </w:r>
      <w:proofErr w:type="gramStart"/>
      <w:r w:rsidRPr="0093424C">
        <w:rPr>
          <w:rFonts w:ascii="Times New Roman" w:eastAsiaTheme="minorHAnsi" w:hAnsi="Times New Roman"/>
          <w:sz w:val="24"/>
          <w:szCs w:val="24"/>
        </w:rPr>
        <w:t>Всем без исключения организмам абсолютно необходимы сера, кислород, водород, углерод, азот и фосфор.</w:t>
      </w:r>
      <w:proofErr w:type="gramEnd"/>
      <w:r w:rsidRPr="0093424C">
        <w:rPr>
          <w:rFonts w:ascii="Times New Roman" w:eastAsiaTheme="minorHAnsi" w:hAnsi="Times New Roman"/>
          <w:sz w:val="24"/>
          <w:szCs w:val="24"/>
        </w:rPr>
        <w:t xml:space="preserve"> Более 96 % органической массы приходится на долю четырех элементов - водорода, кислорода, углерода и азота и почти 4% - на долю семи так называемых макроэлементов: кальция, фосфора, на</w:t>
      </w:r>
      <w:r w:rsidRPr="0093424C">
        <w:rPr>
          <w:rFonts w:ascii="Times New Roman" w:eastAsiaTheme="minorHAnsi" w:hAnsi="Times New Roman"/>
          <w:sz w:val="24"/>
          <w:szCs w:val="24"/>
        </w:rPr>
        <w:softHyphen/>
        <w:t xml:space="preserve">трия, серы, калия, хлора и магния. </w:t>
      </w:r>
    </w:p>
    <w:p w:rsidR="00354694" w:rsidRPr="0093424C" w:rsidRDefault="00354694" w:rsidP="0093424C">
      <w:pPr>
        <w:spacing w:after="0" w:line="240" w:lineRule="auto"/>
        <w:rPr>
          <w:rFonts w:ascii="Times New Roman" w:eastAsiaTheme="minorHAnsi" w:hAnsi="Times New Roman"/>
          <w:b/>
          <w:sz w:val="24"/>
          <w:szCs w:val="24"/>
        </w:rPr>
      </w:pPr>
      <w:r w:rsidRPr="0093424C">
        <w:rPr>
          <w:rFonts w:ascii="Times New Roman" w:eastAsiaTheme="minorHAnsi" w:hAnsi="Times New Roman"/>
          <w:b/>
          <w:iCs/>
          <w:sz w:val="24"/>
          <w:szCs w:val="24"/>
        </w:rPr>
        <w:t>Абсолютно необходимые вещества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Многие люди, заботящиеся о своем здоровье, понимают, какую важную роль для организма человека играет кислород.</w:t>
      </w:r>
    </w:p>
    <w:p w:rsidR="00354694" w:rsidRPr="0093424C" w:rsidRDefault="00354694" w:rsidP="00455DD9">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Кислород</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Кислород самый распространённый химический элемент на Земле! Он содержится в воздухе, земной коре, гидросфере. Он самый важный элемент на Земле, его в природе 30%. Агрегатное состояние газообразное, цвет, запах, вкус, не имеет. Содержание кислорода в организме взрослого человека составляет 62% от общей массы тела. Главной функцией молекулярного кислорода в организме является окисление различных соединений. </w:t>
      </w:r>
    </w:p>
    <w:p w:rsidR="00354694" w:rsidRPr="0093424C" w:rsidRDefault="00354694" w:rsidP="00455DD9">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Вода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Вода для человеческого организма - это второе по значимости вещество после кислорода. В организме молодого мужчины вода составляет около 60% общей массы тела, в организме женщины - 50%. Потеря 9-12% воды приводит к смерти.</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Вода имеет большое значение для физической деятельности, выполняя такие функции, как транспорт веществ, сохранение постоянства внутренней среды и теплообмен.</w:t>
      </w:r>
    </w:p>
    <w:p w:rsidR="00354694" w:rsidRPr="0093424C" w:rsidRDefault="00354694" w:rsidP="00455DD9">
      <w:pPr>
        <w:spacing w:after="0" w:line="240" w:lineRule="auto"/>
        <w:jc w:val="both"/>
        <w:rPr>
          <w:rFonts w:ascii="Times New Roman" w:eastAsiaTheme="minorHAnsi" w:hAnsi="Times New Roman"/>
          <w:b/>
          <w:iCs/>
          <w:sz w:val="24"/>
          <w:szCs w:val="24"/>
        </w:rPr>
      </w:pPr>
      <w:r w:rsidRPr="0093424C">
        <w:rPr>
          <w:rFonts w:ascii="Times New Roman" w:eastAsiaTheme="minorHAnsi" w:hAnsi="Times New Roman"/>
          <w:sz w:val="24"/>
          <w:szCs w:val="24"/>
        </w:rPr>
        <w:t>     </w:t>
      </w:r>
      <w:r w:rsidRPr="0093424C">
        <w:rPr>
          <w:rFonts w:ascii="Times New Roman" w:eastAsiaTheme="minorHAnsi" w:hAnsi="Times New Roman"/>
          <w:b/>
          <w:iCs/>
          <w:sz w:val="24"/>
          <w:szCs w:val="24"/>
        </w:rPr>
        <w:t>Макроэлементы</w:t>
      </w:r>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b/>
          <w:i/>
          <w:iCs/>
          <w:sz w:val="24"/>
          <w:szCs w:val="24"/>
        </w:rPr>
        <w:t>Значения кальция для организма человека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Кальций является одним из основных элементов организма человека, 99% кальция содержится в костной ткани,  1% в мягких тканях. Значение кальция в организме весьма велико, он является постоянной составной частью клеточных и тканевых жидкостей, которые участвуют в процессах роста и деятельности клеток, а так же  всасывании кишечником питательных веществ. </w:t>
      </w:r>
      <w:proofErr w:type="gramStart"/>
      <w:r w:rsidRPr="0093424C">
        <w:rPr>
          <w:rFonts w:ascii="Times New Roman" w:eastAsiaTheme="minorHAnsi" w:hAnsi="Times New Roman"/>
          <w:sz w:val="24"/>
          <w:szCs w:val="24"/>
        </w:rPr>
        <w:t xml:space="preserve">Главные источники кальция – творог, молоко, молочные продукты, сыры, соевые, бобы, сардины, лосось, арахис, грецкие орехи, семечки подсолнуха, зеленые овощи (брокколи, сельдерей, петрушка, капуста), чеснок, редька. </w:t>
      </w:r>
      <w:proofErr w:type="gramEnd"/>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b/>
          <w:i/>
          <w:iCs/>
          <w:sz w:val="24"/>
          <w:szCs w:val="24"/>
        </w:rPr>
        <w:t>Значения натрия для организма человека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Натрий  – основной компонент межклеточного пространства. Натрий и калий крови регулируют объем внеклеточной жидкости, осмотическое давление. Натрий играет </w:t>
      </w:r>
      <w:r w:rsidRPr="0093424C">
        <w:rPr>
          <w:rFonts w:ascii="Times New Roman" w:eastAsiaTheme="minorHAnsi" w:hAnsi="Times New Roman"/>
          <w:sz w:val="24"/>
          <w:szCs w:val="24"/>
        </w:rPr>
        <w:lastRenderedPageBreak/>
        <w:t xml:space="preserve">важную роль в организме человека. Элемент натрий необходим для нормального роста, способствует нормальному функционированию нервов и мышц, помогает сохранять кальций и другие минеральные вещества в крови в растворенном виде.     </w:t>
      </w:r>
      <w:proofErr w:type="gramStart"/>
      <w:r w:rsidRPr="0093424C">
        <w:rPr>
          <w:rFonts w:ascii="Times New Roman" w:eastAsiaTheme="minorHAnsi" w:hAnsi="Times New Roman"/>
          <w:sz w:val="24"/>
          <w:szCs w:val="24"/>
        </w:rPr>
        <w:t>Лучшие натуральные источники натрия – продукты содержащие натрий: соль, устрицы, крабы, морковь, свекла, артишоки, сушеная говядина, мозги, почки, ветчина.</w:t>
      </w:r>
      <w:proofErr w:type="gramEnd"/>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sz w:val="24"/>
          <w:szCs w:val="24"/>
        </w:rPr>
        <w:t xml:space="preserve">     </w:t>
      </w:r>
      <w:r w:rsidRPr="0093424C">
        <w:rPr>
          <w:rFonts w:ascii="Times New Roman" w:eastAsiaTheme="minorHAnsi" w:hAnsi="Times New Roman"/>
          <w:b/>
          <w:i/>
          <w:iCs/>
          <w:sz w:val="24"/>
          <w:szCs w:val="24"/>
        </w:rPr>
        <w:t>Значения хлора для организма человека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Хлор участвует в образовании особых веществ, способствующих расщеплению жиров, которые засоряют организм. Хлор участвует в образовании соляной кислоты - основного компонента желудочного сока, заботится о выведении из организма мочевины, стимулирует работу половой и центральной нервной систем, способствует формированию и росту костной ткани. Важнейшее химическое соединение хлора - поваренная соль.</w:t>
      </w:r>
      <w:r w:rsidRPr="0093424C">
        <w:rPr>
          <w:rFonts w:ascii="Times New Roman" w:eastAsiaTheme="minorHAnsi" w:hAnsi="Times New Roman"/>
          <w:b/>
          <w:i/>
          <w:iCs/>
          <w:sz w:val="24"/>
          <w:szCs w:val="24"/>
        </w:rPr>
        <w:t xml:space="preserve"> </w:t>
      </w:r>
      <w:proofErr w:type="gramStart"/>
      <w:r w:rsidRPr="0093424C">
        <w:rPr>
          <w:rFonts w:ascii="Times New Roman" w:eastAsiaTheme="minorHAnsi" w:hAnsi="Times New Roman"/>
          <w:sz w:val="24"/>
          <w:szCs w:val="24"/>
        </w:rPr>
        <w:t>Хлор содержится в продуктах: тыквенные и подсолнечные семечки, пшено, бразильский орех, овсяные хлопья, гречка, арахис, ржаной хлеб, рис, фасоль, ежевика, капуста кольраби, бананы, горох, соя, капуста, зеленый перец, сыр.</w:t>
      </w:r>
      <w:proofErr w:type="gramEnd"/>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b/>
          <w:i/>
          <w:iCs/>
          <w:sz w:val="24"/>
          <w:szCs w:val="24"/>
        </w:rPr>
        <w:t>Значение магния для организма человека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Магний - один из минералов, который необходим в большом количестве для строительства нашего тела. Он присутствует в каждой клетке, от него зависит множество функций нашего организма. Необходим для правильного развития нервной системы, предохраняет клетки от воздействия стресса, влияет на развитие и предупреждение атеросклероза, а также </w:t>
      </w:r>
      <w:proofErr w:type="gramStart"/>
      <w:r w:rsidRPr="0093424C">
        <w:rPr>
          <w:rFonts w:ascii="Times New Roman" w:eastAsiaTheme="minorHAnsi" w:hAnsi="Times New Roman"/>
          <w:sz w:val="24"/>
          <w:szCs w:val="24"/>
        </w:rPr>
        <w:t>сердечно-сосудистых</w:t>
      </w:r>
      <w:proofErr w:type="gramEnd"/>
      <w:r w:rsidRPr="0093424C">
        <w:rPr>
          <w:rFonts w:ascii="Times New Roman" w:eastAsiaTheme="minorHAnsi" w:hAnsi="Times New Roman"/>
          <w:sz w:val="24"/>
          <w:szCs w:val="24"/>
        </w:rPr>
        <w:t xml:space="preserve"> заболеваний, контролирует мышечную деятельность - эластичность и рост ткани. Без магния невозможно формирование почти 300 ферментов и химических соединений, необходимых нам, синтез белков и выработка энергии. Без магния невозможно усвоение витаминов группы</w:t>
      </w:r>
      <w:proofErr w:type="gramStart"/>
      <w:r w:rsidRPr="0093424C">
        <w:rPr>
          <w:rFonts w:ascii="Times New Roman" w:eastAsiaTheme="minorHAnsi" w:hAnsi="Times New Roman"/>
          <w:sz w:val="24"/>
          <w:szCs w:val="24"/>
        </w:rPr>
        <w:t xml:space="preserve"> В</w:t>
      </w:r>
      <w:proofErr w:type="gramEnd"/>
      <w:r w:rsidRPr="0093424C">
        <w:rPr>
          <w:rFonts w:ascii="Times New Roman" w:eastAsiaTheme="minorHAnsi" w:hAnsi="Times New Roman"/>
          <w:sz w:val="24"/>
          <w:szCs w:val="24"/>
        </w:rPr>
        <w:t xml:space="preserve"> и кальция. Магний отвечает за состояние кровеносных сосудов и снижает свертываемость крови. Без магния невозможна передача нервных импульсов.</w:t>
      </w:r>
    </w:p>
    <w:p w:rsidR="00354694" w:rsidRPr="0093424C" w:rsidRDefault="00354694" w:rsidP="00455DD9">
      <w:pPr>
        <w:spacing w:after="0" w:line="240" w:lineRule="auto"/>
        <w:jc w:val="both"/>
        <w:rPr>
          <w:rFonts w:ascii="Times New Roman" w:eastAsiaTheme="minorHAnsi" w:hAnsi="Times New Roman"/>
          <w:b/>
          <w:iCs/>
          <w:sz w:val="24"/>
          <w:szCs w:val="24"/>
        </w:rPr>
      </w:pPr>
      <w:r w:rsidRPr="0093424C">
        <w:rPr>
          <w:rFonts w:ascii="Times New Roman" w:eastAsiaTheme="minorHAnsi" w:hAnsi="Times New Roman"/>
          <w:b/>
          <w:iCs/>
          <w:sz w:val="24"/>
          <w:szCs w:val="24"/>
        </w:rPr>
        <w:t>Микроэлементы</w:t>
      </w:r>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b/>
          <w:i/>
          <w:iCs/>
          <w:sz w:val="24"/>
          <w:szCs w:val="24"/>
        </w:rPr>
        <w:t>Значение железа для организма человека</w:t>
      </w:r>
    </w:p>
    <w:p w:rsidR="00354694" w:rsidRPr="0093424C" w:rsidRDefault="00354694" w:rsidP="00455DD9">
      <w:pPr>
        <w:spacing w:after="0" w:line="240" w:lineRule="auto"/>
        <w:jc w:val="both"/>
        <w:rPr>
          <w:rFonts w:ascii="Times New Roman" w:eastAsiaTheme="minorHAnsi" w:hAnsi="Times New Roman"/>
          <w:iCs/>
          <w:sz w:val="24"/>
          <w:szCs w:val="24"/>
        </w:rPr>
      </w:pPr>
      <w:r w:rsidRPr="0093424C">
        <w:rPr>
          <w:rFonts w:ascii="Times New Roman" w:eastAsiaTheme="minorHAnsi" w:hAnsi="Times New Roman"/>
          <w:iCs/>
          <w:sz w:val="24"/>
          <w:szCs w:val="24"/>
        </w:rPr>
        <w:t xml:space="preserve">Железо присутствует в организмах всех животных и в растениях (в среднем около 0,02%); оно необходимо главным образом для кислородного обмена и окислительных процессов. Недостаток железа вызывает задержку роста и явления хлороза растений, связанные с пониженным образованием хлорофилла. </w:t>
      </w:r>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b/>
          <w:i/>
          <w:iCs/>
          <w:sz w:val="24"/>
          <w:szCs w:val="24"/>
        </w:rPr>
        <w:t>Значения меди для организма человека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Медь необходимый элемент жизнедеятельности человеческого организма.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Недостаток меди в организме представляет опасность для здоровья. Риски от недостатка меди в организме многократно опаснее для здоровья, чем риски из-за ее переизбытка. Медь не накапливается в организме человека.</w:t>
      </w:r>
    </w:p>
    <w:p w:rsidR="00354694" w:rsidRPr="0093424C" w:rsidRDefault="00354694" w:rsidP="00455DD9">
      <w:pPr>
        <w:spacing w:after="0" w:line="240" w:lineRule="auto"/>
        <w:jc w:val="both"/>
        <w:rPr>
          <w:rFonts w:ascii="Times New Roman" w:eastAsiaTheme="minorHAnsi" w:hAnsi="Times New Roman"/>
          <w:b/>
          <w:i/>
          <w:iCs/>
          <w:sz w:val="24"/>
          <w:szCs w:val="24"/>
        </w:rPr>
      </w:pPr>
      <w:r w:rsidRPr="0093424C">
        <w:rPr>
          <w:rFonts w:ascii="Times New Roman" w:eastAsiaTheme="minorHAnsi" w:hAnsi="Times New Roman"/>
          <w:b/>
          <w:i/>
          <w:iCs/>
          <w:sz w:val="24"/>
          <w:szCs w:val="24"/>
        </w:rPr>
        <w:t>Значения йода для организма человека</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В организме взрослого содержится 10-30 мг йода. В организм человека йод поступает с пищей, водой, воздухом. Основной резервуар йода для биосферы - мировой океан.</w:t>
      </w:r>
    </w:p>
    <w:p w:rsidR="00354694" w:rsidRPr="0093424C" w:rsidRDefault="00354694" w:rsidP="00455DD9">
      <w:pPr>
        <w:spacing w:after="0" w:line="240" w:lineRule="auto"/>
        <w:jc w:val="both"/>
        <w:rPr>
          <w:rFonts w:ascii="Times New Roman" w:eastAsiaTheme="minorHAnsi" w:hAnsi="Times New Roman"/>
          <w:b/>
          <w:iCs/>
          <w:sz w:val="24"/>
          <w:szCs w:val="24"/>
        </w:rPr>
      </w:pPr>
      <w:r w:rsidRPr="0093424C">
        <w:rPr>
          <w:rFonts w:ascii="Times New Roman" w:eastAsiaTheme="minorHAnsi" w:hAnsi="Times New Roman"/>
          <w:sz w:val="24"/>
          <w:szCs w:val="24"/>
        </w:rPr>
        <w:t>- способствует увеличению основного обмена;</w:t>
      </w:r>
      <w:r w:rsidRPr="0093424C">
        <w:rPr>
          <w:rFonts w:ascii="Times New Roman" w:eastAsiaTheme="minorHAnsi" w:hAnsi="Times New Roman"/>
          <w:sz w:val="24"/>
          <w:szCs w:val="24"/>
        </w:rPr>
        <w:br/>
        <w:t>- увеличивает потребление кислорода и активность энзимов;</w:t>
      </w:r>
      <w:r w:rsidRPr="0093424C">
        <w:rPr>
          <w:rFonts w:ascii="Times New Roman" w:eastAsiaTheme="minorHAnsi" w:hAnsi="Times New Roman"/>
          <w:sz w:val="24"/>
          <w:szCs w:val="24"/>
        </w:rPr>
        <w:br/>
        <w:t>- влияет на рост, общее физическое и психическое развитие, состояние кожи и волос;</w:t>
      </w:r>
      <w:r w:rsidRPr="0093424C">
        <w:rPr>
          <w:rFonts w:ascii="Times New Roman" w:eastAsiaTheme="minorHAnsi" w:hAnsi="Times New Roman"/>
          <w:sz w:val="24"/>
          <w:szCs w:val="24"/>
        </w:rPr>
        <w:br/>
        <w:t>- участвует в развитии нервной системы и регуляции психики.</w:t>
      </w:r>
      <w:r w:rsidRPr="0093424C">
        <w:rPr>
          <w:rFonts w:ascii="Times New Roman" w:eastAsiaTheme="minorHAnsi" w:hAnsi="Times New Roman"/>
          <w:sz w:val="24"/>
          <w:szCs w:val="24"/>
        </w:rPr>
        <w:br/>
      </w:r>
      <w:r w:rsidRPr="0093424C">
        <w:rPr>
          <w:rFonts w:ascii="Times New Roman" w:eastAsiaTheme="minorHAnsi" w:hAnsi="Times New Roman"/>
          <w:b/>
          <w:iCs/>
          <w:sz w:val="24"/>
          <w:szCs w:val="24"/>
        </w:rPr>
        <w:t>Практическое исследование:</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В городе Новосибирске проживает около 1,5 миллиона человек, из которых взрослых людей (которые болеют) насчитывается около 500000   человек.  В основном эти заболевания происходят при дефиците различных макро - и микроэлементов.</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Я знаю, что дефицит йода приводит к ранним развитиям гипертонической болезни, у меня сразу возник вопрос, а, сколько людей в Новосибирске болеют этим заболеванием.</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Я  обратился к интернету и узнал,  что у 260000 человек раннее развитее гипертонической болезни.</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На этом моё исследование не остановилось.</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lastRenderedPageBreak/>
        <w:t xml:space="preserve">     Позже я узнал, что понижение сывороточного натрия наблюдается при таких состояниях организма как: цирроз печени, сахарный диабет гипотиреоз.</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В городе Новосибирске этими заболеваниями болеют:</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Сахарный диабет- 70000 человек.</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Гипотериоз 40000 человек.</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Цирроз печени- 35000 человек. </w:t>
      </w:r>
    </w:p>
    <w:p w:rsidR="00354694" w:rsidRPr="0093424C" w:rsidRDefault="00354694" w:rsidP="00455DD9">
      <w:pPr>
        <w:spacing w:after="0" w:line="240" w:lineRule="auto"/>
        <w:jc w:val="both"/>
        <w:rPr>
          <w:rFonts w:ascii="Times New Roman" w:eastAsiaTheme="minorHAnsi" w:hAnsi="Times New Roman"/>
          <w:b/>
          <w:iCs/>
          <w:sz w:val="24"/>
          <w:szCs w:val="24"/>
        </w:rPr>
      </w:pPr>
      <w:r w:rsidRPr="0093424C">
        <w:rPr>
          <w:rFonts w:ascii="Times New Roman" w:eastAsiaTheme="minorHAnsi" w:hAnsi="Times New Roman"/>
          <w:b/>
          <w:iCs/>
          <w:sz w:val="24"/>
          <w:szCs w:val="24"/>
        </w:rPr>
        <w:t>Вывод:</w:t>
      </w:r>
    </w:p>
    <w:p w:rsidR="00354694" w:rsidRPr="0093424C" w:rsidRDefault="00354694" w:rsidP="00455DD9">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С помощью этой работы мы выяснили, что макро- и микроэлементы играют очень важную роль в организме человека. Нехватка  этих элементов приводит к серьёзным заболеваниям, чтобы избежать этого, необходимо употреблять продукты, которые содержит как можно больше макро- и микроэлементов. </w:t>
      </w:r>
    </w:p>
    <w:p w:rsidR="00354694" w:rsidRPr="0093424C" w:rsidRDefault="00354694" w:rsidP="00455DD9">
      <w:pPr>
        <w:spacing w:after="0" w:line="240" w:lineRule="auto"/>
        <w:jc w:val="both"/>
        <w:rPr>
          <w:rFonts w:ascii="Times New Roman" w:eastAsiaTheme="minorHAnsi" w:hAnsi="Times New Roman"/>
          <w:sz w:val="24"/>
          <w:szCs w:val="24"/>
        </w:rPr>
      </w:pPr>
    </w:p>
    <w:p w:rsidR="00354694" w:rsidRPr="00455DD9" w:rsidRDefault="00354694" w:rsidP="0093424C">
      <w:pPr>
        <w:spacing w:after="0" w:line="240" w:lineRule="auto"/>
        <w:jc w:val="center"/>
        <w:rPr>
          <w:rFonts w:ascii="Times New Roman" w:eastAsia="SimHei" w:hAnsi="Times New Roman"/>
          <w:b/>
          <w:sz w:val="24"/>
          <w:szCs w:val="24"/>
        </w:rPr>
      </w:pPr>
      <w:r w:rsidRPr="00455DD9">
        <w:rPr>
          <w:rFonts w:ascii="Times New Roman" w:eastAsia="SimHei" w:hAnsi="Times New Roman"/>
          <w:b/>
          <w:sz w:val="24"/>
          <w:szCs w:val="24"/>
        </w:rPr>
        <w:t>"ИСЛЕДОВАНИЕ ПОЛЬЗЫ И ВРЕДА ШОКОЛАДА НА ОРГАНИЗМ ЧЕЛОВЕКА"</w:t>
      </w:r>
    </w:p>
    <w:p w:rsidR="00354694" w:rsidRPr="00455DD9" w:rsidRDefault="00354694" w:rsidP="00455DD9">
      <w:pPr>
        <w:pStyle w:val="afa"/>
        <w:jc w:val="right"/>
        <w:rPr>
          <w:rFonts w:ascii="Times New Roman" w:eastAsia="SimHei" w:hAnsi="Times New Roman" w:cs="Times New Roman"/>
          <w:b/>
          <w:sz w:val="24"/>
          <w:szCs w:val="24"/>
        </w:rPr>
      </w:pPr>
      <w:r w:rsidRPr="00455DD9">
        <w:rPr>
          <w:rFonts w:ascii="Times New Roman" w:eastAsia="SimHei" w:hAnsi="Times New Roman" w:cs="Times New Roman"/>
          <w:b/>
          <w:sz w:val="24"/>
          <w:szCs w:val="24"/>
        </w:rPr>
        <w:t>Лаврищев Денис Дмитриевич</w:t>
      </w:r>
    </w:p>
    <w:p w:rsidR="00354694" w:rsidRPr="00455DD9" w:rsidRDefault="00455DD9" w:rsidP="00455DD9">
      <w:pPr>
        <w:pStyle w:val="afa"/>
        <w:jc w:val="right"/>
        <w:rPr>
          <w:rFonts w:ascii="Times New Roman" w:eastAsia="SimHei" w:hAnsi="Times New Roman" w:cs="Times New Roman"/>
          <w:b/>
          <w:sz w:val="24"/>
          <w:szCs w:val="24"/>
        </w:rPr>
      </w:pPr>
      <w:r w:rsidRPr="00455DD9">
        <w:rPr>
          <w:rFonts w:ascii="Times New Roman" w:eastAsia="SimHei" w:hAnsi="Times New Roman" w:cs="Times New Roman"/>
          <w:b/>
          <w:sz w:val="24"/>
          <w:szCs w:val="24"/>
        </w:rPr>
        <w:t xml:space="preserve">       Руководитель </w:t>
      </w:r>
      <w:r w:rsidR="00354694" w:rsidRPr="00455DD9">
        <w:rPr>
          <w:rFonts w:ascii="Times New Roman" w:eastAsia="SimHei" w:hAnsi="Times New Roman" w:cs="Times New Roman"/>
          <w:b/>
          <w:sz w:val="24"/>
          <w:szCs w:val="24"/>
        </w:rPr>
        <w:t xml:space="preserve">Г.Н. Зайцева. </w:t>
      </w:r>
    </w:p>
    <w:p w:rsidR="00354694" w:rsidRPr="00455DD9" w:rsidRDefault="00354694" w:rsidP="00455DD9">
      <w:pPr>
        <w:pStyle w:val="afa"/>
        <w:jc w:val="right"/>
        <w:rPr>
          <w:rFonts w:ascii="Times New Roman" w:eastAsia="SimHei" w:hAnsi="Times New Roman" w:cs="Times New Roman"/>
          <w:b/>
          <w:sz w:val="24"/>
          <w:szCs w:val="24"/>
        </w:rPr>
      </w:pPr>
    </w:p>
    <w:p w:rsidR="00354694" w:rsidRPr="00455DD9" w:rsidRDefault="00455DD9" w:rsidP="00455DD9">
      <w:pPr>
        <w:pStyle w:val="afa"/>
        <w:jc w:val="right"/>
        <w:rPr>
          <w:rFonts w:ascii="Times New Roman" w:hAnsi="Times New Roman" w:cs="Times New Roman"/>
          <w:b/>
          <w:sz w:val="24"/>
          <w:szCs w:val="24"/>
        </w:rPr>
      </w:pPr>
      <w:r>
        <w:rPr>
          <w:rFonts w:ascii="Times New Roman" w:hAnsi="Times New Roman" w:cs="Times New Roman"/>
          <w:b/>
          <w:sz w:val="24"/>
          <w:szCs w:val="24"/>
        </w:rPr>
        <w:t>(</w:t>
      </w:r>
      <w:r w:rsidR="00354694" w:rsidRPr="00455DD9">
        <w:rPr>
          <w:rFonts w:ascii="Times New Roman" w:hAnsi="Times New Roman" w:cs="Times New Roman"/>
          <w:b/>
          <w:sz w:val="24"/>
          <w:szCs w:val="24"/>
        </w:rPr>
        <w:t>ГБПОУ НСО «Н</w:t>
      </w:r>
      <w:r>
        <w:rPr>
          <w:rFonts w:ascii="Times New Roman" w:hAnsi="Times New Roman" w:cs="Times New Roman"/>
          <w:b/>
          <w:sz w:val="24"/>
          <w:szCs w:val="24"/>
        </w:rPr>
        <w:t>ТК им. А.И. Покрышкина)</w:t>
      </w:r>
      <w:r w:rsidR="00354694" w:rsidRPr="0093424C">
        <w:rPr>
          <w:rFonts w:ascii="Times New Roman" w:eastAsia="SimHei" w:hAnsi="Times New Roman" w:cs="Times New Roman"/>
          <w:sz w:val="24"/>
          <w:szCs w:val="24"/>
        </w:rPr>
        <w:t xml:space="preserve"> </w:t>
      </w:r>
    </w:p>
    <w:p w:rsidR="00354694" w:rsidRPr="0093424C" w:rsidRDefault="00354694" w:rsidP="00455DD9">
      <w:pPr>
        <w:spacing w:after="0" w:line="240" w:lineRule="auto"/>
        <w:jc w:val="both"/>
        <w:rPr>
          <w:rFonts w:ascii="Times New Roman" w:eastAsia="SimHei" w:hAnsi="Times New Roman"/>
          <w:sz w:val="24"/>
          <w:szCs w:val="24"/>
        </w:rPr>
      </w:pPr>
      <w:proofErr w:type="gramStart"/>
      <w:r w:rsidRPr="0093424C">
        <w:rPr>
          <w:rFonts w:ascii="Times New Roman" w:eastAsia="SimHei" w:hAnsi="Times New Roman"/>
          <w:b/>
          <w:sz w:val="24"/>
          <w:szCs w:val="24"/>
        </w:rPr>
        <w:t xml:space="preserve">Актуализация исследования: </w:t>
      </w:r>
      <w:r w:rsidRPr="0093424C">
        <w:rPr>
          <w:rFonts w:ascii="Times New Roman" w:eastAsia="SimHei" w:hAnsi="Times New Roman"/>
          <w:sz w:val="24"/>
          <w:szCs w:val="24"/>
        </w:rPr>
        <w:t>шоколад является одним из самый распространенных десертов в мире.</w:t>
      </w:r>
      <w:proofErr w:type="gramEnd"/>
      <w:r w:rsidRPr="0093424C">
        <w:rPr>
          <w:rFonts w:ascii="Times New Roman" w:eastAsia="SimHei" w:hAnsi="Times New Roman"/>
          <w:sz w:val="24"/>
          <w:szCs w:val="24"/>
        </w:rPr>
        <w:t xml:space="preserve">  Очень часто употребляя его, люди не задумываются, а может ли он нанести вред организму и есть ли от него польза.</w:t>
      </w:r>
    </w:p>
    <w:p w:rsidR="00354694" w:rsidRPr="0093424C" w:rsidRDefault="00354694" w:rsidP="00455DD9">
      <w:pPr>
        <w:spacing w:after="0" w:line="240" w:lineRule="auto"/>
        <w:jc w:val="both"/>
        <w:rPr>
          <w:rFonts w:ascii="Times New Roman" w:eastAsia="SimHei" w:hAnsi="Times New Roman"/>
          <w:sz w:val="24"/>
          <w:szCs w:val="24"/>
        </w:rPr>
      </w:pPr>
      <w:r w:rsidRPr="0093424C">
        <w:rPr>
          <w:rFonts w:ascii="Times New Roman" w:eastAsia="SimHei" w:hAnsi="Times New Roman"/>
          <w:b/>
          <w:sz w:val="24"/>
          <w:szCs w:val="24"/>
        </w:rPr>
        <w:t>Цель исследования</w:t>
      </w:r>
      <w:r w:rsidRPr="0093424C">
        <w:rPr>
          <w:rFonts w:ascii="Times New Roman" w:eastAsia="SimHei" w:hAnsi="Times New Roman"/>
          <w:sz w:val="24"/>
          <w:szCs w:val="24"/>
        </w:rPr>
        <w:t>: изучить пользу и вред шоколада.</w:t>
      </w:r>
    </w:p>
    <w:p w:rsidR="00354694" w:rsidRPr="0093424C" w:rsidRDefault="00354694" w:rsidP="00455DD9">
      <w:pPr>
        <w:pStyle w:val="afa"/>
        <w:jc w:val="both"/>
        <w:rPr>
          <w:rFonts w:ascii="Times New Roman" w:eastAsia="SimHei" w:hAnsi="Times New Roman" w:cs="Times New Roman"/>
          <w:sz w:val="24"/>
          <w:szCs w:val="24"/>
        </w:rPr>
      </w:pPr>
      <w:r w:rsidRPr="0093424C">
        <w:rPr>
          <w:rFonts w:ascii="Times New Roman" w:eastAsia="SimHei" w:hAnsi="Times New Roman" w:cs="Times New Roman"/>
          <w:b/>
          <w:sz w:val="24"/>
          <w:szCs w:val="24"/>
        </w:rPr>
        <w:t>Задачи</w:t>
      </w:r>
      <w:r w:rsidRPr="0093424C">
        <w:rPr>
          <w:rFonts w:ascii="Times New Roman" w:eastAsia="SimHei" w:hAnsi="Times New Roman" w:cs="Times New Roman"/>
          <w:sz w:val="24"/>
          <w:szCs w:val="24"/>
        </w:rPr>
        <w:t>:</w:t>
      </w:r>
    </w:p>
    <w:p w:rsidR="00354694" w:rsidRPr="0093424C" w:rsidRDefault="00354694" w:rsidP="00455DD9">
      <w:pPr>
        <w:pStyle w:val="afa"/>
        <w:jc w:val="both"/>
        <w:rPr>
          <w:rFonts w:ascii="Times New Roman" w:eastAsia="SimHei" w:hAnsi="Times New Roman" w:cs="Times New Roman"/>
          <w:sz w:val="24"/>
          <w:szCs w:val="24"/>
        </w:rPr>
      </w:pPr>
      <w:r w:rsidRPr="0093424C">
        <w:rPr>
          <w:rFonts w:ascii="Times New Roman" w:eastAsia="SimHei" w:hAnsi="Times New Roman" w:cs="Times New Roman"/>
          <w:sz w:val="24"/>
          <w:szCs w:val="24"/>
        </w:rPr>
        <w:t>1) изучить состав, качество, свойства шоколада,</w:t>
      </w:r>
    </w:p>
    <w:p w:rsidR="00354694" w:rsidRPr="0093424C" w:rsidRDefault="00354694" w:rsidP="00455DD9">
      <w:pPr>
        <w:pStyle w:val="afa"/>
        <w:jc w:val="both"/>
        <w:rPr>
          <w:rFonts w:ascii="Times New Roman" w:eastAsia="SimHei" w:hAnsi="Times New Roman" w:cs="Times New Roman"/>
          <w:sz w:val="24"/>
          <w:szCs w:val="24"/>
        </w:rPr>
      </w:pPr>
      <w:r w:rsidRPr="0093424C">
        <w:rPr>
          <w:rFonts w:ascii="Times New Roman" w:eastAsia="SimHei" w:hAnsi="Times New Roman" w:cs="Times New Roman"/>
          <w:sz w:val="24"/>
          <w:szCs w:val="24"/>
        </w:rPr>
        <w:t>2) изучить воздействие шоколада на человеческий организм.</w:t>
      </w:r>
    </w:p>
    <w:p w:rsidR="00354694" w:rsidRPr="0093424C" w:rsidRDefault="00354694" w:rsidP="00455DD9">
      <w:pPr>
        <w:pStyle w:val="afa"/>
        <w:jc w:val="both"/>
        <w:rPr>
          <w:rFonts w:ascii="Times New Roman" w:eastAsia="SimHei" w:hAnsi="Times New Roman" w:cs="Times New Roman"/>
          <w:b/>
          <w:sz w:val="24"/>
          <w:szCs w:val="24"/>
        </w:rPr>
      </w:pPr>
      <w:r w:rsidRPr="0093424C">
        <w:rPr>
          <w:rFonts w:ascii="Times New Roman" w:eastAsia="SimHei" w:hAnsi="Times New Roman" w:cs="Times New Roman"/>
          <w:b/>
          <w:sz w:val="24"/>
          <w:szCs w:val="24"/>
        </w:rPr>
        <w:t>История шоколада</w:t>
      </w:r>
    </w:p>
    <w:p w:rsidR="00354694" w:rsidRPr="0093424C" w:rsidRDefault="00354694" w:rsidP="00455DD9">
      <w:pPr>
        <w:pStyle w:val="afa"/>
        <w:jc w:val="both"/>
        <w:rPr>
          <w:rFonts w:ascii="Times New Roman" w:eastAsia="SimHei" w:hAnsi="Times New Roman" w:cs="Times New Roman"/>
          <w:sz w:val="24"/>
          <w:szCs w:val="24"/>
          <w:shd w:val="clear" w:color="auto" w:fill="FFFFFF"/>
        </w:rPr>
      </w:pPr>
      <w:r w:rsidRPr="0093424C">
        <w:rPr>
          <w:rFonts w:ascii="Times New Roman" w:eastAsia="SimHei" w:hAnsi="Times New Roman" w:cs="Times New Roman"/>
          <w:sz w:val="24"/>
          <w:szCs w:val="24"/>
          <w:shd w:val="clear" w:color="auto" w:fill="FFFFFF"/>
        </w:rPr>
        <w:t>1) В 600 г. до н.э. Майя мигрировали в северную часть Южной Америки и разбили на территории современного Юкатана первые плантации какао. Существует версия, что Майя были знакомы с какао за несколько веков до этого, используя дикорастущие какао-бобы для счета и как денежный эквивалент. Неизвестно, кто именно изобрел первый шоколад. И Майя, и Ацтеки делали из какао-бобов напиток ксокоатль. Согласно легенде Ацтеков, семена какао попали на землю из рая, поэтому оно дает силу и мудрость всем, кто ест его плоды.</w:t>
      </w:r>
    </w:p>
    <w:p w:rsidR="00354694" w:rsidRPr="0093424C" w:rsidRDefault="00354694" w:rsidP="00455DD9">
      <w:pPr>
        <w:pStyle w:val="afa"/>
        <w:jc w:val="both"/>
        <w:rPr>
          <w:rFonts w:ascii="Times New Roman" w:eastAsia="SimHei" w:hAnsi="Times New Roman" w:cs="Times New Roman"/>
          <w:sz w:val="24"/>
          <w:szCs w:val="24"/>
          <w:shd w:val="clear" w:color="auto" w:fill="FFFFFF"/>
        </w:rPr>
      </w:pPr>
      <w:r w:rsidRPr="0093424C">
        <w:rPr>
          <w:rFonts w:ascii="Times New Roman" w:eastAsia="SimHei" w:hAnsi="Times New Roman" w:cs="Times New Roman"/>
          <w:sz w:val="24"/>
          <w:szCs w:val="24"/>
          <w:shd w:val="clear" w:color="auto" w:fill="FFFFFF"/>
        </w:rPr>
        <w:t>2) Первым европейцем, попробовавшим оригинальный шоколад, был Кортез, посетивший императора Монтесуму в Мексике. Монтесума не пил ничего, кроме холодного шоколада с ванилью и другими пряностями. Обычай Монтесумы выпивать кубок шоколада перед тем, как войти в свой гарем, навел европейских врачей на мысль, о том, что шоколад – сильный афродизиак. В 1528 году Кортез преподнес какао-бобы королю Чарльзу V. Получилось так, что испанские монахи стали делать шоколад по индейскому рецепту и держали его в секрете почти 100 лет. Когда о шоколаде стало известно вне стен монастырей, Испания начала выращивать деревья какао в своих многочисленных колониях и получала огромную прибыль от продажи шоколада.</w:t>
      </w:r>
    </w:p>
    <w:p w:rsidR="00354694" w:rsidRPr="0093424C" w:rsidRDefault="00354694" w:rsidP="00455DD9">
      <w:pPr>
        <w:pStyle w:val="afa"/>
        <w:jc w:val="both"/>
        <w:rPr>
          <w:rFonts w:ascii="Times New Roman" w:eastAsia="SimHei" w:hAnsi="Times New Roman" w:cs="Times New Roman"/>
          <w:sz w:val="24"/>
          <w:szCs w:val="24"/>
          <w:shd w:val="clear" w:color="auto" w:fill="FFFFFF"/>
        </w:rPr>
      </w:pPr>
      <w:r w:rsidRPr="0093424C">
        <w:rPr>
          <w:rFonts w:ascii="Times New Roman" w:eastAsia="SimHei" w:hAnsi="Times New Roman" w:cs="Times New Roman"/>
          <w:sz w:val="24"/>
          <w:szCs w:val="24"/>
          <w:shd w:val="clear" w:color="auto" w:fill="FFFFFF"/>
        </w:rPr>
        <w:t xml:space="preserve">3) </w:t>
      </w:r>
      <w:r w:rsidRPr="0093424C">
        <w:rPr>
          <w:rFonts w:ascii="Times New Roman" w:hAnsi="Times New Roman" w:cs="Times New Roman"/>
          <w:sz w:val="24"/>
          <w:szCs w:val="24"/>
          <w:shd w:val="clear" w:color="auto" w:fill="FFFFFF"/>
        </w:rPr>
        <w:t>В середине 18 в. шоколад стал дешевле и доступнее всем слоям населения благодаря расширению плантаций и механизации производства. Изобретение пресса для получения какао-масла в 1828 г. улучшило качество шоколада и сделало его еще более доступным. Во время индустриальной революции началось промышленное производство шоколада. В 1765 г. шоколад появился в Северной Америке.</w:t>
      </w:r>
    </w:p>
    <w:p w:rsidR="00354694" w:rsidRPr="0093424C" w:rsidRDefault="00354694" w:rsidP="00455DD9">
      <w:pPr>
        <w:pStyle w:val="afa"/>
        <w:jc w:val="both"/>
        <w:rPr>
          <w:rFonts w:ascii="Times New Roman" w:eastAsia="SimHei" w:hAnsi="Times New Roman" w:cs="Times New Roman"/>
          <w:b/>
          <w:sz w:val="24"/>
          <w:szCs w:val="24"/>
        </w:rPr>
      </w:pPr>
      <w:r w:rsidRPr="0093424C">
        <w:rPr>
          <w:rFonts w:ascii="Times New Roman" w:eastAsia="SimHei" w:hAnsi="Times New Roman" w:cs="Times New Roman"/>
          <w:b/>
          <w:sz w:val="24"/>
          <w:szCs w:val="24"/>
        </w:rPr>
        <w:t>1 Состав и виды шоколада:</w:t>
      </w:r>
    </w:p>
    <w:p w:rsidR="00354694" w:rsidRPr="0093424C" w:rsidRDefault="00354694" w:rsidP="00455DD9">
      <w:pPr>
        <w:pStyle w:val="afa"/>
        <w:jc w:val="both"/>
        <w:rPr>
          <w:rFonts w:ascii="Times New Roman" w:hAnsi="Times New Roman" w:cs="Times New Roman"/>
          <w:sz w:val="24"/>
          <w:szCs w:val="24"/>
          <w:shd w:val="clear" w:color="auto" w:fill="FFFFFF"/>
        </w:rPr>
      </w:pPr>
      <w:r w:rsidRPr="0093424C">
        <w:rPr>
          <w:rFonts w:ascii="Times New Roman" w:hAnsi="Times New Roman" w:cs="Times New Roman"/>
          <w:sz w:val="24"/>
          <w:szCs w:val="24"/>
          <w:shd w:val="clear" w:color="auto" w:fill="FFFFFF"/>
        </w:rPr>
        <w:t xml:space="preserve">1.1. Шоколад состоит из 5 г углеводов, 35 г жиров и 5-8 г белков. Также в нем содержится 0,5% алкалоидов и примерно 1% минеральных и дубильных веществ. В шоколаде существуют вещества, которые влияют на эмоциональные центры головного мозга. Они называются: триптофан, фенилэтиламин и анандамид. В этом продукте содержится также железо и магний. Молочный шоколад на 15% состоит из какао-масла, на 20% из </w:t>
      </w:r>
      <w:r w:rsidRPr="0093424C">
        <w:rPr>
          <w:rFonts w:ascii="Times New Roman" w:hAnsi="Times New Roman" w:cs="Times New Roman"/>
          <w:sz w:val="24"/>
          <w:szCs w:val="24"/>
          <w:shd w:val="clear" w:color="auto" w:fill="FFFFFF"/>
        </w:rPr>
        <w:lastRenderedPageBreak/>
        <w:t xml:space="preserve">молочного порошка, на 35% из сахара. Содержание углеводов в молочном шоколаде равно 52,4 г, жиров – 35,7 г, а белков – 6,9 г. В этом продукте имеются такие минеральные вещества, как натрий, калий, кальций, фосфор, магний и железо. В молочном шоколаде присутствуют </w:t>
      </w:r>
      <w:hyperlink r:id="rId63" w:history="1">
        <w:r w:rsidRPr="0093424C">
          <w:rPr>
            <w:rStyle w:val="a8"/>
            <w:rFonts w:ascii="Times New Roman" w:hAnsi="Times New Roman" w:cs="Times New Roman"/>
            <w:sz w:val="24"/>
            <w:szCs w:val="24"/>
          </w:rPr>
          <w:t>витамины</w:t>
        </w:r>
      </w:hyperlink>
      <w:r w:rsidRPr="0093424C">
        <w:rPr>
          <w:rStyle w:val="apple-converted-space"/>
          <w:rFonts w:ascii="Times New Roman" w:hAnsi="Times New Roman"/>
          <w:sz w:val="24"/>
          <w:szCs w:val="24"/>
          <w:shd w:val="clear" w:color="auto" w:fill="FFFFFF"/>
        </w:rPr>
        <w:t> </w:t>
      </w:r>
      <w:r w:rsidRPr="0093424C">
        <w:rPr>
          <w:rFonts w:ascii="Times New Roman" w:hAnsi="Times New Roman" w:cs="Times New Roman"/>
          <w:sz w:val="24"/>
          <w:szCs w:val="24"/>
          <w:shd w:val="clear" w:color="auto" w:fill="FFFFFF"/>
        </w:rPr>
        <w:t>В</w:t>
      </w:r>
      <w:proofErr w:type="gramStart"/>
      <w:r w:rsidRPr="0093424C">
        <w:rPr>
          <w:rFonts w:ascii="Times New Roman" w:hAnsi="Times New Roman" w:cs="Times New Roman"/>
          <w:sz w:val="24"/>
          <w:szCs w:val="24"/>
          <w:shd w:val="clear" w:color="auto" w:fill="FFFFFF"/>
        </w:rPr>
        <w:t>1</w:t>
      </w:r>
      <w:proofErr w:type="gramEnd"/>
      <w:r w:rsidRPr="0093424C">
        <w:rPr>
          <w:rFonts w:ascii="Times New Roman" w:hAnsi="Times New Roman" w:cs="Times New Roman"/>
          <w:sz w:val="24"/>
          <w:szCs w:val="24"/>
          <w:shd w:val="clear" w:color="auto" w:fill="FFFFFF"/>
        </w:rPr>
        <w:t xml:space="preserve"> и В2. Горький шоколад содержит 48,2 г углеводов, 35,4 г жиров и 6,2 г белков. В нем присутствуют витамины: РР, В</w:t>
      </w:r>
      <w:proofErr w:type="gramStart"/>
      <w:r w:rsidRPr="0093424C">
        <w:rPr>
          <w:rFonts w:ascii="Times New Roman" w:hAnsi="Times New Roman" w:cs="Times New Roman"/>
          <w:sz w:val="24"/>
          <w:szCs w:val="24"/>
          <w:shd w:val="clear" w:color="auto" w:fill="FFFFFF"/>
        </w:rPr>
        <w:t>1</w:t>
      </w:r>
      <w:proofErr w:type="gramEnd"/>
      <w:r w:rsidRPr="0093424C">
        <w:rPr>
          <w:rFonts w:ascii="Times New Roman" w:hAnsi="Times New Roman" w:cs="Times New Roman"/>
          <w:sz w:val="24"/>
          <w:szCs w:val="24"/>
          <w:shd w:val="clear" w:color="auto" w:fill="FFFFFF"/>
        </w:rPr>
        <w:t>, В2 и Е. В состав горького шоколада входят следующие минеральные вещества: кальций, магний, натрий, калий, фосфор и железо. Горький шоколад содержит 539 ккал в 100 граммах продукта.</w:t>
      </w:r>
    </w:p>
    <w:p w:rsidR="00354694" w:rsidRPr="0093424C" w:rsidRDefault="00354694" w:rsidP="00455DD9">
      <w:pPr>
        <w:pStyle w:val="afa"/>
        <w:jc w:val="both"/>
        <w:rPr>
          <w:rFonts w:ascii="Times New Roman" w:hAnsi="Times New Roman" w:cs="Times New Roman"/>
          <w:b/>
          <w:sz w:val="24"/>
          <w:szCs w:val="24"/>
          <w:shd w:val="clear" w:color="auto" w:fill="FFFFFF"/>
        </w:rPr>
      </w:pPr>
      <w:r w:rsidRPr="0093424C">
        <w:rPr>
          <w:rFonts w:ascii="Times New Roman" w:hAnsi="Times New Roman" w:cs="Times New Roman"/>
          <w:b/>
          <w:sz w:val="24"/>
          <w:szCs w:val="24"/>
          <w:shd w:val="clear" w:color="auto" w:fill="FFFFFF"/>
        </w:rPr>
        <w:t xml:space="preserve">2 Влияние продукта на организм </w:t>
      </w:r>
    </w:p>
    <w:p w:rsidR="00354694" w:rsidRPr="0093424C" w:rsidRDefault="00354694" w:rsidP="00455DD9">
      <w:pPr>
        <w:pStyle w:val="afa"/>
        <w:jc w:val="both"/>
        <w:rPr>
          <w:rFonts w:ascii="Times New Roman" w:hAnsi="Times New Roman" w:cs="Times New Roman"/>
          <w:sz w:val="24"/>
          <w:szCs w:val="24"/>
          <w:shd w:val="clear" w:color="auto" w:fill="FFFFFF"/>
        </w:rPr>
      </w:pPr>
      <w:r w:rsidRPr="0093424C">
        <w:rPr>
          <w:rFonts w:ascii="Times New Roman" w:hAnsi="Times New Roman" w:cs="Times New Roman"/>
          <w:sz w:val="24"/>
          <w:szCs w:val="24"/>
          <w:shd w:val="clear" w:color="auto" w:fill="FFFFFF"/>
        </w:rPr>
        <w:t>Влияние шоколада на здоровье человека изучали врачи-кардиологи в Москве. В исследовании приняло участие более 6 000 человек, относящихся к разным возрастным группам. Результат изысканий получился весьма интересным. Черный шоколад помогает разрушать и препятствует появлению бляшек, закупоривающих сосуды. То есть, это лакомство активно борется с атеросклерозом. Параллельно ученые заметили, что черный шоколад помогает скорее вылечить астму и туберкулез. Вместе с зеленым чаем и яблоками черный шоколад составляет тройку продуктов-лидеров, позволяющих предотвращать сердечно - сосудистые заболевания и даже рак. Изучая влияние шоколада на организм человека, исследователи сумели доказать его полезность. Но стоит отметить сразу, что речь пойдет о натуральном и качественном продукте. Узнать его можно по процентному показателю содержания какао-бобов. Все, что стоит употреблять, начинается от 70 % содержания какао. Самый лучший, элитный шоколад – это 90% какао. Черный горький шоколад считается самым полезным. Молочный, белый и разнообразные батончики с наполнителями бесполезны, хотя вкусны.</w:t>
      </w:r>
    </w:p>
    <w:p w:rsidR="00354694" w:rsidRPr="0093424C" w:rsidRDefault="00354694" w:rsidP="0093424C">
      <w:pPr>
        <w:pStyle w:val="afa"/>
        <w:rPr>
          <w:rFonts w:ascii="Times New Roman" w:hAnsi="Times New Roman" w:cs="Times New Roman"/>
          <w:b/>
          <w:sz w:val="24"/>
          <w:szCs w:val="24"/>
          <w:shd w:val="clear" w:color="auto" w:fill="FFFFFF"/>
        </w:rPr>
      </w:pPr>
      <w:r w:rsidRPr="0093424C">
        <w:rPr>
          <w:rFonts w:ascii="Times New Roman" w:hAnsi="Times New Roman" w:cs="Times New Roman"/>
          <w:b/>
          <w:sz w:val="24"/>
          <w:szCs w:val="24"/>
          <w:shd w:val="clear" w:color="auto" w:fill="FFFFFF"/>
        </w:rPr>
        <w:t xml:space="preserve">Заключение </w:t>
      </w:r>
    </w:p>
    <w:p w:rsidR="00354694" w:rsidRPr="0093424C" w:rsidRDefault="00354694" w:rsidP="0093424C">
      <w:pPr>
        <w:pStyle w:val="afa"/>
        <w:rPr>
          <w:rFonts w:ascii="Times New Roman" w:hAnsi="Times New Roman" w:cs="Times New Roman"/>
          <w:sz w:val="24"/>
          <w:szCs w:val="24"/>
          <w:shd w:val="clear" w:color="auto" w:fill="FFFFFF"/>
        </w:rPr>
      </w:pPr>
      <w:r w:rsidRPr="0093424C">
        <w:rPr>
          <w:rFonts w:ascii="Times New Roman" w:hAnsi="Times New Roman" w:cs="Times New Roman"/>
          <w:sz w:val="24"/>
          <w:szCs w:val="24"/>
          <w:shd w:val="clear" w:color="auto" w:fill="FFFFFF"/>
        </w:rPr>
        <w:t>Мы исследовали  состав</w:t>
      </w:r>
      <w:proofErr w:type="gramStart"/>
      <w:r w:rsidRPr="0093424C">
        <w:rPr>
          <w:rFonts w:ascii="Times New Roman" w:hAnsi="Times New Roman" w:cs="Times New Roman"/>
          <w:sz w:val="24"/>
          <w:szCs w:val="24"/>
          <w:shd w:val="clear" w:color="auto" w:fill="FFFFFF"/>
        </w:rPr>
        <w:t xml:space="preserve"> ,</w:t>
      </w:r>
      <w:proofErr w:type="gramEnd"/>
      <w:r w:rsidRPr="0093424C">
        <w:rPr>
          <w:rFonts w:ascii="Times New Roman" w:hAnsi="Times New Roman" w:cs="Times New Roman"/>
          <w:sz w:val="24"/>
          <w:szCs w:val="24"/>
          <w:shd w:val="clear" w:color="auto" w:fill="FFFFFF"/>
        </w:rPr>
        <w:t>качество, качество, и воздействие на  человеческий организм и сделали вывод ,что шоколад полезен для человека в том случае если имеет хорошее качество и его употребление не превышает нормы.</w:t>
      </w:r>
    </w:p>
    <w:p w:rsidR="00455DD9" w:rsidRDefault="00455DD9" w:rsidP="0093424C">
      <w:pPr>
        <w:spacing w:after="0" w:line="240" w:lineRule="auto"/>
        <w:jc w:val="center"/>
        <w:rPr>
          <w:rFonts w:ascii="Times New Roman" w:eastAsiaTheme="minorHAnsi" w:hAnsi="Times New Roman"/>
          <w:b/>
          <w:sz w:val="24"/>
          <w:szCs w:val="24"/>
          <w:lang w:eastAsia="ru-RU"/>
        </w:rPr>
      </w:pPr>
    </w:p>
    <w:p w:rsidR="00354694" w:rsidRPr="00455DD9" w:rsidRDefault="00354694" w:rsidP="00455DD9">
      <w:pPr>
        <w:spacing w:after="0" w:line="240" w:lineRule="auto"/>
        <w:jc w:val="center"/>
        <w:rPr>
          <w:rFonts w:ascii="Times New Roman" w:eastAsiaTheme="minorHAnsi" w:hAnsi="Times New Roman"/>
          <w:b/>
          <w:sz w:val="24"/>
          <w:szCs w:val="24"/>
          <w:lang w:eastAsia="ru-RU"/>
        </w:rPr>
      </w:pPr>
      <w:r w:rsidRPr="0093424C">
        <w:rPr>
          <w:rFonts w:ascii="Times New Roman" w:eastAsiaTheme="minorHAnsi" w:hAnsi="Times New Roman"/>
          <w:b/>
          <w:sz w:val="24"/>
          <w:szCs w:val="24"/>
          <w:lang w:eastAsia="ru-RU"/>
        </w:rPr>
        <w:t>КОРРОЗИЯ МЕ</w:t>
      </w:r>
      <w:r w:rsidR="00455DD9">
        <w:rPr>
          <w:rFonts w:ascii="Times New Roman" w:eastAsiaTheme="minorHAnsi" w:hAnsi="Times New Roman"/>
          <w:b/>
          <w:sz w:val="24"/>
          <w:szCs w:val="24"/>
          <w:lang w:eastAsia="ru-RU"/>
        </w:rPr>
        <w:t>ТАЛЛОВ</w:t>
      </w:r>
    </w:p>
    <w:p w:rsidR="00354694" w:rsidRPr="0081051C" w:rsidRDefault="00354694" w:rsidP="0081051C">
      <w:pPr>
        <w:spacing w:after="0" w:line="240" w:lineRule="auto"/>
        <w:jc w:val="right"/>
        <w:rPr>
          <w:rFonts w:ascii="Times New Roman" w:eastAsiaTheme="minorHAnsi" w:hAnsi="Times New Roman"/>
          <w:b/>
          <w:sz w:val="24"/>
          <w:szCs w:val="24"/>
        </w:rPr>
      </w:pPr>
      <w:r w:rsidRPr="0081051C">
        <w:rPr>
          <w:rFonts w:ascii="Times New Roman" w:eastAsiaTheme="minorHAnsi" w:hAnsi="Times New Roman"/>
          <w:b/>
          <w:sz w:val="24"/>
          <w:szCs w:val="24"/>
        </w:rPr>
        <w:t xml:space="preserve">                                                              </w:t>
      </w:r>
      <w:r w:rsidR="00455DD9" w:rsidRPr="0081051C">
        <w:rPr>
          <w:rFonts w:ascii="Times New Roman" w:eastAsiaTheme="minorHAnsi" w:hAnsi="Times New Roman"/>
          <w:b/>
          <w:sz w:val="24"/>
          <w:szCs w:val="24"/>
        </w:rPr>
        <w:t xml:space="preserve">                   Дударев Р.В., </w:t>
      </w:r>
      <w:r w:rsidRPr="0081051C">
        <w:rPr>
          <w:rFonts w:ascii="Times New Roman" w:eastAsiaTheme="minorHAnsi" w:hAnsi="Times New Roman"/>
          <w:b/>
          <w:sz w:val="24"/>
          <w:szCs w:val="24"/>
        </w:rPr>
        <w:t xml:space="preserve"> Саидов М.М.</w:t>
      </w:r>
    </w:p>
    <w:p w:rsidR="00354694" w:rsidRPr="0081051C" w:rsidRDefault="00354694" w:rsidP="0081051C">
      <w:pPr>
        <w:spacing w:after="0" w:line="240" w:lineRule="auto"/>
        <w:jc w:val="right"/>
        <w:rPr>
          <w:rFonts w:ascii="Times New Roman" w:eastAsiaTheme="minorHAnsi" w:hAnsi="Times New Roman"/>
          <w:b/>
          <w:sz w:val="24"/>
          <w:szCs w:val="24"/>
        </w:rPr>
      </w:pPr>
      <w:r w:rsidRPr="0081051C">
        <w:rPr>
          <w:rFonts w:ascii="Times New Roman" w:eastAsiaTheme="minorHAnsi" w:hAnsi="Times New Roman"/>
          <w:b/>
          <w:sz w:val="24"/>
          <w:szCs w:val="24"/>
        </w:rPr>
        <w:t xml:space="preserve">                                                 </w:t>
      </w:r>
      <w:r w:rsidR="00455DD9" w:rsidRPr="0081051C">
        <w:rPr>
          <w:rFonts w:ascii="Times New Roman" w:eastAsiaTheme="minorHAnsi" w:hAnsi="Times New Roman"/>
          <w:b/>
          <w:sz w:val="24"/>
          <w:szCs w:val="24"/>
        </w:rPr>
        <w:t xml:space="preserve">                              Руководитель Г.Н. Зайцева</w:t>
      </w:r>
    </w:p>
    <w:p w:rsidR="00354694" w:rsidRPr="0081051C" w:rsidRDefault="00354694" w:rsidP="0081051C">
      <w:pPr>
        <w:spacing w:after="0" w:line="240" w:lineRule="auto"/>
        <w:jc w:val="right"/>
        <w:rPr>
          <w:rFonts w:ascii="Times New Roman" w:eastAsiaTheme="minorHAnsi" w:hAnsi="Times New Roman"/>
          <w:b/>
          <w:sz w:val="24"/>
          <w:szCs w:val="24"/>
        </w:rPr>
      </w:pPr>
      <w:r w:rsidRPr="0081051C">
        <w:rPr>
          <w:rFonts w:ascii="Times New Roman" w:eastAsiaTheme="minorHAnsi" w:hAnsi="Times New Roman"/>
          <w:b/>
          <w:sz w:val="24"/>
          <w:szCs w:val="24"/>
        </w:rPr>
        <w:t xml:space="preserve">               </w:t>
      </w:r>
      <w:r w:rsidR="00455DD9" w:rsidRPr="0081051C">
        <w:rPr>
          <w:rFonts w:ascii="Times New Roman" w:eastAsiaTheme="minorHAnsi" w:hAnsi="Times New Roman"/>
          <w:b/>
          <w:sz w:val="24"/>
          <w:szCs w:val="24"/>
        </w:rPr>
        <w:t xml:space="preserve">       (</w:t>
      </w:r>
      <w:r w:rsidRPr="0081051C">
        <w:rPr>
          <w:rFonts w:ascii="Times New Roman" w:eastAsiaTheme="minorHAnsi" w:hAnsi="Times New Roman"/>
          <w:b/>
          <w:sz w:val="24"/>
          <w:szCs w:val="24"/>
        </w:rPr>
        <w:t>ГБПОУ НСО «Н</w:t>
      </w:r>
      <w:r w:rsidR="00455DD9" w:rsidRPr="0081051C">
        <w:rPr>
          <w:rFonts w:ascii="Times New Roman" w:eastAsiaTheme="minorHAnsi" w:hAnsi="Times New Roman"/>
          <w:b/>
          <w:sz w:val="24"/>
          <w:szCs w:val="24"/>
        </w:rPr>
        <w:t>ТК</w:t>
      </w:r>
      <w:r w:rsidRPr="0081051C">
        <w:rPr>
          <w:rFonts w:ascii="Times New Roman" w:eastAsiaTheme="minorHAnsi" w:hAnsi="Times New Roman"/>
          <w:b/>
          <w:sz w:val="24"/>
          <w:szCs w:val="24"/>
        </w:rPr>
        <w:t xml:space="preserve"> им. А.И. Покрышкина»</w:t>
      </w:r>
      <w:r w:rsidR="00455DD9" w:rsidRPr="0081051C">
        <w:rPr>
          <w:rFonts w:ascii="Times New Roman" w:eastAsiaTheme="minorHAnsi" w:hAnsi="Times New Roman"/>
          <w:b/>
          <w:sz w:val="24"/>
          <w:szCs w:val="24"/>
        </w:rPr>
        <w:t>)</w:t>
      </w:r>
    </w:p>
    <w:p w:rsidR="00354694" w:rsidRPr="0093424C" w:rsidRDefault="00354694" w:rsidP="0093424C">
      <w:pPr>
        <w:spacing w:after="0" w:line="240" w:lineRule="auto"/>
        <w:rPr>
          <w:rFonts w:ascii="Times New Roman" w:eastAsiaTheme="minorHAnsi" w:hAnsi="Times New Roman"/>
          <w:i/>
          <w:sz w:val="24"/>
          <w:szCs w:val="24"/>
        </w:rPr>
      </w:pPr>
      <w:r w:rsidRPr="0093424C">
        <w:rPr>
          <w:rFonts w:ascii="Times New Roman" w:eastAsiaTheme="minorHAnsi" w:hAnsi="Times New Roman"/>
          <w:b/>
          <w:i/>
          <w:sz w:val="24"/>
          <w:szCs w:val="24"/>
        </w:rPr>
        <w:t>КОРРОЗИЯ МЕТАЛЛОВ</w:t>
      </w:r>
      <w:r w:rsidRPr="0093424C">
        <w:rPr>
          <w:rFonts w:ascii="Times New Roman" w:eastAsiaTheme="minorHAnsi" w:hAnsi="Times New Roman"/>
          <w:i/>
          <w:sz w:val="24"/>
          <w:szCs w:val="24"/>
        </w:rPr>
        <w:t xml:space="preserve"> – физико-химическое или химическое взаимодействие между металлом (сплавом) и средой, приводящее к ухудшению функциональных свойств металла (сплава), среды или включающей их технической системы.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Мы выбрали эту тему проекта, потому что коррозия является серьёзной проблемой -  как  на производственном уровне, так и на бытовом. Каждый из нас сталкивался с ржавчиной, а это и есть </w:t>
      </w:r>
      <w:proofErr w:type="gramStart"/>
      <w:r w:rsidRPr="0093424C">
        <w:rPr>
          <w:rFonts w:ascii="Times New Roman" w:eastAsiaTheme="minorHAnsi" w:hAnsi="Times New Roman"/>
          <w:sz w:val="24"/>
          <w:szCs w:val="24"/>
        </w:rPr>
        <w:t>ничто иное, как</w:t>
      </w:r>
      <w:proofErr w:type="gramEnd"/>
      <w:r w:rsidRPr="0093424C">
        <w:rPr>
          <w:rFonts w:ascii="Times New Roman" w:eastAsiaTheme="minorHAnsi" w:hAnsi="Times New Roman"/>
          <w:sz w:val="24"/>
          <w:szCs w:val="24"/>
        </w:rPr>
        <w:t xml:space="preserve"> коррозия. И мы задумались о природе коррозии и о способах защиты от неё.</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Цель:</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Познакомиться с коррозией металла и способами борьбы с ней.</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Задачи:</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Объяснить природу коррозии.</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Определить в каких видах существует коррозия.</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На примере практической работы, выяснить в каких средах распространяется коррозия.</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Выяснить, какие способы борьбы с коррозией существуют.</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Теоретическая часть:</w:t>
      </w:r>
      <w:r w:rsidRPr="0093424C">
        <w:rPr>
          <w:rFonts w:ascii="Times New Roman" w:eastAsiaTheme="minorHAnsi" w:hAnsi="Times New Roman"/>
          <w:b/>
          <w:sz w:val="24"/>
          <w:szCs w:val="24"/>
        </w:rPr>
        <w:tab/>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Коррозия вызывается химической реакцией металла с веществами окружающей среды, протекающей на границе металла и среды. Чаще всего это окисление металла, например, кислородом воздуха или кислотами, содержащимися в растворах, с которыми контактирует металл. Особенно подвержены этому металлы, расположенные в ряду напряжений (ряду активности) левее водорода, в том числе железо.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lastRenderedPageBreak/>
        <w:t xml:space="preserve">В результате коррозии железо ржавеет. Этот процесс очень сложен и включает несколько стадий. Его можно описать суммарным уравнением: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4Fe + 6H2O (влага) + 3O2 (воздух) = 4Fe(OH)3  </w:t>
      </w:r>
    </w:p>
    <w:p w:rsidR="00354694" w:rsidRPr="0093424C" w:rsidRDefault="00354694" w:rsidP="0081051C">
      <w:pPr>
        <w:spacing w:after="0" w:line="240" w:lineRule="auto"/>
        <w:jc w:val="both"/>
        <w:rPr>
          <w:rFonts w:ascii="Times New Roman" w:eastAsiaTheme="minorHAnsi" w:hAnsi="Times New Roman"/>
          <w:sz w:val="24"/>
          <w:szCs w:val="24"/>
        </w:rPr>
      </w:pPr>
      <w:proofErr w:type="gramStart"/>
      <w:r w:rsidRPr="0093424C">
        <w:rPr>
          <w:rFonts w:ascii="Times New Roman" w:eastAsiaTheme="minorHAnsi" w:hAnsi="Times New Roman"/>
          <w:sz w:val="24"/>
          <w:szCs w:val="24"/>
        </w:rPr>
        <w:t>Гидроксид железа (III) очень неустойчив, быстро теряет воду и превращается в оксид железа (III).</w:t>
      </w:r>
      <w:proofErr w:type="gramEnd"/>
      <w:r w:rsidRPr="0093424C">
        <w:rPr>
          <w:rFonts w:ascii="Times New Roman" w:eastAsiaTheme="minorHAnsi" w:hAnsi="Times New Roman"/>
          <w:sz w:val="24"/>
          <w:szCs w:val="24"/>
        </w:rPr>
        <w:t xml:space="preserve"> Это соединение не защищает поверхность железа от дальнейшего окисления. В результате железный предмет может быть полностью разрушен.</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Способы защиты от коррозии:</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Применение ингибиторов. Ингибиторы - это вещества, способные замедлять протекание химических процессов или останавливать их. Известно более 5 тысяч ингибиторов.</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Нанесение защитных покрытий: пластмасса, краска, лак, грунтовка, смола, эмаль, масло.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Покрытие антикоррозионным металлом: хромирование, никелирование, оцинковка, позолота, лужение, покрытие алюминием.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Протекторная защита: анод Fe О2О2 О2О2 Zn - 2е - Zn 2+ катод Zn более активный металл, чем Fe Zn О2О2.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Усиление коррозии: Sn анод катод Fe - 2е - Fe 2+ Fe Fe более активный металл, чем Sn О2О2 О2О2 О2О2 </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Практическая часть:</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Коррозия – это разрушение металлов под действием кислорода и воды. </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Опыт:</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Попробуем установить зависимость степени коррозии железа от степени аэрации, т.е. от доступа кислорода к поверхности металла. Опустим в пробирки железные гвозди и добавим воды: в первую пробирку до половины, во вторую и в третью – до верха. </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В третью пробирку нальем слой растительного масла. Сплошной слой масла блокирует поступление кислорода в толщу воды. Посмотрим, что произошло с гвоздями через некоторое время. Больше всего ржавчины на гвозде из первой пробирки. Этот гвоздь соприкасался и с водой, и с воздухом. Доступ кислорода к поверхности металла был свободный. На гвозде из второй пробирки коррозии меньше, т.к. железо взаимодействовало только с небольшим количеством растворенного в воде кислорода. Гвоздь из третьей пробирки почти не поржавел. Кислород не мог пройти через слой растительного масла, а без кислорода коррозия не развивается.</w:t>
      </w:r>
    </w:p>
    <w:p w:rsidR="00354694" w:rsidRPr="0093424C" w:rsidRDefault="0035469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Вывод:</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И так, мы познакомились с коррозией металла и способами защиты от нее.</w:t>
      </w:r>
    </w:p>
    <w:p w:rsidR="00354694" w:rsidRPr="0093424C" w:rsidRDefault="0035469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Благодаря опыту мы выяснили, что коррозии не развивается в бескислородной среде.</w:t>
      </w:r>
    </w:p>
    <w:p w:rsidR="00B41DA4" w:rsidRPr="0093424C" w:rsidRDefault="00354694" w:rsidP="0081051C">
      <w:pPr>
        <w:spacing w:after="0" w:line="240" w:lineRule="auto"/>
        <w:jc w:val="center"/>
        <w:rPr>
          <w:rFonts w:ascii="Times New Roman" w:eastAsiaTheme="minorHAnsi" w:hAnsi="Times New Roman"/>
          <w:b/>
          <w:color w:val="000000" w:themeColor="text1"/>
          <w:sz w:val="24"/>
          <w:szCs w:val="24"/>
        </w:rPr>
      </w:pPr>
      <w:r w:rsidRPr="0093424C">
        <w:rPr>
          <w:rFonts w:ascii="Times New Roman" w:hAnsi="Times New Roman"/>
          <w:sz w:val="24"/>
          <w:szCs w:val="24"/>
        </w:rPr>
        <w:br/>
      </w:r>
      <w:r w:rsidR="00B41DA4" w:rsidRPr="0093424C">
        <w:rPr>
          <w:rFonts w:ascii="Times New Roman" w:eastAsiaTheme="minorHAnsi" w:hAnsi="Times New Roman"/>
          <w:b/>
          <w:color w:val="000000" w:themeColor="text1"/>
          <w:sz w:val="24"/>
          <w:szCs w:val="24"/>
        </w:rPr>
        <w:t>ПРИМЕНЕНИЕ И ПОЛУЧЕНИЕ СЕРНОЙ КИСЛОТЫ</w:t>
      </w:r>
    </w:p>
    <w:p w:rsidR="00B41DA4" w:rsidRPr="0081051C" w:rsidRDefault="00B41DA4" w:rsidP="0081051C">
      <w:pPr>
        <w:spacing w:after="0" w:line="240" w:lineRule="auto"/>
        <w:jc w:val="right"/>
        <w:rPr>
          <w:rFonts w:ascii="Times New Roman" w:eastAsiaTheme="minorHAnsi" w:hAnsi="Times New Roman"/>
          <w:b/>
          <w:sz w:val="24"/>
          <w:szCs w:val="24"/>
        </w:rPr>
      </w:pPr>
      <w:r w:rsidRPr="0093424C">
        <w:rPr>
          <w:rFonts w:ascii="Times New Roman" w:eastAsiaTheme="minorHAnsi" w:hAnsi="Times New Roman"/>
          <w:sz w:val="24"/>
          <w:szCs w:val="24"/>
        </w:rPr>
        <w:t xml:space="preserve">                                                                                                  </w:t>
      </w:r>
      <w:r w:rsidRPr="0081051C">
        <w:rPr>
          <w:rFonts w:ascii="Times New Roman" w:eastAsiaTheme="minorHAnsi" w:hAnsi="Times New Roman"/>
          <w:b/>
          <w:sz w:val="24"/>
          <w:szCs w:val="24"/>
        </w:rPr>
        <w:t>Сырат  Р. Л.</w:t>
      </w:r>
      <w:r w:rsidR="0081051C" w:rsidRPr="0081051C">
        <w:rPr>
          <w:rFonts w:ascii="Times New Roman" w:eastAsiaTheme="minorHAnsi" w:hAnsi="Times New Roman"/>
          <w:b/>
          <w:sz w:val="24"/>
          <w:szCs w:val="24"/>
        </w:rPr>
        <w:t xml:space="preserve">,  </w:t>
      </w:r>
      <w:r w:rsidR="0081051C">
        <w:rPr>
          <w:rFonts w:ascii="Times New Roman" w:eastAsiaTheme="minorHAnsi" w:hAnsi="Times New Roman"/>
          <w:b/>
          <w:sz w:val="24"/>
          <w:szCs w:val="24"/>
        </w:rPr>
        <w:t xml:space="preserve">Картышков  А. </w:t>
      </w:r>
      <w:r w:rsidR="0081051C" w:rsidRPr="0081051C">
        <w:rPr>
          <w:rFonts w:ascii="Times New Roman" w:eastAsiaTheme="minorHAnsi" w:hAnsi="Times New Roman"/>
          <w:b/>
          <w:sz w:val="24"/>
          <w:szCs w:val="24"/>
        </w:rPr>
        <w:t>Руководитель  Г.Н. Зайцева.</w:t>
      </w:r>
    </w:p>
    <w:p w:rsidR="00B41DA4" w:rsidRPr="0081051C" w:rsidRDefault="0081051C" w:rsidP="0081051C">
      <w:pPr>
        <w:spacing w:after="0" w:line="240" w:lineRule="auto"/>
        <w:jc w:val="right"/>
        <w:rPr>
          <w:rFonts w:ascii="Times New Roman" w:eastAsiaTheme="minorHAnsi" w:hAnsi="Times New Roman"/>
          <w:b/>
          <w:sz w:val="24"/>
          <w:szCs w:val="24"/>
        </w:rPr>
      </w:pPr>
      <w:r w:rsidRPr="0081051C">
        <w:rPr>
          <w:rFonts w:ascii="Times New Roman" w:eastAsiaTheme="minorHAnsi" w:hAnsi="Times New Roman"/>
          <w:b/>
          <w:sz w:val="24"/>
          <w:szCs w:val="24"/>
        </w:rPr>
        <w:t xml:space="preserve">(ГБПОУ НСО «НТК им. А.И. Покрышкина»)                                                                          </w:t>
      </w:r>
      <w:r w:rsidR="00B41DA4" w:rsidRPr="0093424C">
        <w:rPr>
          <w:rFonts w:ascii="Times New Roman" w:eastAsiaTheme="minorHAnsi" w:hAnsi="Times New Roman"/>
          <w:sz w:val="24"/>
          <w:szCs w:val="24"/>
        </w:rPr>
        <w:t xml:space="preserve">                                                                  </w:t>
      </w:r>
      <w:r>
        <w:rPr>
          <w:rFonts w:ascii="Times New Roman" w:eastAsiaTheme="minorHAnsi" w:hAnsi="Times New Roman"/>
          <w:sz w:val="24"/>
          <w:szCs w:val="24"/>
        </w:rPr>
        <w:t xml:space="preserve">                                       </w:t>
      </w:r>
      <w:r w:rsidR="00B41DA4" w:rsidRPr="0093424C">
        <w:rPr>
          <w:rFonts w:ascii="Times New Roman" w:eastAsiaTheme="minorHAnsi" w:hAnsi="Times New Roman"/>
          <w:b/>
          <w:i/>
          <w:sz w:val="24"/>
          <w:szCs w:val="24"/>
        </w:rPr>
        <w:t>Кислота  -  это  сложные вещества, состоящие из атомов водорода и кислотных остатков, способные растворять  органические и неорганические вещества.</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Мы выбрали тему проекта, потому что каждому из нас необходимо знать, что такое кислоты, как их получать, где они применяются. </w:t>
      </w:r>
      <w:r w:rsidRPr="0093424C">
        <w:rPr>
          <w:rFonts w:ascii="Times New Roman" w:eastAsiaTheme="minorHAnsi" w:hAnsi="Times New Roman"/>
          <w:sz w:val="24"/>
          <w:szCs w:val="24"/>
        </w:rPr>
        <w:br/>
        <w:t>Ведь мы каждый день сталкиваемся с кислотами, т. к. они присутствуют в нашей обычной жизни.</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 </w:t>
      </w:r>
      <w:r w:rsidRPr="0093424C">
        <w:rPr>
          <w:rFonts w:ascii="Times New Roman" w:eastAsiaTheme="minorHAnsi" w:hAnsi="Times New Roman"/>
          <w:b/>
          <w:sz w:val="24"/>
          <w:szCs w:val="24"/>
        </w:rPr>
        <w:t>Цель</w:t>
      </w:r>
      <w:r w:rsidRPr="0093424C">
        <w:rPr>
          <w:rFonts w:ascii="Times New Roman" w:eastAsiaTheme="minorHAnsi" w:hAnsi="Times New Roman"/>
          <w:sz w:val="24"/>
          <w:szCs w:val="24"/>
        </w:rPr>
        <w:t>:</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Обобщить и закрепить знания о классификации, номенклатуре, свойствах серной кислоты.</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b/>
          <w:sz w:val="24"/>
          <w:szCs w:val="24"/>
        </w:rPr>
        <w:t>Задачи</w:t>
      </w:r>
      <w:r w:rsidRPr="0093424C">
        <w:rPr>
          <w:rFonts w:ascii="Times New Roman" w:eastAsiaTheme="minorHAnsi" w:hAnsi="Times New Roman"/>
          <w:sz w:val="24"/>
          <w:szCs w:val="24"/>
        </w:rPr>
        <w:t>:</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Объяснить, как получают серную кислоту;</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Определить в каких областях жизнедеятельности человека используется серная кислота;</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На примере практической работы узнать, в какой именно продукции используется данная кислота.</w:t>
      </w:r>
    </w:p>
    <w:p w:rsidR="00B41DA4" w:rsidRPr="0093424C" w:rsidRDefault="00B41DA4" w:rsidP="0081051C">
      <w:pPr>
        <w:spacing w:after="0" w:line="240" w:lineRule="auto"/>
        <w:jc w:val="both"/>
        <w:rPr>
          <w:rFonts w:ascii="Times New Roman" w:eastAsiaTheme="minorHAnsi" w:hAnsi="Times New Roman"/>
          <w:b/>
          <w:i/>
          <w:sz w:val="24"/>
          <w:szCs w:val="24"/>
        </w:rPr>
      </w:pPr>
      <w:r w:rsidRPr="0093424C">
        <w:rPr>
          <w:rFonts w:ascii="Times New Roman" w:eastAsiaTheme="minorHAnsi" w:hAnsi="Times New Roman"/>
          <w:b/>
          <w:i/>
          <w:sz w:val="24"/>
          <w:szCs w:val="24"/>
        </w:rPr>
        <w:lastRenderedPageBreak/>
        <w:t>Гипотеза</w:t>
      </w:r>
      <w:r w:rsidRPr="0093424C">
        <w:rPr>
          <w:rFonts w:ascii="Times New Roman" w:eastAsiaTheme="minorHAnsi" w:hAnsi="Times New Roman"/>
          <w:b/>
          <w:sz w:val="24"/>
          <w:szCs w:val="24"/>
        </w:rPr>
        <w:t xml:space="preserve">: </w:t>
      </w:r>
      <w:r w:rsidRPr="0093424C">
        <w:rPr>
          <w:rFonts w:ascii="Times New Roman" w:eastAsiaTheme="minorHAnsi" w:hAnsi="Times New Roman"/>
          <w:b/>
          <w:i/>
          <w:sz w:val="24"/>
          <w:szCs w:val="24"/>
        </w:rPr>
        <w:t>серная кислота, входящая в состав моющих средств является универсальным растворителем.</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b/>
          <w:sz w:val="24"/>
          <w:szCs w:val="24"/>
        </w:rPr>
        <w:t>Теоретическая часть</w:t>
      </w:r>
      <w:r w:rsidRPr="0093424C">
        <w:rPr>
          <w:rFonts w:ascii="Times New Roman" w:eastAsiaTheme="minorHAnsi" w:hAnsi="Times New Roman"/>
          <w:sz w:val="24"/>
          <w:szCs w:val="24"/>
        </w:rPr>
        <w:t>:</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Серная кислота́ H2SO4 - сильная двухосновная кислота, отвечающая высшей степени окисления серы (+6). При обычных условиях концентрированная серная кислота — тяжёлая маслянистая жидкость без цвета и запаха, с кислым «медным» вкусом. В технике серной кислотой называют её смеси как с водой, так и с серным ангидридом SO3.</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Получение серной кислоты:</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Промышленный (контактный) способ:</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Получаемую данным способом серную кислоту также называют контактной (концентрация 92-94</w:t>
      </w:r>
      <w:r w:rsidRPr="0093424C">
        <w:rPr>
          <w:rFonts w:ascii="Times New Roman" w:eastAsiaTheme="minorHAnsi" w:hAnsi="Times New Roman"/>
          <w:sz w:val="24"/>
          <w:szCs w:val="24"/>
          <w:lang w:val="en-US"/>
        </w:rPr>
        <w:t> </w:t>
      </w:r>
      <w:r w:rsidRPr="0093424C">
        <w:rPr>
          <w:rFonts w:ascii="Times New Roman" w:eastAsiaTheme="minorHAnsi" w:hAnsi="Times New Roman"/>
          <w:sz w:val="24"/>
          <w:szCs w:val="24"/>
        </w:rPr>
        <w:t>%).</w:t>
      </w:r>
    </w:p>
    <w:p w:rsidR="00B41DA4" w:rsidRPr="0093424C" w:rsidRDefault="00B41DA4" w:rsidP="0081051C">
      <w:pPr>
        <w:spacing w:after="0" w:line="240" w:lineRule="auto"/>
        <w:jc w:val="both"/>
        <w:rPr>
          <w:rFonts w:ascii="Times New Roman" w:eastAsiaTheme="minorHAnsi" w:hAnsi="Times New Roman"/>
          <w:sz w:val="24"/>
          <w:szCs w:val="24"/>
          <w:lang w:val="en-US"/>
        </w:rPr>
      </w:pPr>
      <w:r w:rsidRPr="0093424C">
        <w:rPr>
          <w:rFonts w:ascii="Times New Roman" w:eastAsiaTheme="minorHAnsi" w:hAnsi="Times New Roman"/>
          <w:sz w:val="24"/>
          <w:szCs w:val="24"/>
          <w:lang w:val="en-US"/>
        </w:rPr>
        <w:t>2SO2 + O2 = 2SO3</w:t>
      </w:r>
    </w:p>
    <w:p w:rsidR="00B41DA4" w:rsidRPr="0093424C" w:rsidRDefault="00B41DA4" w:rsidP="0081051C">
      <w:pPr>
        <w:spacing w:after="0" w:line="240" w:lineRule="auto"/>
        <w:jc w:val="both"/>
        <w:rPr>
          <w:rFonts w:ascii="Times New Roman" w:eastAsiaTheme="minorHAnsi" w:hAnsi="Times New Roman"/>
          <w:sz w:val="24"/>
          <w:szCs w:val="24"/>
          <w:lang w:val="en-US"/>
        </w:rPr>
      </w:pPr>
      <w:r w:rsidRPr="0093424C">
        <w:rPr>
          <w:rFonts w:ascii="Times New Roman" w:eastAsiaTheme="minorHAnsi" w:hAnsi="Times New Roman"/>
          <w:sz w:val="24"/>
          <w:szCs w:val="24"/>
          <w:lang w:val="en-US"/>
        </w:rPr>
        <w:t xml:space="preserve">H2O + SO3 = H2SO4 </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Нитрозный (башенный) способ:</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Раньше серную кислоту получали исключительно </w:t>
      </w:r>
      <w:proofErr w:type="gramStart"/>
      <w:r w:rsidRPr="0093424C">
        <w:rPr>
          <w:rFonts w:ascii="Times New Roman" w:eastAsiaTheme="minorHAnsi" w:hAnsi="Times New Roman"/>
          <w:sz w:val="24"/>
          <w:szCs w:val="24"/>
        </w:rPr>
        <w:t>нитрозным</w:t>
      </w:r>
      <w:proofErr w:type="gramEnd"/>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методом в специальных башнях, а кислоту называли башенной</w:t>
      </w:r>
    </w:p>
    <w:p w:rsidR="00B41DA4" w:rsidRPr="0093424C" w:rsidRDefault="00B41DA4" w:rsidP="0081051C">
      <w:pPr>
        <w:spacing w:after="0" w:line="240" w:lineRule="auto"/>
        <w:jc w:val="both"/>
        <w:rPr>
          <w:rFonts w:ascii="Times New Roman" w:eastAsiaTheme="minorHAnsi" w:hAnsi="Times New Roman"/>
          <w:sz w:val="24"/>
          <w:szCs w:val="24"/>
          <w:lang w:val="en-US"/>
        </w:rPr>
      </w:pPr>
      <w:r w:rsidRPr="0093424C">
        <w:rPr>
          <w:rFonts w:ascii="Times New Roman" w:eastAsiaTheme="minorHAnsi" w:hAnsi="Times New Roman"/>
          <w:sz w:val="24"/>
          <w:szCs w:val="24"/>
          <w:lang w:val="en-US"/>
        </w:rPr>
        <w:t>(</w:t>
      </w:r>
      <w:proofErr w:type="gramStart"/>
      <w:r w:rsidRPr="0093424C">
        <w:rPr>
          <w:rFonts w:ascii="Times New Roman" w:eastAsiaTheme="minorHAnsi" w:hAnsi="Times New Roman"/>
          <w:sz w:val="24"/>
          <w:szCs w:val="24"/>
          <w:lang w:val="en-US"/>
        </w:rPr>
        <w:t>концентрация</w:t>
      </w:r>
      <w:proofErr w:type="gramEnd"/>
      <w:r w:rsidRPr="0093424C">
        <w:rPr>
          <w:rFonts w:ascii="Times New Roman" w:eastAsiaTheme="minorHAnsi" w:hAnsi="Times New Roman"/>
          <w:sz w:val="24"/>
          <w:szCs w:val="24"/>
          <w:lang w:val="en-US"/>
        </w:rPr>
        <w:t xml:space="preserve"> 75 %).  SO2 + NO2 + H2O = H2SO4 + NO↑ </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Другой способ:</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В тех редких случаях, когда сероводород (</w:t>
      </w:r>
      <w:r w:rsidRPr="0093424C">
        <w:rPr>
          <w:rFonts w:ascii="Times New Roman" w:eastAsiaTheme="minorHAnsi" w:hAnsi="Times New Roman"/>
          <w:sz w:val="24"/>
          <w:szCs w:val="24"/>
          <w:lang w:val="en-US"/>
        </w:rPr>
        <w:t>H</w:t>
      </w:r>
      <w:r w:rsidRPr="0093424C">
        <w:rPr>
          <w:rFonts w:ascii="Times New Roman" w:eastAsiaTheme="minorHAnsi" w:hAnsi="Times New Roman"/>
          <w:sz w:val="24"/>
          <w:szCs w:val="24"/>
        </w:rPr>
        <w:t>2</w:t>
      </w:r>
      <w:r w:rsidRPr="0093424C">
        <w:rPr>
          <w:rFonts w:ascii="Times New Roman" w:eastAsiaTheme="minorHAnsi" w:hAnsi="Times New Roman"/>
          <w:sz w:val="24"/>
          <w:szCs w:val="24"/>
          <w:lang w:val="en-US"/>
        </w:rPr>
        <w:t>S</w:t>
      </w:r>
      <w:r w:rsidRPr="0093424C">
        <w:rPr>
          <w:rFonts w:ascii="Times New Roman" w:eastAsiaTheme="minorHAnsi" w:hAnsi="Times New Roman"/>
          <w:sz w:val="24"/>
          <w:szCs w:val="24"/>
        </w:rPr>
        <w:t>) вытесняет сульфат</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из соли, побочным продуктом является серная кислота.</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lang w:val="en-US"/>
        </w:rPr>
        <w:t>H</w:t>
      </w:r>
      <w:r w:rsidRPr="0093424C">
        <w:rPr>
          <w:rFonts w:ascii="Times New Roman" w:eastAsiaTheme="minorHAnsi" w:hAnsi="Times New Roman"/>
          <w:sz w:val="24"/>
          <w:szCs w:val="24"/>
        </w:rPr>
        <w:t>2</w:t>
      </w:r>
      <w:r w:rsidRPr="0093424C">
        <w:rPr>
          <w:rFonts w:ascii="Times New Roman" w:eastAsiaTheme="minorHAnsi" w:hAnsi="Times New Roman"/>
          <w:sz w:val="24"/>
          <w:szCs w:val="24"/>
          <w:lang w:val="en-US"/>
        </w:rPr>
        <w:t>S</w:t>
      </w:r>
      <w:r w:rsidRPr="0093424C">
        <w:rPr>
          <w:rFonts w:ascii="Times New Roman" w:eastAsiaTheme="minorHAnsi" w:hAnsi="Times New Roman"/>
          <w:sz w:val="24"/>
          <w:szCs w:val="24"/>
        </w:rPr>
        <w:t xml:space="preserve"> + </w:t>
      </w:r>
      <w:r w:rsidRPr="0093424C">
        <w:rPr>
          <w:rFonts w:ascii="Times New Roman" w:eastAsiaTheme="minorHAnsi" w:hAnsi="Times New Roman"/>
          <w:sz w:val="24"/>
          <w:szCs w:val="24"/>
          <w:lang w:val="en-US"/>
        </w:rPr>
        <w:t>CuSO</w:t>
      </w:r>
      <w:r w:rsidRPr="0093424C">
        <w:rPr>
          <w:rFonts w:ascii="Times New Roman" w:eastAsiaTheme="minorHAnsi" w:hAnsi="Times New Roman"/>
          <w:sz w:val="24"/>
          <w:szCs w:val="24"/>
        </w:rPr>
        <w:t xml:space="preserve">4 = </w:t>
      </w:r>
      <w:r w:rsidRPr="0093424C">
        <w:rPr>
          <w:rFonts w:ascii="Times New Roman" w:eastAsiaTheme="minorHAnsi" w:hAnsi="Times New Roman"/>
          <w:sz w:val="24"/>
          <w:szCs w:val="24"/>
          <w:lang w:val="en-US"/>
        </w:rPr>
        <w:t>CuS</w:t>
      </w:r>
      <w:r w:rsidRPr="0093424C">
        <w:rPr>
          <w:rFonts w:ascii="Times New Roman" w:eastAsiaTheme="minorHAnsi" w:hAnsi="Times New Roman"/>
          <w:sz w:val="24"/>
          <w:szCs w:val="24"/>
        </w:rPr>
        <w:t xml:space="preserve"> + </w:t>
      </w:r>
      <w:r w:rsidRPr="0093424C">
        <w:rPr>
          <w:rFonts w:ascii="Times New Roman" w:eastAsiaTheme="minorHAnsi" w:hAnsi="Times New Roman"/>
          <w:sz w:val="24"/>
          <w:szCs w:val="24"/>
          <w:lang w:val="en-US"/>
        </w:rPr>
        <w:t>H</w:t>
      </w:r>
      <w:r w:rsidRPr="0093424C">
        <w:rPr>
          <w:rFonts w:ascii="Times New Roman" w:eastAsiaTheme="minorHAnsi" w:hAnsi="Times New Roman"/>
          <w:sz w:val="24"/>
          <w:szCs w:val="24"/>
        </w:rPr>
        <w:t>2</w:t>
      </w:r>
      <w:r w:rsidRPr="0093424C">
        <w:rPr>
          <w:rFonts w:ascii="Times New Roman" w:eastAsiaTheme="minorHAnsi" w:hAnsi="Times New Roman"/>
          <w:sz w:val="24"/>
          <w:szCs w:val="24"/>
          <w:lang w:val="en-US"/>
        </w:rPr>
        <w:t>SO</w:t>
      </w:r>
      <w:r w:rsidRPr="0093424C">
        <w:rPr>
          <w:rFonts w:ascii="Times New Roman" w:eastAsiaTheme="minorHAnsi" w:hAnsi="Times New Roman"/>
          <w:sz w:val="24"/>
          <w:szCs w:val="24"/>
        </w:rPr>
        <w:t xml:space="preserve">4 </w:t>
      </w:r>
    </w:p>
    <w:p w:rsidR="00B41DA4" w:rsidRPr="0093424C" w:rsidRDefault="00B41DA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Свойства серной кислоты:</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химически чистая кислота - тяжёлая бесцветная маслянистая жидкость. Обладает сильными гигроскопическими свойствами, поэтому применяется для осушения газов. Она хорошо растворяет оксид серы(</w:t>
      </w:r>
      <w:r w:rsidRPr="0093424C">
        <w:rPr>
          <w:rFonts w:ascii="Times New Roman" w:eastAsiaTheme="minorHAnsi" w:hAnsi="Times New Roman"/>
          <w:sz w:val="24"/>
          <w:szCs w:val="24"/>
          <w:lang w:val="en-US"/>
        </w:rPr>
        <w:t>VI</w:t>
      </w:r>
      <w:r w:rsidRPr="0093424C">
        <w:rPr>
          <w:rFonts w:ascii="Times New Roman" w:eastAsiaTheme="minorHAnsi" w:hAnsi="Times New Roman"/>
          <w:sz w:val="24"/>
          <w:szCs w:val="24"/>
        </w:rPr>
        <w:t>) и, как вы уже знаете, этот раствор называется олеумом.</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Также есть правило разбавления концентрированной серной кислоты: нельзя приливать воду к кислоте, а следует осторожно, тоненькой струйкой вливать кислоту в воду непрерывно помешивая раствор.</w:t>
      </w:r>
    </w:p>
    <w:p w:rsidR="00B41DA4" w:rsidRPr="0093424C" w:rsidRDefault="00B41DA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Применение:</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1. Обработка руд, особенно при добыче редких элементов, в том числе урана, иридия, циркония, осмия и т. п.;</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2. Производство минеральных удобрений;</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3.Как электролит в свинцовых аккумуляторах;</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4.Для получения различных минеральных кислот и солей;</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5. Производство химических волокон, красителей, дымообразующих и взрывчатых веществ;</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6. Нефтяная, металлообрабатывающая, текстильная, кожевенная и др. отрасли промышленности;</w:t>
      </w:r>
    </w:p>
    <w:p w:rsidR="00B41DA4" w:rsidRPr="0093424C" w:rsidRDefault="00B41DA4" w:rsidP="0081051C">
      <w:pPr>
        <w:spacing w:after="0" w:line="240" w:lineRule="auto"/>
        <w:jc w:val="both"/>
        <w:rPr>
          <w:rFonts w:ascii="Times New Roman" w:eastAsiaTheme="minorHAnsi" w:hAnsi="Times New Roman"/>
          <w:b/>
          <w:i/>
          <w:sz w:val="24"/>
          <w:szCs w:val="24"/>
        </w:rPr>
      </w:pPr>
      <w:r w:rsidRPr="0093424C">
        <w:rPr>
          <w:rFonts w:ascii="Times New Roman" w:eastAsiaTheme="minorHAnsi" w:hAnsi="Times New Roman"/>
          <w:b/>
          <w:i/>
          <w:sz w:val="24"/>
          <w:szCs w:val="24"/>
        </w:rPr>
        <w:t>В пищевой промышленности</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7. Кислота зарегистрирована в качестве пищевой добавки E 513 (эмульгатор);</w:t>
      </w:r>
    </w:p>
    <w:p w:rsidR="00B41DA4" w:rsidRPr="0093424C" w:rsidRDefault="00B41DA4" w:rsidP="0081051C">
      <w:pPr>
        <w:spacing w:after="0" w:line="240" w:lineRule="auto"/>
        <w:jc w:val="both"/>
        <w:rPr>
          <w:rFonts w:ascii="Times New Roman" w:eastAsiaTheme="minorHAnsi" w:hAnsi="Times New Roman"/>
          <w:b/>
          <w:i/>
          <w:sz w:val="24"/>
          <w:szCs w:val="24"/>
        </w:rPr>
      </w:pPr>
      <w:r w:rsidRPr="0093424C">
        <w:rPr>
          <w:rFonts w:ascii="Times New Roman" w:eastAsiaTheme="minorHAnsi" w:hAnsi="Times New Roman"/>
          <w:b/>
          <w:i/>
          <w:sz w:val="24"/>
          <w:szCs w:val="24"/>
        </w:rPr>
        <w:t>В промышленном органическом синтезе в реакциях</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8. Дегидратации (получение диэтилового эфира, сложных эфиров);</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9. Гидратации (этанол из этилена);</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10. Сульфирования (синтетические моющие средства и промежуточные продукты в производстве красителей);</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11. Алкилирования (получение изооктана, полиэтиленгликоля, капролактама) </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12. Для восстановления смол в фильтрах на производстве дистиллированной воды.</w:t>
      </w:r>
    </w:p>
    <w:p w:rsidR="00B41DA4" w:rsidRPr="0093424C" w:rsidRDefault="00B41DA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Практическая работа</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Мы пошли в магазин, чтобы узнать, в каких моющих средствах находится серная кислота. Там, по ходу долгой и усердной работы, мы нашли “Чистящий порошок”, в котором и находилась данная кислота. Затем мы нанесли порошок на загрязнённую поверхность </w:t>
      </w:r>
      <w:r w:rsidRPr="0093424C">
        <w:rPr>
          <w:rFonts w:ascii="Times New Roman" w:eastAsiaTheme="minorHAnsi" w:hAnsi="Times New Roman"/>
          <w:sz w:val="24"/>
          <w:szCs w:val="24"/>
        </w:rPr>
        <w:lastRenderedPageBreak/>
        <w:t xml:space="preserve">плиты, и отчистили её. В результате всех проделанных операций поверхность плиты стала чистая. </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Из этого следует вывод: что кислота, входящая в состав порошка,  помогает очищать разные виды загрязнений.</w:t>
      </w:r>
    </w:p>
    <w:p w:rsidR="00B41DA4" w:rsidRPr="0093424C" w:rsidRDefault="00B41DA4" w:rsidP="0081051C">
      <w:pPr>
        <w:spacing w:after="0" w:line="240" w:lineRule="auto"/>
        <w:jc w:val="both"/>
        <w:rPr>
          <w:rFonts w:ascii="Times New Roman" w:eastAsiaTheme="minorHAnsi" w:hAnsi="Times New Roman"/>
          <w:b/>
          <w:sz w:val="24"/>
          <w:szCs w:val="24"/>
        </w:rPr>
      </w:pPr>
      <w:r w:rsidRPr="0093424C">
        <w:rPr>
          <w:rFonts w:ascii="Times New Roman" w:eastAsiaTheme="minorHAnsi" w:hAnsi="Times New Roman"/>
          <w:b/>
          <w:sz w:val="24"/>
          <w:szCs w:val="24"/>
        </w:rPr>
        <w:t>Вывод по проделанной работе</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Мы обобщили и закрепили  знания о классификации, номенклатуре, свойствах серной кислоты;</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Объяснили, как получают серную кислоту;</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Определили -  в каких областях жизнедеятельности человека используется серная кислота;</w:t>
      </w:r>
    </w:p>
    <w:p w:rsidR="00B41DA4" w:rsidRPr="0093424C" w:rsidRDefault="00B41DA4" w:rsidP="0081051C">
      <w:pPr>
        <w:spacing w:after="0" w:line="240" w:lineRule="auto"/>
        <w:jc w:val="both"/>
        <w:rPr>
          <w:rFonts w:ascii="Times New Roman" w:eastAsiaTheme="minorHAnsi" w:hAnsi="Times New Roman"/>
          <w:sz w:val="24"/>
          <w:szCs w:val="24"/>
        </w:rPr>
      </w:pPr>
      <w:r w:rsidRPr="0093424C">
        <w:rPr>
          <w:rFonts w:ascii="Times New Roman" w:eastAsiaTheme="minorHAnsi" w:hAnsi="Times New Roman"/>
          <w:sz w:val="24"/>
          <w:szCs w:val="24"/>
        </w:rPr>
        <w:t>И на примере практической работы узнали, в какой именно продукции используется данная кислота.</w:t>
      </w:r>
    </w:p>
    <w:p w:rsidR="00B41DA4" w:rsidRPr="0093424C" w:rsidRDefault="00B41DA4" w:rsidP="0093424C">
      <w:pPr>
        <w:widowControl w:val="0"/>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p>
    <w:p w:rsidR="00B41DA4" w:rsidRPr="0081051C" w:rsidRDefault="00B41DA4" w:rsidP="0081051C">
      <w:pPr>
        <w:widowControl w:val="0"/>
        <w:suppressAutoHyphens/>
        <w:autoSpaceDN w:val="0"/>
        <w:spacing w:after="0" w:line="240" w:lineRule="auto"/>
        <w:jc w:val="center"/>
        <w:textAlignment w:val="baseline"/>
        <w:rPr>
          <w:rFonts w:ascii="Times New Roman" w:eastAsia="Andale Sans UI" w:hAnsi="Times New Roman"/>
          <w:b/>
          <w:bCs/>
          <w:caps/>
          <w:kern w:val="3"/>
          <w:sz w:val="24"/>
          <w:szCs w:val="24"/>
          <w:lang w:eastAsia="ja-JP" w:bidi="fa-IR"/>
        </w:rPr>
      </w:pPr>
      <w:r w:rsidRPr="0081051C">
        <w:rPr>
          <w:rFonts w:ascii="Times New Roman" w:eastAsia="Andale Sans UI" w:hAnsi="Times New Roman"/>
          <w:b/>
          <w:bCs/>
          <w:caps/>
          <w:kern w:val="3"/>
          <w:sz w:val="24"/>
          <w:szCs w:val="24"/>
          <w:lang w:eastAsia="ja-JP" w:bidi="fa-IR"/>
        </w:rPr>
        <w:t>Аддитивные технологии с использованием металлов.</w:t>
      </w:r>
    </w:p>
    <w:p w:rsidR="00B41DA4" w:rsidRPr="0081051C" w:rsidRDefault="00B41DA4" w:rsidP="0081051C">
      <w:pPr>
        <w:widowControl w:val="0"/>
        <w:suppressAutoHyphens/>
        <w:autoSpaceDN w:val="0"/>
        <w:spacing w:after="0" w:line="240" w:lineRule="auto"/>
        <w:jc w:val="center"/>
        <w:textAlignment w:val="baseline"/>
        <w:rPr>
          <w:rFonts w:ascii="Times New Roman" w:eastAsia="Andale Sans UI" w:hAnsi="Times New Roman"/>
          <w:caps/>
          <w:kern w:val="3"/>
          <w:sz w:val="24"/>
          <w:szCs w:val="24"/>
          <w:lang w:eastAsia="ja-JP" w:bidi="fa-IR"/>
        </w:rPr>
      </w:pPr>
      <w:r w:rsidRPr="0081051C">
        <w:rPr>
          <w:rFonts w:ascii="Times New Roman" w:eastAsia="Andale Sans UI" w:hAnsi="Times New Roman"/>
          <w:b/>
          <w:bCs/>
          <w:caps/>
          <w:kern w:val="3"/>
          <w:sz w:val="24"/>
          <w:szCs w:val="24"/>
          <w:lang w:eastAsia="ja-JP" w:bidi="fa-IR"/>
        </w:rPr>
        <w:t>3</w:t>
      </w:r>
      <w:r w:rsidRPr="0081051C">
        <w:rPr>
          <w:rFonts w:ascii="Times New Roman" w:eastAsia="Andale Sans UI" w:hAnsi="Times New Roman"/>
          <w:b/>
          <w:bCs/>
          <w:caps/>
          <w:kern w:val="3"/>
          <w:sz w:val="24"/>
          <w:szCs w:val="24"/>
          <w:lang w:val="en-US" w:eastAsia="ja-JP" w:bidi="fa-IR"/>
        </w:rPr>
        <w:t>D</w:t>
      </w:r>
      <w:r w:rsidRPr="0081051C">
        <w:rPr>
          <w:rFonts w:ascii="Times New Roman" w:eastAsia="Andale Sans UI" w:hAnsi="Times New Roman"/>
          <w:b/>
          <w:bCs/>
          <w:caps/>
          <w:kern w:val="3"/>
          <w:sz w:val="24"/>
          <w:szCs w:val="24"/>
          <w:lang w:eastAsia="ja-JP" w:bidi="fa-IR"/>
        </w:rPr>
        <w:t>-печать металлами.</w:t>
      </w:r>
    </w:p>
    <w:p w:rsidR="00B41DA4" w:rsidRPr="0081051C" w:rsidRDefault="00B41DA4" w:rsidP="0081051C">
      <w:pPr>
        <w:widowControl w:val="0"/>
        <w:suppressAutoHyphens/>
        <w:autoSpaceDN w:val="0"/>
        <w:spacing w:after="0" w:line="240" w:lineRule="auto"/>
        <w:jc w:val="right"/>
        <w:textAlignment w:val="baseline"/>
        <w:rPr>
          <w:rFonts w:ascii="Times New Roman" w:eastAsia="Andale Sans UI" w:hAnsi="Times New Roman"/>
          <w:b/>
          <w:kern w:val="3"/>
          <w:sz w:val="24"/>
          <w:szCs w:val="24"/>
          <w:lang w:eastAsia="ja-JP" w:bidi="fa-IR"/>
        </w:rPr>
      </w:pPr>
      <w:r w:rsidRPr="0081051C">
        <w:rPr>
          <w:rFonts w:ascii="Times New Roman" w:eastAsia="Andale Sans UI" w:hAnsi="Times New Roman"/>
          <w:b/>
          <w:kern w:val="3"/>
          <w:sz w:val="24"/>
          <w:szCs w:val="24"/>
          <w:lang w:eastAsia="ja-JP" w:bidi="fa-IR"/>
        </w:rPr>
        <w:t>Прокопович Даниил Владиславович</w:t>
      </w:r>
    </w:p>
    <w:p w:rsidR="0081051C" w:rsidRPr="0081051C" w:rsidRDefault="00B41DA4" w:rsidP="0081051C">
      <w:pPr>
        <w:widowControl w:val="0"/>
        <w:suppressAutoHyphens/>
        <w:autoSpaceDN w:val="0"/>
        <w:spacing w:after="0" w:line="240" w:lineRule="auto"/>
        <w:jc w:val="right"/>
        <w:textAlignment w:val="baseline"/>
        <w:rPr>
          <w:rFonts w:ascii="Times New Roman" w:eastAsia="Andale Sans UI" w:hAnsi="Times New Roman"/>
          <w:b/>
          <w:kern w:val="3"/>
          <w:sz w:val="24"/>
          <w:szCs w:val="24"/>
          <w:lang w:eastAsia="ja-JP" w:bidi="fa-IR"/>
        </w:rPr>
      </w:pPr>
      <w:r w:rsidRPr="0081051C">
        <w:rPr>
          <w:rFonts w:ascii="Times New Roman" w:eastAsia="Andale Sans UI" w:hAnsi="Times New Roman"/>
          <w:b/>
          <w:kern w:val="3"/>
          <w:sz w:val="24"/>
          <w:szCs w:val="24"/>
          <w:lang w:eastAsia="ja-JP" w:bidi="fa-IR"/>
        </w:rPr>
        <w:t>Руководитель</w:t>
      </w:r>
      <w:r w:rsidR="0081051C" w:rsidRPr="0081051C">
        <w:rPr>
          <w:rFonts w:ascii="Times New Roman" w:eastAsia="Andale Sans UI" w:hAnsi="Times New Roman"/>
          <w:b/>
          <w:kern w:val="3"/>
          <w:sz w:val="24"/>
          <w:szCs w:val="24"/>
          <w:lang w:eastAsia="ja-JP" w:bidi="fa-IR"/>
        </w:rPr>
        <w:t xml:space="preserve"> И.В.Туманова</w:t>
      </w:r>
    </w:p>
    <w:p w:rsidR="00B41DA4" w:rsidRPr="0093424C" w:rsidRDefault="00B41DA4" w:rsidP="0081051C">
      <w:pPr>
        <w:widowControl w:val="0"/>
        <w:suppressAutoHyphens/>
        <w:autoSpaceDN w:val="0"/>
        <w:spacing w:after="0" w:line="240" w:lineRule="auto"/>
        <w:jc w:val="center"/>
        <w:textAlignment w:val="baseline"/>
        <w:rPr>
          <w:rFonts w:ascii="Times New Roman" w:eastAsia="Andale Sans UI" w:hAnsi="Times New Roman"/>
          <w:kern w:val="3"/>
          <w:sz w:val="24"/>
          <w:szCs w:val="24"/>
          <w:lang w:eastAsia="ja-JP" w:bidi="fa-IR"/>
        </w:rPr>
      </w:pP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b/>
          <w:bCs/>
          <w:kern w:val="3"/>
          <w:sz w:val="24"/>
          <w:szCs w:val="24"/>
          <w:lang w:val="de-DE" w:eastAsia="ja-JP" w:bidi="fa-IR"/>
        </w:rPr>
        <w:t>Введение.</w:t>
      </w:r>
      <w:r w:rsidRPr="0093424C">
        <w:rPr>
          <w:rFonts w:ascii="Times New Roman" w:eastAsia="Andale Sans UI" w:hAnsi="Times New Roman"/>
          <w:kern w:val="3"/>
          <w:sz w:val="24"/>
          <w:szCs w:val="24"/>
          <w:lang w:eastAsia="ja-JP" w:bidi="fa-IR"/>
        </w:rPr>
        <w:t xml:space="preserve">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Конец 80-х годов можно смело называть началом эпохи трехмерной печати. </w:t>
      </w:r>
      <w:r w:rsidRPr="0093424C">
        <w:rPr>
          <w:rFonts w:ascii="Times New Roman" w:eastAsia="Andale Sans UI" w:hAnsi="Times New Roman"/>
          <w:kern w:val="3"/>
          <w:sz w:val="24"/>
          <w:szCs w:val="24"/>
          <w:shd w:val="clear" w:color="auto" w:fill="FFFFFF"/>
          <w:lang w:eastAsia="ja-JP" w:bidi="fa-IR"/>
        </w:rPr>
        <w:t xml:space="preserve">Чарльз </w:t>
      </w:r>
      <w:r w:rsidRPr="0093424C">
        <w:rPr>
          <w:rFonts w:ascii="Times New Roman" w:eastAsia="Andale Sans UI" w:hAnsi="Times New Roman"/>
          <w:kern w:val="3"/>
          <w:sz w:val="24"/>
          <w:szCs w:val="24"/>
          <w:shd w:val="clear" w:color="auto" w:fill="FFFFFF"/>
          <w:lang w:val="de-DE" w:eastAsia="ja-JP" w:bidi="fa-IR"/>
        </w:rPr>
        <w:t>Халл создал фирму 3D Systems, которая изготовила первое устройство объемной печати под названием Stereolithography Apparatus. Первой моделью этой машины, имевшей широкое распространение, стала разработанная в 1988 году SLA-250</w:t>
      </w:r>
    </w:p>
    <w:p w:rsidR="00B41DA4" w:rsidRPr="0093424C" w:rsidRDefault="00B41DA4" w:rsidP="0093424C">
      <w:pPr>
        <w:widowControl w:val="0"/>
        <w:suppressAutoHyphens/>
        <w:autoSpaceDN w:val="0"/>
        <w:spacing w:after="0" w:line="240" w:lineRule="auto"/>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 xml:space="preserve">Будучи чрезвычайно дорогими и ограниченными в материалах, до середины 90-х годов </w:t>
      </w:r>
      <w:r w:rsidRPr="0093424C">
        <w:rPr>
          <w:rFonts w:ascii="Times New Roman" w:eastAsia="Andale Sans UI" w:hAnsi="Times New Roman"/>
          <w:bCs/>
          <w:kern w:val="3"/>
          <w:sz w:val="24"/>
          <w:szCs w:val="24"/>
          <w:lang w:val="en-US" w:eastAsia="ja-JP" w:bidi="fa-IR"/>
        </w:rPr>
        <w:t>SLA</w:t>
      </w:r>
      <w:r w:rsidRPr="0093424C">
        <w:rPr>
          <w:rFonts w:ascii="Times New Roman" w:eastAsia="Andale Sans UI" w:hAnsi="Times New Roman"/>
          <w:bCs/>
          <w:kern w:val="3"/>
          <w:sz w:val="24"/>
          <w:szCs w:val="24"/>
          <w:lang w:eastAsia="ja-JP" w:bidi="fa-IR"/>
        </w:rPr>
        <w:t xml:space="preserve"> и </w:t>
      </w:r>
      <w:r w:rsidRPr="0093424C">
        <w:rPr>
          <w:rFonts w:ascii="Times New Roman" w:eastAsia="Andale Sans UI" w:hAnsi="Times New Roman"/>
          <w:bCs/>
          <w:kern w:val="3"/>
          <w:sz w:val="24"/>
          <w:szCs w:val="24"/>
          <w:lang w:val="en-US" w:eastAsia="ja-JP" w:bidi="fa-IR"/>
        </w:rPr>
        <w:t>SLS</w:t>
      </w:r>
      <w:r w:rsidRPr="0093424C">
        <w:rPr>
          <w:rFonts w:ascii="Times New Roman" w:eastAsia="Andale Sans UI" w:hAnsi="Times New Roman"/>
          <w:bCs/>
          <w:kern w:val="3"/>
          <w:sz w:val="24"/>
          <w:szCs w:val="24"/>
          <w:lang w:eastAsia="ja-JP" w:bidi="fa-IR"/>
        </w:rPr>
        <w:t>-установки использовались главным образом для научно-исследовательской деятельности. Теперь же, технология</w:t>
      </w:r>
      <w:r w:rsidRPr="0093424C">
        <w:rPr>
          <w:rFonts w:ascii="Times New Roman" w:eastAsia="Andale Sans UI" w:hAnsi="Times New Roman"/>
          <w:kern w:val="3"/>
          <w:sz w:val="24"/>
          <w:szCs w:val="24"/>
          <w:lang w:eastAsia="ja-JP" w:bidi="fa-IR"/>
        </w:rPr>
        <w:t xml:space="preserve"> трехмерной печати всё сильнее вливается в нашу жизнь, что связано с удешевлением и совершенствованием установок, а также с широчайшим распространением цифровых технологий в области проектирования, моделирования и механообработки. Производство посредством трёхмерной печати из различных термопластиков, полимеров, глин и силиконов прошло периоды бурного расцвета, связанного с излишними надеждами, и резкого падения в следсвтвие частичного разочарования, и в данный момент находится на этапе планомерного устранения недостатков и интеграции в производственные процессы. В то же время, развитие трехмерной печати с использованием металлов только набирает оброты.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color w:val="000000"/>
          <w:kern w:val="3"/>
          <w:sz w:val="24"/>
          <w:szCs w:val="24"/>
          <w:lang w:eastAsia="ja-JP" w:bidi="fa-IR"/>
        </w:rPr>
        <w:t>Сложно представить, какие изменения ждут наш мир, если каждый из нас сможет наладить производство металлических сооружений и конструкций у себя дома.</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b/>
          <w:bCs/>
          <w:kern w:val="3"/>
          <w:sz w:val="24"/>
          <w:szCs w:val="24"/>
          <w:lang w:val="de-DE" w:eastAsia="ja-JP" w:bidi="fa-IR"/>
        </w:rPr>
        <w:t>Актуальность исследования</w:t>
      </w:r>
      <w:r w:rsidRPr="0093424C">
        <w:rPr>
          <w:rFonts w:ascii="Times New Roman" w:eastAsia="Andale Sans UI" w:hAnsi="Times New Roman"/>
          <w:b/>
          <w:bCs/>
          <w:kern w:val="3"/>
          <w:sz w:val="24"/>
          <w:szCs w:val="24"/>
          <w:lang w:eastAsia="ja-JP" w:bidi="fa-IR"/>
        </w:rPr>
        <w:t>:</w:t>
      </w:r>
      <w:r w:rsidRPr="0093424C">
        <w:rPr>
          <w:rFonts w:ascii="Times New Roman" w:eastAsia="Andale Sans UI" w:hAnsi="Times New Roman"/>
          <w:kern w:val="3"/>
          <w:sz w:val="24"/>
          <w:szCs w:val="24"/>
          <w:lang w:val="de-DE" w:eastAsia="ja-JP" w:bidi="fa-IR"/>
        </w:rPr>
        <w:t xml:space="preserve"> </w:t>
      </w:r>
      <w:r w:rsidRPr="0093424C">
        <w:rPr>
          <w:rFonts w:ascii="Times New Roman" w:eastAsia="Andale Sans UI" w:hAnsi="Times New Roman"/>
          <w:kern w:val="3"/>
          <w:sz w:val="24"/>
          <w:szCs w:val="24"/>
          <w:lang w:eastAsia="ja-JP" w:bidi="fa-IR"/>
        </w:rPr>
        <w:t xml:space="preserve">увеличение скорости быстрого прототипирования (БП), снижение затрат на производство изделий со сложной геометрией в таких отраслях, как медицина, авиастроение, космическая и оборонная промышленность; совершенствование узкоспециализированного мелкосерийного и штучного производство, характерного постиндустриальному обществу. </w:t>
      </w:r>
    </w:p>
    <w:p w:rsidR="00B41DA4" w:rsidRPr="0081051C" w:rsidRDefault="00B41DA4" w:rsidP="0081051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b/>
          <w:bCs/>
          <w:kern w:val="3"/>
          <w:sz w:val="24"/>
          <w:szCs w:val="24"/>
          <w:lang w:val="de-DE" w:eastAsia="ja-JP" w:bidi="fa-IR"/>
        </w:rPr>
        <w:t xml:space="preserve">Цель исследования: </w:t>
      </w:r>
      <w:r w:rsidRPr="0093424C">
        <w:rPr>
          <w:rFonts w:ascii="Times New Roman" w:eastAsia="Andale Sans UI" w:hAnsi="Times New Roman"/>
          <w:kern w:val="3"/>
          <w:sz w:val="24"/>
          <w:szCs w:val="24"/>
          <w:lang w:eastAsia="ja-JP" w:bidi="fa-IR"/>
        </w:rPr>
        <w:t>изучение аддитивных технологий и возможностей организации производственно — учебного процесса с применен</w:t>
      </w:r>
      <w:r w:rsidR="0081051C">
        <w:rPr>
          <w:rFonts w:ascii="Times New Roman" w:eastAsia="Andale Sans UI" w:hAnsi="Times New Roman"/>
          <w:kern w:val="3"/>
          <w:sz w:val="24"/>
          <w:szCs w:val="24"/>
          <w:lang w:eastAsia="ja-JP" w:bidi="fa-IR"/>
        </w:rPr>
        <w:t>ием трехмерной печати металлами</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b/>
          <w:bCs/>
          <w:kern w:val="3"/>
          <w:sz w:val="24"/>
          <w:szCs w:val="24"/>
          <w:lang w:eastAsia="ja-JP" w:bidi="fa-IR"/>
        </w:rPr>
        <w:t>З</w:t>
      </w:r>
      <w:r w:rsidRPr="0093424C">
        <w:rPr>
          <w:rFonts w:ascii="Times New Roman" w:eastAsia="Andale Sans UI" w:hAnsi="Times New Roman"/>
          <w:b/>
          <w:bCs/>
          <w:kern w:val="3"/>
          <w:sz w:val="24"/>
          <w:szCs w:val="24"/>
          <w:lang w:val="de-DE" w:eastAsia="ja-JP" w:bidi="fa-IR"/>
        </w:rPr>
        <w:t>адачи:</w:t>
      </w:r>
    </w:p>
    <w:p w:rsidR="00B41DA4" w:rsidRPr="0093424C" w:rsidRDefault="00B41DA4" w:rsidP="00C87126">
      <w:pPr>
        <w:widowControl w:val="0"/>
        <w:numPr>
          <w:ilvl w:val="0"/>
          <w:numId w:val="49"/>
        </w:numPr>
        <w:suppressAutoHyphens/>
        <w:autoSpaceDN w:val="0"/>
        <w:spacing w:after="0" w:line="240" w:lineRule="auto"/>
        <w:jc w:val="both"/>
        <w:textAlignment w:val="baseline"/>
        <w:rPr>
          <w:rFonts w:ascii="Times New Roman" w:eastAsia="Andale Sans UI" w:hAnsi="Times New Roman"/>
          <w:b/>
          <w:bCs/>
          <w:kern w:val="3"/>
          <w:sz w:val="24"/>
          <w:szCs w:val="24"/>
          <w:lang w:eastAsia="ja-JP" w:bidi="fa-IR"/>
        </w:rPr>
      </w:pPr>
      <w:r w:rsidRPr="0093424C">
        <w:rPr>
          <w:rFonts w:ascii="Times New Roman" w:eastAsia="Andale Sans UI" w:hAnsi="Times New Roman"/>
          <w:b/>
          <w:bCs/>
          <w:kern w:val="3"/>
          <w:sz w:val="24"/>
          <w:szCs w:val="24"/>
          <w:lang w:eastAsia="ja-JP" w:bidi="fa-IR"/>
        </w:rPr>
        <w:t>Изучение современной литературы</w:t>
      </w:r>
    </w:p>
    <w:p w:rsidR="00B41DA4" w:rsidRPr="0093424C" w:rsidRDefault="00B41DA4" w:rsidP="00C87126">
      <w:pPr>
        <w:widowControl w:val="0"/>
        <w:numPr>
          <w:ilvl w:val="0"/>
          <w:numId w:val="49"/>
        </w:numPr>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b/>
          <w:bCs/>
          <w:kern w:val="3"/>
          <w:sz w:val="24"/>
          <w:szCs w:val="24"/>
          <w:lang w:eastAsia="ja-JP" w:bidi="fa-IR"/>
        </w:rPr>
        <w:t>Определение различных технологий 3</w:t>
      </w:r>
      <w:r w:rsidRPr="0093424C">
        <w:rPr>
          <w:rFonts w:ascii="Times New Roman" w:eastAsia="Andale Sans UI" w:hAnsi="Times New Roman"/>
          <w:b/>
          <w:bCs/>
          <w:kern w:val="3"/>
          <w:sz w:val="24"/>
          <w:szCs w:val="24"/>
          <w:lang w:val="en-US" w:eastAsia="ja-JP" w:bidi="fa-IR"/>
        </w:rPr>
        <w:t>D</w:t>
      </w:r>
      <w:r w:rsidRPr="0093424C">
        <w:rPr>
          <w:rFonts w:ascii="Times New Roman" w:eastAsia="Andale Sans UI" w:hAnsi="Times New Roman"/>
          <w:b/>
          <w:bCs/>
          <w:kern w:val="3"/>
          <w:sz w:val="24"/>
          <w:szCs w:val="24"/>
          <w:lang w:eastAsia="ja-JP" w:bidi="fa-IR"/>
        </w:rPr>
        <w:t>-печати металлами и сфер их применения</w:t>
      </w:r>
    </w:p>
    <w:p w:rsidR="00B41DA4" w:rsidRPr="0093424C" w:rsidRDefault="00B41DA4" w:rsidP="00C87126">
      <w:pPr>
        <w:widowControl w:val="0"/>
        <w:numPr>
          <w:ilvl w:val="0"/>
          <w:numId w:val="49"/>
        </w:numPr>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b/>
          <w:bCs/>
          <w:kern w:val="3"/>
          <w:sz w:val="24"/>
          <w:szCs w:val="24"/>
          <w:lang w:eastAsia="ja-JP" w:bidi="fa-IR"/>
        </w:rPr>
        <w:t>Сравнительный анализ характиристик произвеодственных установок, использующих различные технологии трехмерной печати</w:t>
      </w:r>
    </w:p>
    <w:p w:rsidR="00B41DA4" w:rsidRPr="0093424C" w:rsidRDefault="00B41DA4" w:rsidP="00C87126">
      <w:pPr>
        <w:widowControl w:val="0"/>
        <w:numPr>
          <w:ilvl w:val="0"/>
          <w:numId w:val="49"/>
        </w:numPr>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b/>
          <w:bCs/>
          <w:kern w:val="3"/>
          <w:sz w:val="24"/>
          <w:szCs w:val="24"/>
          <w:lang w:eastAsia="ja-JP" w:bidi="fa-IR"/>
        </w:rPr>
        <w:t>Изучение свойств металлов для трехмерной печати</w:t>
      </w:r>
    </w:p>
    <w:p w:rsidR="00B41DA4" w:rsidRPr="0081051C" w:rsidRDefault="00B41DA4" w:rsidP="00C87126">
      <w:pPr>
        <w:widowControl w:val="0"/>
        <w:numPr>
          <w:ilvl w:val="0"/>
          <w:numId w:val="49"/>
        </w:numPr>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b/>
          <w:bCs/>
          <w:kern w:val="3"/>
          <w:sz w:val="24"/>
          <w:szCs w:val="24"/>
          <w:lang w:eastAsia="ja-JP" w:bidi="fa-IR"/>
        </w:rPr>
        <w:t>Сравнение представленных аддитивн</w:t>
      </w:r>
      <w:r w:rsidR="0081051C">
        <w:rPr>
          <w:rFonts w:ascii="Times New Roman" w:eastAsia="Andale Sans UI" w:hAnsi="Times New Roman"/>
          <w:b/>
          <w:bCs/>
          <w:kern w:val="3"/>
          <w:sz w:val="24"/>
          <w:szCs w:val="24"/>
          <w:lang w:eastAsia="ja-JP" w:bidi="fa-IR"/>
        </w:rPr>
        <w:t>ых технологий с субтрактивными.</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lastRenderedPageBreak/>
        <w:t>Прежде, чем приступать к описанию и сравнению технологий трехмерной печати, необ</w:t>
      </w:r>
      <w:r w:rsidR="0081051C">
        <w:rPr>
          <w:rFonts w:ascii="Times New Roman" w:eastAsia="Andale Sans UI" w:hAnsi="Times New Roman"/>
          <w:kern w:val="3"/>
          <w:sz w:val="24"/>
          <w:szCs w:val="24"/>
          <w:lang w:eastAsia="ja-JP" w:bidi="fa-IR"/>
        </w:rPr>
        <w:t>х</w:t>
      </w:r>
      <w:r w:rsidRPr="0093424C">
        <w:rPr>
          <w:rFonts w:ascii="Times New Roman" w:eastAsia="Andale Sans UI" w:hAnsi="Times New Roman"/>
          <w:kern w:val="3"/>
          <w:sz w:val="24"/>
          <w:szCs w:val="24"/>
          <w:lang w:eastAsia="ja-JP" w:bidi="fa-IR"/>
        </w:rPr>
        <w:t xml:space="preserve">одимо определить понятия субтрактивных и аддитивных технологий. Под субтрактивными, то есть «вычитающими» технологиями подразумеваются процессы, в ходе которых лишний материал удаляется с заготовки для получения конечного изделия. К подобным процессам можно отнести токарную и фрезерную обработку. В свою очередь, аддитивными технологиями называются процессы послойного объединения материала с целью создания объекта. Важно отметить, что не каждое послойное объединение может именоваться </w:t>
      </w:r>
      <w:proofErr w:type="gramStart"/>
      <w:r w:rsidRPr="0093424C">
        <w:rPr>
          <w:rFonts w:ascii="Times New Roman" w:eastAsia="Andale Sans UI" w:hAnsi="Times New Roman"/>
          <w:kern w:val="3"/>
          <w:sz w:val="24"/>
          <w:szCs w:val="24"/>
          <w:lang w:eastAsia="ja-JP" w:bidi="fa-IR"/>
        </w:rPr>
        <w:t>аддитивным</w:t>
      </w:r>
      <w:proofErr w:type="gramEnd"/>
      <w:r w:rsidRPr="0093424C">
        <w:rPr>
          <w:rFonts w:ascii="Times New Roman" w:eastAsia="Andale Sans UI" w:hAnsi="Times New Roman"/>
          <w:kern w:val="3"/>
          <w:sz w:val="24"/>
          <w:szCs w:val="24"/>
          <w:lang w:eastAsia="ja-JP" w:bidi="fa-IR"/>
        </w:rPr>
        <w:t xml:space="preserve">, а только то, которое основано на данных трехмерной компьютерной модели.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Стоит упомянуть, что немецкая компания </w:t>
      </w:r>
      <w:r w:rsidRPr="0093424C">
        <w:rPr>
          <w:rFonts w:ascii="Times New Roman" w:eastAsia="Andale Sans UI" w:hAnsi="Times New Roman"/>
          <w:color w:val="538135"/>
          <w:kern w:val="3"/>
          <w:sz w:val="24"/>
          <w:szCs w:val="24"/>
          <w:lang w:val="en-US" w:eastAsia="ja-JP" w:bidi="fa-IR"/>
        </w:rPr>
        <w:t>DMG</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color w:val="FF0000"/>
          <w:kern w:val="3"/>
          <w:sz w:val="24"/>
          <w:szCs w:val="24"/>
          <w:lang w:val="en-US" w:eastAsia="ja-JP" w:bidi="fa-IR"/>
        </w:rPr>
        <w:t>MORI</w:t>
      </w:r>
      <w:r w:rsidRPr="0093424C">
        <w:rPr>
          <w:rFonts w:ascii="Times New Roman" w:eastAsia="Andale Sans UI" w:hAnsi="Times New Roman"/>
          <w:kern w:val="3"/>
          <w:sz w:val="24"/>
          <w:szCs w:val="24"/>
          <w:lang w:eastAsia="ja-JP" w:bidi="fa-IR"/>
        </w:rPr>
        <w:t xml:space="preserve"> и японская компания </w:t>
      </w:r>
      <w:r w:rsidRPr="0093424C">
        <w:rPr>
          <w:rFonts w:ascii="Times New Roman" w:eastAsia="Andale Sans UI" w:hAnsi="Times New Roman"/>
          <w:kern w:val="3"/>
          <w:sz w:val="24"/>
          <w:szCs w:val="24"/>
          <w:lang w:val="en-US" w:eastAsia="ja-JP" w:bidi="fa-IR"/>
        </w:rPr>
        <w:t>Mutsuura</w:t>
      </w:r>
      <w:r w:rsidRPr="0093424C">
        <w:rPr>
          <w:rFonts w:ascii="Times New Roman" w:eastAsia="Andale Sans UI" w:hAnsi="Times New Roman"/>
          <w:kern w:val="3"/>
          <w:sz w:val="24"/>
          <w:szCs w:val="24"/>
          <w:lang w:eastAsia="ja-JP" w:bidi="fa-IR"/>
        </w:rPr>
        <w:t xml:space="preserve"> сочетают в своих установках технологии аддитивного (лазерная наплавка) и субтрактивного (фрезерование) производства.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Существуют различные классификации аддитивных технологий, например, по применяемым материалам, по источнику излучения, по методам подвода энергии для фиксации слоя, но наиболее принципиальное различие заключается в методе его формирования. Исходя из этого признака, аддитивные технологии делятся на два вида:</w:t>
      </w:r>
    </w:p>
    <w:p w:rsidR="00B41DA4" w:rsidRPr="0093424C" w:rsidRDefault="00B41DA4" w:rsidP="00C87126">
      <w:pPr>
        <w:widowControl w:val="0"/>
        <w:numPr>
          <w:ilvl w:val="0"/>
          <w:numId w:val="51"/>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Первичное формирование на рабочей платформе из порции порошкового материала, его разравнивание и выборочная обработка лазером, электронным пучком либо иным источником излучения с целью скрепления частиц материала. При этом часть порошка в слое остается нетронутой, что, при необходимости, может создать опору для всей конструкции и последующих слоев. Также возможно его повторное использование. Наиболее точно этот метод можно описать как </w:t>
      </w:r>
      <w:r w:rsidRPr="0093424C">
        <w:rPr>
          <w:rFonts w:ascii="Times New Roman" w:eastAsia="Andale Sans UI" w:hAnsi="Times New Roman"/>
          <w:b/>
          <w:kern w:val="3"/>
          <w:sz w:val="24"/>
          <w:szCs w:val="24"/>
          <w:lang w:eastAsia="ja-JP" w:bidi="fa-IR"/>
        </w:rPr>
        <w:t>селективный синтез</w:t>
      </w:r>
      <w:r w:rsidRPr="0093424C">
        <w:rPr>
          <w:rFonts w:ascii="Times New Roman" w:eastAsia="Andale Sans UI" w:hAnsi="Times New Roman"/>
          <w:kern w:val="3"/>
          <w:sz w:val="24"/>
          <w:szCs w:val="24"/>
          <w:lang w:eastAsia="ja-JP" w:bidi="fa-IR"/>
        </w:rPr>
        <w:t>. В англоязычной технической литературе эта технология называется «</w:t>
      </w:r>
      <w:r w:rsidRPr="0093424C">
        <w:rPr>
          <w:rFonts w:ascii="Times New Roman" w:eastAsia="Andale Sans UI" w:hAnsi="Times New Roman"/>
          <w:b/>
          <w:kern w:val="3"/>
          <w:sz w:val="24"/>
          <w:szCs w:val="24"/>
          <w:lang w:val="en-US" w:eastAsia="ja-JP" w:bidi="fa-IR"/>
        </w:rPr>
        <w:t>bed deposition</w:t>
      </w:r>
      <w:r w:rsidRPr="0093424C">
        <w:rPr>
          <w:rFonts w:ascii="Times New Roman" w:eastAsia="Andale Sans UI" w:hAnsi="Times New Roman"/>
          <w:kern w:val="3"/>
          <w:sz w:val="24"/>
          <w:szCs w:val="24"/>
          <w:lang w:eastAsia="ja-JP" w:bidi="fa-IR"/>
        </w:rPr>
        <w:t>»</w:t>
      </w:r>
      <w:r w:rsidR="00672918">
        <w:rPr>
          <w:rFonts w:ascii="Times New Roman" w:eastAsia="Andale Sans UI" w:hAnsi="Times New Roman"/>
          <w:kern w:val="3"/>
          <w:sz w:val="24"/>
          <w:szCs w:val="24"/>
          <w:lang w:eastAsia="ja-JP" w:bidi="fa-IR"/>
        </w:rPr>
        <w:t>.</w:t>
      </w:r>
    </w:p>
    <w:p w:rsidR="00B41DA4" w:rsidRPr="00672918" w:rsidRDefault="00B41DA4" w:rsidP="00C87126">
      <w:pPr>
        <w:widowControl w:val="0"/>
        <w:numPr>
          <w:ilvl w:val="0"/>
          <w:numId w:val="51"/>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Материал и излучение подается в место, где происходит формирование детали. По схожему принципу происходит электродуговая сварка, в ходе которой материал электрода вводится в зону расплава, образованную за счет электрической дуги. Подобный метод можно описать как </w:t>
      </w:r>
      <w:r w:rsidRPr="0093424C">
        <w:rPr>
          <w:rFonts w:ascii="Times New Roman" w:eastAsia="Andale Sans UI" w:hAnsi="Times New Roman"/>
          <w:b/>
          <w:kern w:val="3"/>
          <w:sz w:val="24"/>
          <w:szCs w:val="24"/>
          <w:lang w:eastAsia="ja-JP" w:bidi="fa-IR"/>
        </w:rPr>
        <w:t>прямое нанесение материала</w:t>
      </w:r>
      <w:r w:rsidRPr="0093424C">
        <w:rPr>
          <w:rFonts w:ascii="Times New Roman" w:eastAsia="Andale Sans UI" w:hAnsi="Times New Roman"/>
          <w:kern w:val="3"/>
          <w:sz w:val="24"/>
          <w:szCs w:val="24"/>
          <w:lang w:eastAsia="ja-JP" w:bidi="fa-IR"/>
        </w:rPr>
        <w:t xml:space="preserve"> (от англ. «</w:t>
      </w:r>
      <w:r w:rsidRPr="0093424C">
        <w:rPr>
          <w:rFonts w:ascii="Times New Roman" w:eastAsia="Andale Sans UI" w:hAnsi="Times New Roman"/>
          <w:b/>
          <w:kern w:val="3"/>
          <w:sz w:val="24"/>
          <w:szCs w:val="24"/>
          <w:lang w:val="en-US" w:eastAsia="ja-JP" w:bidi="fa-IR"/>
        </w:rPr>
        <w:t>Direct</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deposition</w:t>
      </w:r>
      <w:r w:rsidRPr="0093424C">
        <w:rPr>
          <w:rFonts w:ascii="Times New Roman" w:eastAsia="Andale Sans UI" w:hAnsi="Times New Roman"/>
          <w:kern w:val="3"/>
          <w:sz w:val="24"/>
          <w:szCs w:val="24"/>
          <w:lang w:eastAsia="ja-JP" w:bidi="fa-IR"/>
        </w:rPr>
        <w:t xml:space="preserve">») </w:t>
      </w:r>
    </w:p>
    <w:p w:rsidR="00B41DA4" w:rsidRPr="0093424C" w:rsidRDefault="00B41DA4" w:rsidP="0093424C">
      <w:pPr>
        <w:widowControl w:val="0"/>
        <w:suppressAutoHyphens/>
        <w:autoSpaceDN w:val="0"/>
        <w:spacing w:after="0" w:line="240" w:lineRule="auto"/>
        <w:jc w:val="both"/>
        <w:textAlignment w:val="baseline"/>
        <w:outlineLvl w:val="0"/>
        <w:rPr>
          <w:rFonts w:ascii="Times New Roman" w:eastAsia="Times New Roman" w:hAnsi="Times New Roman"/>
          <w:b/>
          <w:bCs/>
          <w:kern w:val="28"/>
          <w:sz w:val="24"/>
          <w:szCs w:val="24"/>
          <w:lang w:eastAsia="ja-JP" w:bidi="fa-IR"/>
        </w:rPr>
      </w:pPr>
      <w:r w:rsidRPr="0093424C">
        <w:rPr>
          <w:rFonts w:ascii="Times New Roman" w:eastAsia="Times New Roman" w:hAnsi="Times New Roman"/>
          <w:b/>
          <w:bCs/>
          <w:kern w:val="28"/>
          <w:sz w:val="24"/>
          <w:szCs w:val="24"/>
          <w:lang w:eastAsia="ja-JP" w:bidi="fa-IR"/>
        </w:rPr>
        <w:t>Оборудование для селективного синтеза.</w:t>
      </w:r>
    </w:p>
    <w:p w:rsidR="00B41DA4" w:rsidRPr="0093424C" w:rsidRDefault="00B41DA4" w:rsidP="0093424C">
      <w:pPr>
        <w:widowControl w:val="0"/>
        <w:suppressAutoHyphens/>
        <w:autoSpaceDN w:val="0"/>
        <w:spacing w:after="0" w:line="240" w:lineRule="auto"/>
        <w:jc w:val="both"/>
        <w:textAlignment w:val="baseline"/>
        <w:outlineLvl w:val="0"/>
        <w:rPr>
          <w:rFonts w:ascii="Times New Roman" w:eastAsia="Times New Roman" w:hAnsi="Times New Roman"/>
          <w:kern w:val="28"/>
          <w:sz w:val="24"/>
          <w:szCs w:val="24"/>
          <w:lang w:eastAsia="ja-JP" w:bidi="fa-IR"/>
        </w:rPr>
      </w:pPr>
      <w:r w:rsidRPr="0093424C">
        <w:rPr>
          <w:rFonts w:ascii="Times New Roman" w:eastAsia="Times New Roman" w:hAnsi="Times New Roman"/>
          <w:bCs/>
          <w:kern w:val="28"/>
          <w:sz w:val="24"/>
          <w:szCs w:val="24"/>
          <w:lang w:eastAsia="ja-JP" w:bidi="fa-IR"/>
        </w:rPr>
        <w:t>Большинство компаний, разрабатывающих и производящих оборудование для трехмерной печати металлических изделий по методу селективного синтеза, в качестве источника энергии используют</w:t>
      </w:r>
      <w:r w:rsidRPr="0093424C">
        <w:rPr>
          <w:rFonts w:ascii="Times New Roman" w:eastAsia="Times New Roman" w:hAnsi="Times New Roman"/>
          <w:b/>
          <w:bCs/>
          <w:kern w:val="28"/>
          <w:sz w:val="24"/>
          <w:szCs w:val="24"/>
          <w:lang w:eastAsia="ja-JP" w:bidi="fa-IR"/>
        </w:rPr>
        <w:t xml:space="preserve"> </w:t>
      </w:r>
      <w:r w:rsidRPr="0093424C">
        <w:rPr>
          <w:rFonts w:ascii="Times New Roman" w:eastAsia="Times New Roman" w:hAnsi="Times New Roman"/>
          <w:kern w:val="28"/>
          <w:sz w:val="24"/>
          <w:szCs w:val="24"/>
          <w:lang w:val="de-DE" w:eastAsia="ja-JP" w:bidi="fa-IR"/>
        </w:rPr>
        <w:t>Nd: YAG, Nd: YVO</w:t>
      </w:r>
      <w:r w:rsidRPr="0093424C">
        <w:rPr>
          <w:rFonts w:ascii="Times New Roman" w:eastAsia="Times New Roman" w:hAnsi="Times New Roman"/>
          <w:kern w:val="28"/>
          <w:sz w:val="24"/>
          <w:szCs w:val="24"/>
          <w:lang w:eastAsia="ja-JP" w:bidi="fa-IR"/>
        </w:rPr>
        <w:t xml:space="preserve"> или волоконные лаазеры. Единственной компанией, использующей электронный пучок для спекания/сплавления металлического порошка, является шведская компания </w:t>
      </w:r>
      <w:r w:rsidRPr="0093424C">
        <w:rPr>
          <w:rFonts w:ascii="Times New Roman" w:eastAsia="Times New Roman" w:hAnsi="Times New Roman"/>
          <w:kern w:val="28"/>
          <w:sz w:val="24"/>
          <w:szCs w:val="24"/>
          <w:lang w:val="en-US" w:eastAsia="ja-JP" w:bidi="fa-IR"/>
        </w:rPr>
        <w:t>Arcam</w:t>
      </w:r>
      <w:r w:rsidRPr="0093424C">
        <w:rPr>
          <w:rFonts w:ascii="Times New Roman" w:eastAsia="Times New Roman" w:hAnsi="Times New Roman"/>
          <w:kern w:val="28"/>
          <w:sz w:val="24"/>
          <w:szCs w:val="24"/>
          <w:lang w:eastAsia="ja-JP" w:bidi="fa-IR"/>
        </w:rPr>
        <w:t xml:space="preserve">. </w:t>
      </w:r>
    </w:p>
    <w:p w:rsidR="00B41DA4" w:rsidRPr="0093424C" w:rsidRDefault="00B41DA4" w:rsidP="0093424C">
      <w:pPr>
        <w:widowControl w:val="0"/>
        <w:suppressAutoHyphens/>
        <w:autoSpaceDN w:val="0"/>
        <w:spacing w:after="0" w:line="240" w:lineRule="auto"/>
        <w:ind w:firstLine="709"/>
        <w:jc w:val="both"/>
        <w:textAlignment w:val="baseline"/>
        <w:outlineLvl w:val="0"/>
        <w:rPr>
          <w:rFonts w:ascii="Times New Roman" w:eastAsia="Times New Roman" w:hAnsi="Times New Roman"/>
          <w:kern w:val="28"/>
          <w:sz w:val="24"/>
          <w:szCs w:val="24"/>
          <w:lang w:eastAsia="ja-JP" w:bidi="fa-IR"/>
        </w:rPr>
      </w:pPr>
      <w:r w:rsidRPr="0093424C">
        <w:rPr>
          <w:rFonts w:ascii="Times New Roman" w:eastAsia="Times New Roman" w:hAnsi="Times New Roman"/>
          <w:kern w:val="28"/>
          <w:sz w:val="24"/>
          <w:szCs w:val="24"/>
          <w:lang w:eastAsia="ja-JP" w:bidi="fa-IR"/>
        </w:rPr>
        <w:t xml:space="preserve">Практически все компании, использующие лазер, производят установки, применяющие </w:t>
      </w:r>
      <w:r w:rsidRPr="0093424C">
        <w:rPr>
          <w:rFonts w:ascii="Times New Roman" w:eastAsia="Times New Roman" w:hAnsi="Times New Roman"/>
          <w:kern w:val="28"/>
          <w:sz w:val="24"/>
          <w:szCs w:val="24"/>
          <w:lang w:val="en-US" w:eastAsia="ja-JP" w:bidi="fa-IR"/>
        </w:rPr>
        <w:t>SLS</w:t>
      </w:r>
      <w:r w:rsidRPr="0093424C">
        <w:rPr>
          <w:rFonts w:ascii="Times New Roman" w:eastAsia="Times New Roman" w:hAnsi="Times New Roman"/>
          <w:kern w:val="28"/>
          <w:sz w:val="24"/>
          <w:szCs w:val="24"/>
          <w:lang w:eastAsia="ja-JP" w:bidi="fa-IR"/>
        </w:rPr>
        <w:t>/</w:t>
      </w:r>
      <w:r w:rsidRPr="0093424C">
        <w:rPr>
          <w:rFonts w:ascii="Times New Roman" w:eastAsia="Times New Roman" w:hAnsi="Times New Roman"/>
          <w:kern w:val="28"/>
          <w:sz w:val="24"/>
          <w:szCs w:val="24"/>
          <w:lang w:val="en-US" w:eastAsia="ja-JP" w:bidi="fa-IR"/>
        </w:rPr>
        <w:t>SLM</w:t>
      </w:r>
      <w:r w:rsidRPr="0093424C">
        <w:rPr>
          <w:rFonts w:ascii="Times New Roman" w:eastAsia="Times New Roman" w:hAnsi="Times New Roman"/>
          <w:kern w:val="28"/>
          <w:sz w:val="24"/>
          <w:szCs w:val="24"/>
          <w:lang w:eastAsia="ja-JP" w:bidi="fa-IR"/>
        </w:rPr>
        <w:t xml:space="preserve"> технологию. </w:t>
      </w:r>
    </w:p>
    <w:p w:rsidR="00B41DA4" w:rsidRPr="0093424C" w:rsidRDefault="00B41DA4" w:rsidP="0093424C">
      <w:pPr>
        <w:widowControl w:val="0"/>
        <w:suppressAutoHyphens/>
        <w:autoSpaceDN w:val="0"/>
        <w:spacing w:after="0" w:line="240" w:lineRule="auto"/>
        <w:jc w:val="both"/>
        <w:textAlignment w:val="baseline"/>
        <w:outlineLvl w:val="0"/>
        <w:rPr>
          <w:rFonts w:ascii="Times New Roman" w:eastAsia="Times New Roman" w:hAnsi="Times New Roman"/>
          <w:kern w:val="28"/>
          <w:sz w:val="24"/>
          <w:szCs w:val="24"/>
          <w:lang w:eastAsia="ja-JP" w:bidi="fa-IR"/>
        </w:rPr>
      </w:pPr>
      <w:r w:rsidRPr="0093424C">
        <w:rPr>
          <w:rFonts w:ascii="Times New Roman" w:eastAsia="Times New Roman" w:hAnsi="Times New Roman"/>
          <w:kern w:val="28"/>
          <w:sz w:val="24"/>
          <w:szCs w:val="24"/>
          <w:lang w:eastAsia="ja-JP" w:bidi="fa-IR"/>
        </w:rPr>
        <w:t xml:space="preserve">К ним относятся: </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Concept Laser (</w:t>
      </w:r>
      <w:r w:rsidRPr="0093424C">
        <w:rPr>
          <w:rFonts w:ascii="Times New Roman" w:eastAsia="Andale Sans UI" w:hAnsi="Times New Roman"/>
          <w:kern w:val="3"/>
          <w:sz w:val="24"/>
          <w:szCs w:val="24"/>
          <w:lang w:eastAsia="ja-JP" w:bidi="fa-IR"/>
        </w:rPr>
        <w:t>Германия)</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noProof/>
          <w:kern w:val="3"/>
          <w:sz w:val="24"/>
          <w:szCs w:val="24"/>
          <w:lang w:eastAsia="ru-RU"/>
        </w:rPr>
        <mc:AlternateContent>
          <mc:Choice Requires="wps">
            <w:drawing>
              <wp:anchor distT="45720" distB="45720" distL="114300" distR="114300" simplePos="0" relativeHeight="251716608" behindDoc="0" locked="0" layoutInCell="1" allowOverlap="1" wp14:anchorId="10534678" wp14:editId="65C32011">
                <wp:simplePos x="0" y="0"/>
                <wp:positionH relativeFrom="column">
                  <wp:posOffset>2832735</wp:posOffset>
                </wp:positionH>
                <wp:positionV relativeFrom="paragraph">
                  <wp:posOffset>160655</wp:posOffset>
                </wp:positionV>
                <wp:extent cx="2933700" cy="495300"/>
                <wp:effectExtent l="0" t="3175" r="0" b="0"/>
                <wp:wrapSquare wrapText="bothSides"/>
                <wp:docPr id="130" name="Поле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4E88" w:rsidRPr="00A039B4" w:rsidRDefault="00EE4E88" w:rsidP="00B41DA4">
                            <w:pPr>
                              <w:rPr>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30" o:spid="_x0000_s1026" type="#_x0000_t202" style="position:absolute;left:0;text-align:left;margin-left:223.05pt;margin-top:12.65pt;width:231pt;height:39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6v9jwIAABMFAAAOAAAAZHJzL2Uyb0RvYy54bWysVNuO2yAQfa/Uf0C8Z32Js4mtOKu9NFWl&#10;7UXa9gMI4BgVgwsk9rbqt/Qr+lSp35BP6oCTbLYXqarqBwzMcJiZc4b5Rd9ItOXGCq1KnJzFGHFF&#10;NRNqXeJ3b5ejGUbWEcWI1IqX+J5bfLF4+mTetQVPda0l4wYBiLJF15a4dq4tosjSmjfEnumWKzBW&#10;2jTEwdKsI2ZIB+iNjNI4Po86bVhrNOXWwu7NYMSLgF9VnLrXVWW5Q7LEEJsLownjyo/RYk6KtSFt&#10;Leg+DPIPUTREKLj0CHVDHEEbI36BagQ12urKnVHdRLqqBOUhB8gmiX/K5q4mLQ+5QHFseyyT/X+w&#10;9NX2jUGCAXdjqI8iDZC0+7L7vvu2+4r8HlSoa20BjnctuLr+SvfgHbK17a2m7y1S+romas0vjdFd&#10;zQmDCBN/Mjo5OuBYD7LqXmoGF5GN0wGor0zjywcFQYAOkdwf2eG9QxQ203w8nsZgomDL8skY5v4K&#10;UhxOt8a651w3yE9KbID9gE62t9YNrgcXf5nVUrClkDIszHp1LQ3aElDKMnx79EduUnlnpf2xAXHY&#10;gSDhDm/z4QbmP+VJmsVXaT5ans+mo2yZTUb5NJ6N4iS/ys/jLM9ulp99gElW1IIxrm6F4gcVJtnf&#10;sbzvh0E/QYeoK3E+SScDRX9MMg7f75JshIOmlKIp8ezoRApP7DPFIG1SOCLkMI8ehx8IgRoc/qEq&#10;QQae+UEDrl/1gOK1sdLsHgRhNPAF1MJLApNam48YddCVJbYfNsRwjOQLBaLKkywDNxcW2WSawsKc&#10;WlanFqIoQJXYYTRMr93Q+pvWiHUNNw0yVvoShFiJoJGHqPbyhc4LyexfCd/ap+vg9fCWLX4AAAD/&#10;/wMAUEsDBBQABgAIAAAAIQB6LM6x3wAAAAoBAAAPAAAAZHJzL2Rvd25yZXYueG1sTI/BbsIwDIbv&#10;k/YOkZF2mUYKLQW6pmibtGlXGA/gNqGtaJyqCbS8/bzTONr+9Pv7891kO3E1g28dKVjMIxCGKqdb&#10;qhUcfz5fNiB8QNLYOTIKbsbDrnh8yDHTbqS9uR5CLTiEfIYKmhD6TEpfNcain7veEN9ObrAYeBxq&#10;qQccOdx2chlFqbTYEn9osDcfjanOh4tVcPoen1fbsfwKx/U+Sd+xXZfuptTTbHp7BRHMFP5h+NNn&#10;dSjYqXQX0l50CpIkXTCqYLmKQTCwjTa8KJmM4hhkkcv7CsUvAAAA//8DAFBLAQItABQABgAIAAAA&#10;IQC2gziS/gAAAOEBAAATAAAAAAAAAAAAAAAAAAAAAABbQ29udGVudF9UeXBlc10ueG1sUEsBAi0A&#10;FAAGAAgAAAAhADj9If/WAAAAlAEAAAsAAAAAAAAAAAAAAAAALwEAAF9yZWxzLy5yZWxzUEsBAi0A&#10;FAAGAAgAAAAhAJ7Lq/2PAgAAEwUAAA4AAAAAAAAAAAAAAAAALgIAAGRycy9lMm9Eb2MueG1sUEsB&#10;Ai0AFAAGAAgAAAAhAHoszrHfAAAACgEAAA8AAAAAAAAAAAAAAAAA6QQAAGRycy9kb3ducmV2Lnht&#10;bFBLBQYAAAAABAAEAPMAAAD1BQAAAAA=&#10;" stroked="f">
                <v:textbox>
                  <w:txbxContent>
                    <w:p w:rsidR="00EE4E88" w:rsidRPr="00A039B4" w:rsidRDefault="00EE4E88" w:rsidP="00B41DA4">
                      <w:pPr>
                        <w:rPr>
                          <w:sz w:val="28"/>
                        </w:rPr>
                      </w:pPr>
                    </w:p>
                  </w:txbxContent>
                </v:textbox>
                <w10:wrap type="square"/>
              </v:shape>
            </w:pict>
          </mc:Fallback>
        </mc:AlternateContent>
      </w:r>
      <w:r w:rsidRPr="0093424C">
        <w:rPr>
          <w:rFonts w:ascii="Times New Roman" w:eastAsia="Andale Sans UI" w:hAnsi="Times New Roman"/>
          <w:kern w:val="3"/>
          <w:sz w:val="24"/>
          <w:szCs w:val="24"/>
          <w:lang w:val="en-US" w:eastAsia="ja-JP" w:bidi="fa-IR"/>
        </w:rPr>
        <w:t>EOS (</w:t>
      </w:r>
      <w:r w:rsidRPr="0093424C">
        <w:rPr>
          <w:rFonts w:ascii="Times New Roman" w:eastAsia="Andale Sans UI" w:hAnsi="Times New Roman"/>
          <w:kern w:val="3"/>
          <w:sz w:val="24"/>
          <w:szCs w:val="24"/>
          <w:lang w:eastAsia="ja-JP" w:bidi="fa-IR"/>
        </w:rPr>
        <w:t>Германия)</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Phenix Systems (</w:t>
      </w:r>
      <w:r w:rsidRPr="0093424C">
        <w:rPr>
          <w:rFonts w:ascii="Times New Roman" w:eastAsia="Andale Sans UI" w:hAnsi="Times New Roman"/>
          <w:kern w:val="3"/>
          <w:sz w:val="24"/>
          <w:szCs w:val="24"/>
          <w:lang w:eastAsia="ja-JP" w:bidi="fa-IR"/>
        </w:rPr>
        <w:t>Франция)</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SLM Solutions (</w:t>
      </w:r>
      <w:r w:rsidRPr="0093424C">
        <w:rPr>
          <w:rFonts w:ascii="Times New Roman" w:eastAsia="Andale Sans UI" w:hAnsi="Times New Roman"/>
          <w:kern w:val="3"/>
          <w:sz w:val="24"/>
          <w:szCs w:val="24"/>
          <w:lang w:eastAsia="ja-JP" w:bidi="fa-IR"/>
        </w:rPr>
        <w:t>Германия)</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3D Systems (</w:t>
      </w:r>
      <w:r w:rsidRPr="0093424C">
        <w:rPr>
          <w:rFonts w:ascii="Times New Roman" w:eastAsia="Andale Sans UI" w:hAnsi="Times New Roman"/>
          <w:kern w:val="3"/>
          <w:sz w:val="24"/>
          <w:szCs w:val="24"/>
          <w:lang w:eastAsia="ja-JP" w:bidi="fa-IR"/>
        </w:rPr>
        <w:t>США)</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Renishaw (</w:t>
      </w:r>
      <w:r w:rsidRPr="0093424C">
        <w:rPr>
          <w:rFonts w:ascii="Times New Roman" w:eastAsia="Andale Sans UI" w:hAnsi="Times New Roman"/>
          <w:kern w:val="3"/>
          <w:sz w:val="24"/>
          <w:szCs w:val="24"/>
          <w:lang w:eastAsia="ja-JP" w:bidi="fa-IR"/>
        </w:rPr>
        <w:t>Великобритания)</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Realizes (</w:t>
      </w:r>
      <w:r w:rsidRPr="0093424C">
        <w:rPr>
          <w:rFonts w:ascii="Times New Roman" w:eastAsia="Andale Sans UI" w:hAnsi="Times New Roman"/>
          <w:kern w:val="3"/>
          <w:sz w:val="24"/>
          <w:szCs w:val="24"/>
          <w:lang w:eastAsia="ja-JP" w:bidi="fa-IR"/>
        </w:rPr>
        <w:t>Германия)</w:t>
      </w:r>
    </w:p>
    <w:p w:rsidR="00B41DA4" w:rsidRPr="0093424C" w:rsidRDefault="00B41DA4" w:rsidP="00C87126">
      <w:pPr>
        <w:widowControl w:val="0"/>
        <w:numPr>
          <w:ilvl w:val="0"/>
          <w:numId w:val="52"/>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en-US" w:eastAsia="ja-JP" w:bidi="fa-IR"/>
        </w:rPr>
        <w:t>Arcam (</w:t>
      </w:r>
      <w:r w:rsidRPr="0093424C">
        <w:rPr>
          <w:rFonts w:ascii="Times New Roman" w:eastAsia="Andale Sans UI" w:hAnsi="Times New Roman"/>
          <w:kern w:val="3"/>
          <w:sz w:val="24"/>
          <w:szCs w:val="24"/>
          <w:lang w:eastAsia="ja-JP" w:bidi="fa-IR"/>
        </w:rPr>
        <w:t>Швеция)*</w:t>
      </w:r>
    </w:p>
    <w:p w:rsidR="00B41DA4" w:rsidRPr="00672918" w:rsidRDefault="00B41DA4" w:rsidP="0093424C">
      <w:pPr>
        <w:widowControl w:val="0"/>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*использует </w:t>
      </w:r>
      <w:r w:rsidR="00672918">
        <w:rPr>
          <w:rFonts w:ascii="Times New Roman" w:eastAsia="Andale Sans UI" w:hAnsi="Times New Roman"/>
          <w:kern w:val="3"/>
          <w:sz w:val="24"/>
          <w:szCs w:val="24"/>
          <w:lang w:val="en-US" w:eastAsia="ja-JP" w:bidi="fa-IR"/>
        </w:rPr>
        <w:t>EBM</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Тем не менее, рыночная конкуренция и необходимость патентования вынуждает их присваивать различные названия своим технологиям, а название «</w:t>
      </w:r>
      <w:r w:rsidRPr="0093424C">
        <w:rPr>
          <w:rFonts w:ascii="Times New Roman" w:eastAsia="Andale Sans UI" w:hAnsi="Times New Roman"/>
          <w:kern w:val="3"/>
          <w:sz w:val="24"/>
          <w:szCs w:val="24"/>
          <w:lang w:val="en-US" w:eastAsia="ja-JP" w:bidi="fa-IR"/>
        </w:rPr>
        <w:t>SLM</w:t>
      </w:r>
      <w:r w:rsidRPr="0093424C">
        <w:rPr>
          <w:rFonts w:ascii="Times New Roman" w:eastAsia="Andale Sans UI" w:hAnsi="Times New Roman"/>
          <w:kern w:val="3"/>
          <w:sz w:val="24"/>
          <w:szCs w:val="24"/>
          <w:lang w:eastAsia="ja-JP" w:bidi="fa-IR"/>
        </w:rPr>
        <w:t xml:space="preserve">» закреплено за компанией </w:t>
      </w:r>
      <w:r w:rsidRPr="0093424C">
        <w:rPr>
          <w:rFonts w:ascii="Times New Roman" w:eastAsia="Andale Sans UI" w:hAnsi="Times New Roman"/>
          <w:kern w:val="3"/>
          <w:sz w:val="24"/>
          <w:szCs w:val="24"/>
          <w:lang w:val="en-US" w:eastAsia="ja-JP" w:bidi="fa-IR"/>
        </w:rPr>
        <w:t>SLM</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en-US" w:eastAsia="ja-JP" w:bidi="fa-IR"/>
        </w:rPr>
        <w:t>Solutions</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eastAsia="ja-JP" w:bidi="fa-IR"/>
        </w:rPr>
        <w:tab/>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Работа с металлическими порошками подразумевает некоторые особенности, а именно: </w:t>
      </w:r>
    </w:p>
    <w:p w:rsidR="00B41DA4" w:rsidRPr="0093424C" w:rsidRDefault="00B41DA4" w:rsidP="00C87126">
      <w:pPr>
        <w:widowControl w:val="0"/>
        <w:numPr>
          <w:ilvl w:val="0"/>
          <w:numId w:val="53"/>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Следствием сильного нагрева являются внутренние напряжения, которые необходимо снимать нормализующей термообработкой, а это значит, необходимо соответствующее </w:t>
      </w:r>
      <w:r w:rsidRPr="0093424C">
        <w:rPr>
          <w:rFonts w:ascii="Times New Roman" w:eastAsia="Andale Sans UI" w:hAnsi="Times New Roman"/>
          <w:kern w:val="3"/>
          <w:sz w:val="24"/>
          <w:szCs w:val="24"/>
          <w:lang w:eastAsia="ja-JP" w:bidi="fa-IR"/>
        </w:rPr>
        <w:lastRenderedPageBreak/>
        <w:t>термооборудование</w:t>
      </w:r>
    </w:p>
    <w:p w:rsidR="00B41DA4" w:rsidRPr="0093424C" w:rsidRDefault="00B41DA4" w:rsidP="00C87126">
      <w:pPr>
        <w:widowControl w:val="0"/>
        <w:numPr>
          <w:ilvl w:val="0"/>
          <w:numId w:val="53"/>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Необходим подходящий инструмент для отделения построенного изделия от рабочей платформы</w:t>
      </w:r>
    </w:p>
    <w:p w:rsidR="00B41DA4" w:rsidRPr="0093424C" w:rsidRDefault="00B41DA4" w:rsidP="00C87126">
      <w:pPr>
        <w:widowControl w:val="0"/>
        <w:numPr>
          <w:ilvl w:val="0"/>
          <w:numId w:val="53"/>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Постобработка также подразумевает дополнительные системы</w:t>
      </w:r>
    </w:p>
    <w:p w:rsidR="00B41DA4" w:rsidRPr="0093424C" w:rsidRDefault="00B41DA4" w:rsidP="00C87126">
      <w:pPr>
        <w:widowControl w:val="0"/>
        <w:numPr>
          <w:ilvl w:val="0"/>
          <w:numId w:val="53"/>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Также необходимы системы:</w:t>
      </w:r>
    </w:p>
    <w:p w:rsidR="00B41DA4" w:rsidRPr="0093424C" w:rsidRDefault="00B41DA4" w:rsidP="00C87126">
      <w:pPr>
        <w:widowControl w:val="0"/>
        <w:numPr>
          <w:ilvl w:val="0"/>
          <w:numId w:val="55"/>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фильтрации</w:t>
      </w:r>
    </w:p>
    <w:p w:rsidR="00B41DA4" w:rsidRPr="0093424C" w:rsidRDefault="00B41DA4" w:rsidP="00C87126">
      <w:pPr>
        <w:widowControl w:val="0"/>
        <w:numPr>
          <w:ilvl w:val="0"/>
          <w:numId w:val="54"/>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охдаждения</w:t>
      </w:r>
    </w:p>
    <w:p w:rsidR="00B41DA4" w:rsidRPr="0093424C" w:rsidRDefault="00B41DA4" w:rsidP="00C87126">
      <w:pPr>
        <w:widowControl w:val="0"/>
        <w:numPr>
          <w:ilvl w:val="0"/>
          <w:numId w:val="54"/>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просеивания, смешивания и хранения порошков</w:t>
      </w:r>
    </w:p>
    <w:p w:rsidR="00B41DA4" w:rsidRPr="0093424C" w:rsidRDefault="00B41DA4" w:rsidP="00C87126">
      <w:pPr>
        <w:widowControl w:val="0"/>
        <w:numPr>
          <w:ilvl w:val="0"/>
          <w:numId w:val="54"/>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генерирования и подачи инертных газов, либо генерирования вакуума</w:t>
      </w:r>
    </w:p>
    <w:p w:rsidR="00B41DA4" w:rsidRPr="00672918" w:rsidRDefault="00B41DA4" w:rsidP="00C87126">
      <w:pPr>
        <w:widowControl w:val="0"/>
        <w:numPr>
          <w:ilvl w:val="0"/>
          <w:numId w:val="54"/>
        </w:numPr>
        <w:suppressAutoHyphens/>
        <w:autoSpaceDN w:val="0"/>
        <w:spacing w:after="0" w:line="240" w:lineRule="auto"/>
        <w:ind w:left="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отчистки машины</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Теперь подробнее ра</w:t>
      </w:r>
      <w:r w:rsidR="00672918">
        <w:rPr>
          <w:rFonts w:ascii="Times New Roman" w:eastAsia="Andale Sans UI" w:hAnsi="Times New Roman"/>
          <w:kern w:val="3"/>
          <w:sz w:val="24"/>
          <w:szCs w:val="24"/>
          <w:lang w:eastAsia="ja-JP" w:bidi="fa-IR"/>
        </w:rPr>
        <w:t>с</w:t>
      </w:r>
      <w:r w:rsidRPr="0093424C">
        <w:rPr>
          <w:rFonts w:ascii="Times New Roman" w:eastAsia="Andale Sans UI" w:hAnsi="Times New Roman"/>
          <w:kern w:val="3"/>
          <w:sz w:val="24"/>
          <w:szCs w:val="24"/>
          <w:lang w:eastAsia="ja-JP" w:bidi="fa-IR"/>
        </w:rPr>
        <w:t xml:space="preserve">смотрим технологии, представленные перечисленными производителями.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Компания </w:t>
      </w:r>
      <w:r w:rsidRPr="0093424C">
        <w:rPr>
          <w:rFonts w:ascii="Times New Roman" w:eastAsia="Andale Sans UI" w:hAnsi="Times New Roman"/>
          <w:b/>
          <w:kern w:val="3"/>
          <w:sz w:val="24"/>
          <w:szCs w:val="24"/>
          <w:lang w:val="en-US" w:eastAsia="ja-JP" w:bidi="fa-IR"/>
        </w:rPr>
        <w:t>Concert</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Lazer</w:t>
      </w:r>
      <w:r w:rsidRPr="0093424C">
        <w:rPr>
          <w:rFonts w:ascii="Times New Roman" w:eastAsia="Andale Sans UI" w:hAnsi="Times New Roman"/>
          <w:kern w:val="3"/>
          <w:sz w:val="24"/>
          <w:szCs w:val="24"/>
          <w:lang w:eastAsia="ja-JP" w:bidi="fa-IR"/>
        </w:rPr>
        <w:t xml:space="preserve"> создала технологию </w:t>
      </w:r>
      <w:r w:rsidRPr="0093424C">
        <w:rPr>
          <w:rFonts w:ascii="Times New Roman" w:eastAsia="Andale Sans UI" w:hAnsi="Times New Roman"/>
          <w:b/>
          <w:kern w:val="3"/>
          <w:sz w:val="24"/>
          <w:szCs w:val="24"/>
          <w:lang w:val="en-US" w:eastAsia="ja-JP" w:bidi="fa-IR"/>
        </w:rPr>
        <w:t>LaserCUSING</w:t>
      </w:r>
      <w:r w:rsidRPr="0093424C">
        <w:rPr>
          <w:rFonts w:ascii="Times New Roman" w:eastAsia="Andale Sans UI" w:hAnsi="Times New Roman"/>
          <w:kern w:val="3"/>
          <w:sz w:val="24"/>
          <w:szCs w:val="24"/>
          <w:lang w:eastAsia="ja-JP" w:bidi="fa-IR"/>
        </w:rPr>
        <w:t xml:space="preserve">. В </w:t>
      </w:r>
      <w:proofErr w:type="gramStart"/>
      <w:r w:rsidRPr="0093424C">
        <w:rPr>
          <w:rFonts w:ascii="Times New Roman" w:eastAsia="Andale Sans UI" w:hAnsi="Times New Roman"/>
          <w:kern w:val="3"/>
          <w:sz w:val="24"/>
          <w:szCs w:val="24"/>
          <w:lang w:eastAsia="ja-JP" w:bidi="fa-IR"/>
        </w:rPr>
        <w:t>машинах, работающих по данной технологии используются</w:t>
      </w:r>
      <w:proofErr w:type="gramEnd"/>
      <w:r w:rsidRPr="0093424C">
        <w:rPr>
          <w:rFonts w:ascii="Times New Roman" w:eastAsia="Andale Sans UI" w:hAnsi="Times New Roman"/>
          <w:kern w:val="3"/>
          <w:sz w:val="24"/>
          <w:szCs w:val="24"/>
          <w:lang w:eastAsia="ja-JP" w:bidi="fa-IR"/>
        </w:rPr>
        <w:t xml:space="preserve"> волоконные лазеры с иттербиевым легированием. </w:t>
      </w:r>
    </w:p>
    <w:p w:rsidR="00B41DA4" w:rsidRPr="0093424C" w:rsidRDefault="00B41DA4" w:rsidP="00672918">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Компания </w:t>
      </w:r>
      <w:r w:rsidRPr="0093424C">
        <w:rPr>
          <w:rFonts w:ascii="Times New Roman" w:eastAsia="Andale Sans UI" w:hAnsi="Times New Roman"/>
          <w:b/>
          <w:kern w:val="3"/>
          <w:sz w:val="24"/>
          <w:szCs w:val="24"/>
          <w:lang w:val="en-US" w:eastAsia="ja-JP" w:bidi="fa-IR"/>
        </w:rPr>
        <w:t>EOS</w:t>
      </w:r>
      <w:r w:rsidRPr="0093424C">
        <w:rPr>
          <w:rFonts w:ascii="Times New Roman" w:eastAsia="Andale Sans UI" w:hAnsi="Times New Roman"/>
          <w:kern w:val="3"/>
          <w:sz w:val="24"/>
          <w:szCs w:val="24"/>
          <w:lang w:eastAsia="ja-JP" w:bidi="fa-IR"/>
        </w:rPr>
        <w:t xml:space="preserve">, являясь одним из наиболее известных производителей на рынке аддитивных технологий, создала технологию </w:t>
      </w:r>
      <w:r w:rsidRPr="0093424C">
        <w:rPr>
          <w:rFonts w:ascii="Times New Roman" w:eastAsia="Andale Sans UI" w:hAnsi="Times New Roman"/>
          <w:b/>
          <w:kern w:val="3"/>
          <w:sz w:val="24"/>
          <w:szCs w:val="24"/>
          <w:lang w:val="en-US" w:eastAsia="ja-JP" w:bidi="fa-IR"/>
        </w:rPr>
        <w:t>DLMS</w:t>
      </w:r>
      <w:r w:rsidRPr="0093424C">
        <w:rPr>
          <w:rFonts w:ascii="Times New Roman" w:eastAsia="Andale Sans UI" w:hAnsi="Times New Roman"/>
          <w:kern w:val="3"/>
          <w:sz w:val="24"/>
          <w:szCs w:val="24"/>
          <w:lang w:eastAsia="ja-JP" w:bidi="fa-IR"/>
        </w:rPr>
        <w:t>, хотя де-факто технология является скорее сплавлением, нежели спеканием. В машинах этого производителя присутствуют генераторы азота и аргона для работы с нержавеющими сталями и титановыми сплавами. Существуют модификации с 4 лазерами, мощность каждого из которых варьируется от 200 до 400 Вт. Также в модельном ряде присутствуют установки, способные работать с дрегоценными металлами, а также машины с высоким разрешением, работающие по технологии микролазерного спекания. Посредством этой технологии возможно изготовление тонкого медицинского оборудования для эндоскопических и нейрохи</w:t>
      </w:r>
      <w:r w:rsidR="00672918">
        <w:rPr>
          <w:rFonts w:ascii="Times New Roman" w:eastAsia="Andale Sans UI" w:hAnsi="Times New Roman"/>
          <w:kern w:val="3"/>
          <w:sz w:val="24"/>
          <w:szCs w:val="24"/>
          <w:lang w:eastAsia="ja-JP" w:bidi="fa-IR"/>
        </w:rPr>
        <w:t>рургических операций.</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noProof/>
          <w:kern w:val="3"/>
          <w:sz w:val="24"/>
          <w:szCs w:val="24"/>
          <w:lang w:eastAsia="ru-RU"/>
        </w:rPr>
        <mc:AlternateContent>
          <mc:Choice Requires="wps">
            <w:drawing>
              <wp:anchor distT="45720" distB="45720" distL="114300" distR="114300" simplePos="0" relativeHeight="251717632" behindDoc="0" locked="0" layoutInCell="1" allowOverlap="1" wp14:anchorId="09B2080B" wp14:editId="0DEB35A3">
                <wp:simplePos x="0" y="0"/>
                <wp:positionH relativeFrom="column">
                  <wp:posOffset>-59690</wp:posOffset>
                </wp:positionH>
                <wp:positionV relativeFrom="paragraph">
                  <wp:posOffset>2449195</wp:posOffset>
                </wp:positionV>
                <wp:extent cx="2445385" cy="295910"/>
                <wp:effectExtent l="3175" t="3175" r="0" b="0"/>
                <wp:wrapSquare wrapText="bothSides"/>
                <wp:docPr id="129" name="Поле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385"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4E88" w:rsidRPr="00301C1F" w:rsidRDefault="00EE4E88" w:rsidP="00B41DA4">
                            <w:pPr>
                              <w:rPr>
                                <w:b/>
                                <w:sz w:val="28"/>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29" o:spid="_x0000_s1027" type="#_x0000_t202" style="position:absolute;left:0;text-align:left;margin-left:-4.7pt;margin-top:192.85pt;width:192.55pt;height:23.3pt;z-index:2517176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4hdkgIAABoFAAAOAAAAZHJzL2Uyb0RvYy54bWysVNuO0zAQfUfiHyy/d3Mh2W2iTVd7IQhp&#10;uUgLH+A6TmPh2MZ2myyIb+EreELiG/pJjJ22lAUkhMiDY3vGxzNzzvj8YuwF2jBjuZIVTk5ijJik&#10;quFyVeG3b+rZHCPriGyIUJJV+J5ZfLF4/Oh80CVLVadEwwwCEGnLQVe4c06XUWRpx3piT5RmEoyt&#10;Mj1xsDSrqDFkAPReRGkcn0aDMo02ijJrYfdmMuJFwG9bRt2rtrXMIVFhiM2F0YRx6cdocU7KlSG6&#10;43QXBvmHKHrCJVx6gLohjqC14b9A9ZwaZVXrTqjqI9W2nLKQA2STxA+yueuIZiEXKI7VhzLZ/wdL&#10;X25eG8Qb4C4tMJKkB5K2n7fftl+3X5DfgwoN2pbgeKfB1Y1XagTvkK3Vt4q+s0iq647IFbs0Rg0d&#10;Iw1EmPiT0dHRCcd6kOXwQjVwEVk7FYDG1vS+fFAQBOjA1P2BHTY6RGEzzbL8yTzHiIItLfIiCfRF&#10;pNyf1sa6Z0z1yE8qbID9gE42t9b5aEi5d/GXWSV4U3MhwsKsltfCoA0BpdThCwk8cBPSO0vlj02I&#10;0w4ECXd4mw83MP+xSNIsvkqLWX06P5tldZbPirN4PouT4qo4jbMiu6k/+QCTrOx40zB5yyXbqzDJ&#10;/o7lXT9M+gk6REOFizzNJ4r+mGQcvt8l2XMHTSl4X+H5wYmUntinsoG0SekIF9M8+jn8UGWowf4f&#10;qhJk4JmfNODG5Thpbq+upWruQRdGAW1APjwoMOmU+YDRAM1ZYft+TQzDSDyXoK0iyTLfzWGR5Wcp&#10;LMyxZXlsIZICVIUdRtP02k0vwFobvurgpr2aL0GPNQ9S8cKdotqpGBow5LR7LHyHH6+D148nbfEd&#10;AAD//wMAUEsDBBQABgAIAAAAIQAOGFSY4gAAAAoBAAAPAAAAZHJzL2Rvd25yZXYueG1sTI9NT8JA&#10;EIbvJv6HzZh4MbClRcDaKcEPLt6AmngcukNb7e423QWqv97lpLeZzJN3njdbDroVJ+5dYw3CZByB&#10;YFNa1ZgKoditRwsQzpNR1FrDCN/sYJlfX2WUKns2Gz5tfSVCiHEpIdTed6mUrqxZkxvbjk24HWyv&#10;yYe1r6Tq6RzCdSvjKJpJTY0JH2rq+Lnm8mt71Ag/T8XL6vXOTw6x/4jfN/qtKD8J8fZmWD2C8Dz4&#10;Pxgu+kEd8uC0t0ejnGgRRg/TQCIki/s5iAAk88uwR5gmcQIyz+T/CvkvAAAA//8DAFBLAQItABQA&#10;BgAIAAAAIQC2gziS/gAAAOEBAAATAAAAAAAAAAAAAAAAAAAAAABbQ29udGVudF9UeXBlc10ueG1s&#10;UEsBAi0AFAAGAAgAAAAhADj9If/WAAAAlAEAAAsAAAAAAAAAAAAAAAAALwEAAF9yZWxzLy5yZWxz&#10;UEsBAi0AFAAGAAgAAAAhAN9PiF2SAgAAGgUAAA4AAAAAAAAAAAAAAAAALgIAAGRycy9lMm9Eb2Mu&#10;eG1sUEsBAi0AFAAGAAgAAAAhAA4YVJjiAAAACgEAAA8AAAAAAAAAAAAAAAAA7AQAAGRycy9kb3du&#10;cmV2LnhtbFBLBQYAAAAABAAEAPMAAAD7BQAAAAA=&#10;" stroked="f">
                <v:textbox style="mso-fit-shape-to-text:t">
                  <w:txbxContent>
                    <w:p w:rsidR="00EE4E88" w:rsidRPr="00301C1F" w:rsidRDefault="00EE4E88" w:rsidP="00B41DA4">
                      <w:pPr>
                        <w:rPr>
                          <w:b/>
                          <w:sz w:val="28"/>
                        </w:rPr>
                      </w:pPr>
                    </w:p>
                  </w:txbxContent>
                </v:textbox>
                <w10:wrap type="square"/>
              </v:shape>
            </w:pict>
          </mc:Fallback>
        </mc:AlternateContent>
      </w:r>
      <w:r w:rsidRPr="0093424C">
        <w:rPr>
          <w:rFonts w:ascii="Times New Roman" w:eastAsia="Andale Sans UI" w:hAnsi="Times New Roman"/>
          <w:kern w:val="3"/>
          <w:sz w:val="24"/>
          <w:szCs w:val="24"/>
          <w:lang w:eastAsia="ja-JP" w:bidi="fa-IR"/>
        </w:rPr>
        <w:t xml:space="preserve">Машины </w:t>
      </w:r>
      <w:r w:rsidRPr="0093424C">
        <w:rPr>
          <w:rFonts w:ascii="Times New Roman" w:eastAsia="Andale Sans UI" w:hAnsi="Times New Roman"/>
          <w:b/>
          <w:kern w:val="3"/>
          <w:sz w:val="24"/>
          <w:szCs w:val="24"/>
          <w:lang w:val="en-US" w:eastAsia="ja-JP" w:bidi="fa-IR"/>
        </w:rPr>
        <w:t>Phenix</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System</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kern w:val="3"/>
          <w:sz w:val="24"/>
          <w:szCs w:val="24"/>
          <w:lang w:eastAsia="ja-JP" w:bidi="fa-IR"/>
        </w:rPr>
        <w:t xml:space="preserve">позволяют, кроме металлических порошков, работать также и с керамическими смесями, требующими постпроизводственного спекания в высокотемпературной печи. Кроме того, установки данного </w:t>
      </w:r>
      <w:proofErr w:type="gramStart"/>
      <w:r w:rsidRPr="0093424C">
        <w:rPr>
          <w:rFonts w:ascii="Times New Roman" w:eastAsia="Andale Sans UI" w:hAnsi="Times New Roman"/>
          <w:kern w:val="3"/>
          <w:sz w:val="24"/>
          <w:szCs w:val="24"/>
          <w:lang w:eastAsia="ja-JP" w:bidi="fa-IR"/>
        </w:rPr>
        <w:t>производителя</w:t>
      </w:r>
      <w:proofErr w:type="gramEnd"/>
      <w:r w:rsidRPr="0093424C">
        <w:rPr>
          <w:rFonts w:ascii="Times New Roman" w:eastAsia="Andale Sans UI" w:hAnsi="Times New Roman"/>
          <w:kern w:val="3"/>
          <w:sz w:val="24"/>
          <w:szCs w:val="24"/>
          <w:lang w:eastAsia="ja-JP" w:bidi="fa-IR"/>
        </w:rPr>
        <w:t xml:space="preserve"> возможно весьма эффективно использовать для проведения научно-исследовательских работ по изучению процессов выборочного лазерного спекания и сплавления.</w:t>
      </w:r>
    </w:p>
    <w:p w:rsidR="00B41DA4" w:rsidRPr="0093424C" w:rsidRDefault="00B41DA4" w:rsidP="00672918">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proofErr w:type="gramStart"/>
      <w:r w:rsidRPr="0093424C">
        <w:rPr>
          <w:rFonts w:ascii="Times New Roman" w:eastAsia="Andale Sans UI" w:hAnsi="Times New Roman"/>
          <w:b/>
          <w:kern w:val="3"/>
          <w:sz w:val="24"/>
          <w:szCs w:val="24"/>
          <w:lang w:val="en-US" w:eastAsia="ja-JP" w:bidi="fa-IR"/>
        </w:rPr>
        <w:t>SLM</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Solutions</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kern w:val="3"/>
          <w:sz w:val="24"/>
          <w:szCs w:val="24"/>
          <w:lang w:eastAsia="ja-JP" w:bidi="fa-IR"/>
        </w:rPr>
        <w:t>является одним из мировых лидеров в сфере аддитивных технологий.</w:t>
      </w:r>
      <w:proofErr w:type="gramEnd"/>
      <w:r w:rsidRPr="0093424C">
        <w:rPr>
          <w:rFonts w:ascii="Times New Roman" w:eastAsia="Andale Sans UI" w:hAnsi="Times New Roman"/>
          <w:kern w:val="3"/>
          <w:sz w:val="24"/>
          <w:szCs w:val="24"/>
          <w:lang w:eastAsia="ja-JP" w:bidi="fa-IR"/>
        </w:rPr>
        <w:t xml:space="preserve"> В одной из машин, производимых этой компанией, возможная установка дополнительного киловаттного лазера для проработки основного массива детали, к </w:t>
      </w:r>
      <w:proofErr w:type="gramStart"/>
      <w:r w:rsidRPr="0093424C">
        <w:rPr>
          <w:rFonts w:ascii="Times New Roman" w:eastAsia="Andale Sans UI" w:hAnsi="Times New Roman"/>
          <w:kern w:val="3"/>
          <w:sz w:val="24"/>
          <w:szCs w:val="24"/>
          <w:lang w:eastAsia="ja-JP" w:bidi="fa-IR"/>
        </w:rPr>
        <w:t>базовому</w:t>
      </w:r>
      <w:proofErr w:type="gramEnd"/>
      <w:r w:rsidRPr="0093424C">
        <w:rPr>
          <w:rFonts w:ascii="Times New Roman" w:eastAsia="Andale Sans UI" w:hAnsi="Times New Roman"/>
          <w:kern w:val="3"/>
          <w:sz w:val="24"/>
          <w:szCs w:val="24"/>
          <w:lang w:eastAsia="ja-JP" w:bidi="fa-IR"/>
        </w:rPr>
        <w:t xml:space="preserve"> 400-ваттному, занятому лишь контуром. Регулировка мощности лазера – крайне важная и весьма сложная в реализации харатеристика, необходимая дл</w:t>
      </w:r>
      <w:r w:rsidR="00672918">
        <w:rPr>
          <w:rFonts w:ascii="Times New Roman" w:eastAsia="Andale Sans UI" w:hAnsi="Times New Roman"/>
          <w:kern w:val="3"/>
          <w:sz w:val="24"/>
          <w:szCs w:val="24"/>
          <w:lang w:eastAsia="ja-JP" w:bidi="fa-IR"/>
        </w:rPr>
        <w:t xml:space="preserve">я снижения пористости изделия.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Вакуумирование позволяет получать очень качественные изделия из титановых сплавов типа </w:t>
      </w:r>
      <w:r w:rsidRPr="0093424C">
        <w:rPr>
          <w:rFonts w:ascii="Times New Roman" w:eastAsia="Andale Sans UI" w:hAnsi="Times New Roman"/>
          <w:b/>
          <w:kern w:val="3"/>
          <w:sz w:val="24"/>
          <w:szCs w:val="24"/>
          <w:lang w:val="en-US" w:eastAsia="ja-JP" w:bidi="fa-IR"/>
        </w:rPr>
        <w:t>Ti</w:t>
      </w:r>
      <w:r w:rsidRPr="0093424C">
        <w:rPr>
          <w:rFonts w:ascii="Times New Roman" w:eastAsia="Andale Sans UI" w:hAnsi="Times New Roman"/>
          <w:b/>
          <w:kern w:val="3"/>
          <w:sz w:val="24"/>
          <w:szCs w:val="24"/>
          <w:lang w:eastAsia="ja-JP" w:bidi="fa-IR"/>
        </w:rPr>
        <w:t>6</w:t>
      </w:r>
      <w:r w:rsidRPr="0093424C">
        <w:rPr>
          <w:rFonts w:ascii="Times New Roman" w:eastAsia="Andale Sans UI" w:hAnsi="Times New Roman"/>
          <w:b/>
          <w:kern w:val="3"/>
          <w:sz w:val="24"/>
          <w:szCs w:val="24"/>
          <w:lang w:val="en-US" w:eastAsia="ja-JP" w:bidi="fa-IR"/>
        </w:rPr>
        <w:t>Al</w:t>
      </w:r>
      <w:r w:rsidRPr="0093424C">
        <w:rPr>
          <w:rFonts w:ascii="Times New Roman" w:eastAsia="Andale Sans UI" w:hAnsi="Times New Roman"/>
          <w:b/>
          <w:kern w:val="3"/>
          <w:sz w:val="24"/>
          <w:szCs w:val="24"/>
          <w:lang w:eastAsia="ja-JP" w:bidi="fa-IR"/>
        </w:rPr>
        <w:t>4</w:t>
      </w:r>
      <w:r w:rsidRPr="0093424C">
        <w:rPr>
          <w:rFonts w:ascii="Times New Roman" w:eastAsia="Andale Sans UI" w:hAnsi="Times New Roman"/>
          <w:b/>
          <w:kern w:val="3"/>
          <w:sz w:val="24"/>
          <w:szCs w:val="24"/>
          <w:lang w:val="en-US" w:eastAsia="ja-JP" w:bidi="fa-IR"/>
        </w:rPr>
        <w:t>V</w:t>
      </w:r>
      <w:r w:rsidRPr="0093424C">
        <w:rPr>
          <w:rFonts w:ascii="Times New Roman" w:eastAsia="Andale Sans UI" w:hAnsi="Times New Roman"/>
          <w:kern w:val="3"/>
          <w:sz w:val="24"/>
          <w:szCs w:val="24"/>
          <w:lang w:eastAsia="ja-JP" w:bidi="fa-IR"/>
        </w:rPr>
        <w:t xml:space="preserve"> и сверхчистого </w:t>
      </w:r>
      <w:r w:rsidRPr="0093424C">
        <w:rPr>
          <w:rFonts w:ascii="Times New Roman" w:eastAsia="Andale Sans UI" w:hAnsi="Times New Roman"/>
          <w:b/>
          <w:kern w:val="3"/>
          <w:sz w:val="24"/>
          <w:szCs w:val="24"/>
          <w:lang w:val="en-US" w:eastAsia="ja-JP" w:bidi="fa-IR"/>
        </w:rPr>
        <w:t>Ti</w:t>
      </w:r>
      <w:r w:rsidRPr="0093424C">
        <w:rPr>
          <w:rFonts w:ascii="Times New Roman" w:eastAsia="Andale Sans UI" w:hAnsi="Times New Roman"/>
          <w:b/>
          <w:kern w:val="3"/>
          <w:sz w:val="24"/>
          <w:szCs w:val="24"/>
          <w:lang w:eastAsia="ja-JP" w:bidi="fa-IR"/>
        </w:rPr>
        <w:t>6</w:t>
      </w:r>
      <w:r w:rsidRPr="0093424C">
        <w:rPr>
          <w:rFonts w:ascii="Times New Roman" w:eastAsia="Andale Sans UI" w:hAnsi="Times New Roman"/>
          <w:b/>
          <w:kern w:val="3"/>
          <w:sz w:val="24"/>
          <w:szCs w:val="24"/>
          <w:lang w:val="en-US" w:eastAsia="ja-JP" w:bidi="fa-IR"/>
        </w:rPr>
        <w:t>Al</w:t>
      </w:r>
      <w:r w:rsidRPr="0093424C">
        <w:rPr>
          <w:rFonts w:ascii="Times New Roman" w:eastAsia="Andale Sans UI" w:hAnsi="Times New Roman"/>
          <w:b/>
          <w:kern w:val="3"/>
          <w:sz w:val="24"/>
          <w:szCs w:val="24"/>
          <w:lang w:eastAsia="ja-JP" w:bidi="fa-IR"/>
        </w:rPr>
        <w:t>4</w:t>
      </w:r>
      <w:r w:rsidRPr="0093424C">
        <w:rPr>
          <w:rFonts w:ascii="Times New Roman" w:eastAsia="Andale Sans UI" w:hAnsi="Times New Roman"/>
          <w:b/>
          <w:kern w:val="3"/>
          <w:sz w:val="24"/>
          <w:szCs w:val="24"/>
          <w:lang w:val="en-US" w:eastAsia="ja-JP" w:bidi="fa-IR"/>
        </w:rPr>
        <w:t>V</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ELI</w:t>
      </w:r>
      <w:r w:rsidRPr="0093424C">
        <w:rPr>
          <w:rFonts w:ascii="Times New Roman" w:eastAsia="Andale Sans UI" w:hAnsi="Times New Roman"/>
          <w:kern w:val="3"/>
          <w:sz w:val="24"/>
          <w:szCs w:val="24"/>
          <w:lang w:eastAsia="ja-JP" w:bidi="fa-IR"/>
        </w:rPr>
        <w:t>.</w:t>
      </w:r>
    </w:p>
    <w:p w:rsidR="00B41DA4" w:rsidRPr="0093424C" w:rsidRDefault="00B41DA4" w:rsidP="00672918">
      <w:pPr>
        <w:widowControl w:val="0"/>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Большинство компаний, работающих с технологией, в качестве основного рабочено органа машины используют лазерные головки, в которой рпсположениы системы фокусировки лазера, охлаждения, подачи материала, иа также элементы системы управления, представленные различными датчиками и видеокамерами. В процесс работы необходимо контролировать множетство параметров: мощность излучения, интенсивность подачи материала, будь то порошок или проволока, размер зоны расплава, скорость движения головки, слой наплавления. В зависимости от этих параметров коэффициен использования материала может варьироваться от 0,2 до 0,98.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proofErr w:type="gramStart"/>
      <w:r w:rsidRPr="0093424C">
        <w:rPr>
          <w:rFonts w:ascii="Times New Roman" w:eastAsia="Andale Sans UI" w:hAnsi="Times New Roman"/>
          <w:b/>
          <w:kern w:val="3"/>
          <w:sz w:val="24"/>
          <w:szCs w:val="24"/>
          <w:lang w:val="en-US" w:eastAsia="ja-JP" w:bidi="fa-IR"/>
        </w:rPr>
        <w:t>Optomec</w:t>
      </w:r>
      <w:r w:rsidRPr="0093424C">
        <w:rPr>
          <w:rFonts w:ascii="Times New Roman" w:eastAsia="Andale Sans UI" w:hAnsi="Times New Roman"/>
          <w:kern w:val="3"/>
          <w:sz w:val="24"/>
          <w:szCs w:val="24"/>
          <w:lang w:eastAsia="ja-JP" w:bidi="fa-IR"/>
        </w:rPr>
        <w:t xml:space="preserve"> является одним из мировых лидеров технологии.</w:t>
      </w:r>
      <w:proofErr w:type="gramEnd"/>
      <w:r w:rsidRPr="0093424C">
        <w:rPr>
          <w:rFonts w:ascii="Times New Roman" w:eastAsia="Andale Sans UI" w:hAnsi="Times New Roman"/>
          <w:kern w:val="3"/>
          <w:sz w:val="24"/>
          <w:szCs w:val="24"/>
          <w:lang w:eastAsia="ja-JP" w:bidi="fa-IR"/>
        </w:rPr>
        <w:t xml:space="preserve"> Преимуществом их машин является быстрая смена материалов (минуты).</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Разные компании используют разные системы подачи материала: одноканальные, многоканальные, коаксикальные, имеющие свои преимущества и недостатки.</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proofErr w:type="gramStart"/>
      <w:r w:rsidRPr="0093424C">
        <w:rPr>
          <w:rFonts w:ascii="Times New Roman" w:eastAsia="Andale Sans UI" w:hAnsi="Times New Roman"/>
          <w:kern w:val="3"/>
          <w:sz w:val="24"/>
          <w:szCs w:val="24"/>
          <w:lang w:eastAsia="ja-JP" w:bidi="fa-IR"/>
        </w:rPr>
        <w:lastRenderedPageBreak/>
        <w:t xml:space="preserve">Также существуют компания, использующая в качестве источника излучения не лазеры, а электронные лучи, например, компания </w:t>
      </w:r>
      <w:r w:rsidRPr="0093424C">
        <w:rPr>
          <w:rFonts w:ascii="Times New Roman" w:eastAsia="Andale Sans UI" w:hAnsi="Times New Roman"/>
          <w:b/>
          <w:kern w:val="3"/>
          <w:sz w:val="24"/>
          <w:szCs w:val="24"/>
          <w:lang w:val="en-US" w:eastAsia="ja-JP" w:bidi="fa-IR"/>
        </w:rPr>
        <w:t>Sciaky</w:t>
      </w:r>
      <w:r w:rsidRPr="0093424C">
        <w:rPr>
          <w:rFonts w:ascii="Times New Roman" w:eastAsia="Andale Sans UI" w:hAnsi="Times New Roman"/>
          <w:kern w:val="3"/>
          <w:sz w:val="24"/>
          <w:szCs w:val="24"/>
          <w:lang w:eastAsia="ja-JP" w:bidi="fa-IR"/>
        </w:rPr>
        <w:t xml:space="preserve"> со сваей технологией </w:t>
      </w:r>
      <w:r w:rsidRPr="0093424C">
        <w:rPr>
          <w:rFonts w:ascii="Times New Roman" w:eastAsia="Andale Sans UI" w:hAnsi="Times New Roman"/>
          <w:b/>
          <w:kern w:val="3"/>
          <w:sz w:val="24"/>
          <w:szCs w:val="24"/>
          <w:lang w:val="en-US" w:eastAsia="ja-JP" w:bidi="fa-IR"/>
        </w:rPr>
        <w:t>EBDM</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E</w:t>
      </w:r>
      <w:r w:rsidRPr="0093424C">
        <w:rPr>
          <w:rFonts w:ascii="Times New Roman" w:eastAsia="Andale Sans UI" w:hAnsi="Times New Roman"/>
          <w:kern w:val="3"/>
          <w:sz w:val="24"/>
          <w:szCs w:val="24"/>
          <w:lang w:val="en-US" w:eastAsia="ja-JP" w:bidi="fa-IR"/>
        </w:rPr>
        <w:t>lectron</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B</w:t>
      </w:r>
      <w:r w:rsidRPr="0093424C">
        <w:rPr>
          <w:rFonts w:ascii="Times New Roman" w:eastAsia="Andale Sans UI" w:hAnsi="Times New Roman"/>
          <w:kern w:val="3"/>
          <w:sz w:val="24"/>
          <w:szCs w:val="24"/>
          <w:lang w:val="en-US" w:eastAsia="ja-JP" w:bidi="fa-IR"/>
        </w:rPr>
        <w:t>eam</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D</w:t>
      </w:r>
      <w:r w:rsidRPr="0093424C">
        <w:rPr>
          <w:rFonts w:ascii="Times New Roman" w:eastAsia="Andale Sans UI" w:hAnsi="Times New Roman"/>
          <w:kern w:val="3"/>
          <w:sz w:val="24"/>
          <w:szCs w:val="24"/>
          <w:lang w:val="en-US" w:eastAsia="ja-JP" w:bidi="fa-IR"/>
        </w:rPr>
        <w:t>irect</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M</w:t>
      </w:r>
      <w:r w:rsidRPr="0093424C">
        <w:rPr>
          <w:rFonts w:ascii="Times New Roman" w:eastAsia="Andale Sans UI" w:hAnsi="Times New Roman"/>
          <w:kern w:val="3"/>
          <w:sz w:val="24"/>
          <w:szCs w:val="24"/>
          <w:lang w:val="en-US" w:eastAsia="ja-JP" w:bidi="fa-IR"/>
        </w:rPr>
        <w:t>anufacturing</w:t>
      </w:r>
      <w:r w:rsidRPr="0093424C">
        <w:rPr>
          <w:rFonts w:ascii="Times New Roman" w:eastAsia="Andale Sans UI" w:hAnsi="Times New Roman"/>
          <w:kern w:val="3"/>
          <w:sz w:val="24"/>
          <w:szCs w:val="24"/>
          <w:lang w:eastAsia="ja-JP" w:bidi="fa-IR"/>
        </w:rPr>
        <w:t xml:space="preserve"> (Прямое производство электронным пучком) При довольно низком качестве поверхности синтезированной детали (устранимом последующей побработкой), эта технология выигрывает в высокой производительности – от 7 до 18 кг/ч. Второй особенностью этой технологии является использование не порошков, а металлических</w:t>
      </w:r>
      <w:proofErr w:type="gramEnd"/>
      <w:r w:rsidRPr="0093424C">
        <w:rPr>
          <w:rFonts w:ascii="Times New Roman" w:eastAsia="Andale Sans UI" w:hAnsi="Times New Roman"/>
          <w:kern w:val="3"/>
          <w:sz w:val="24"/>
          <w:szCs w:val="24"/>
          <w:lang w:eastAsia="ja-JP" w:bidi="fa-IR"/>
        </w:rPr>
        <w:t xml:space="preserve"> проволок, подаваемых в зону расплава. Это снижает затраты на материалы, увеличивает их возможный ассортимент, а также делает данную технологию весьма перспективной в плане использования на орбите, ввиду невозможности использования порошков в условиях невесомости.</w:t>
      </w:r>
    </w:p>
    <w:p w:rsidR="00B41DA4" w:rsidRPr="0093424C" w:rsidRDefault="00B41DA4" w:rsidP="00672918">
      <w:pPr>
        <w:autoSpaceDE w:val="0"/>
        <w:autoSpaceDN w:val="0"/>
        <w:adjustRightInd w:val="0"/>
        <w:spacing w:after="0" w:line="240" w:lineRule="auto"/>
        <w:ind w:firstLine="708"/>
        <w:jc w:val="both"/>
        <w:rPr>
          <w:rFonts w:ascii="Times New Roman" w:eastAsia="Andale Sans UI" w:hAnsi="Times New Roman"/>
          <w:kern w:val="3"/>
          <w:sz w:val="24"/>
          <w:szCs w:val="24"/>
          <w:lang w:eastAsia="ja-JP" w:bidi="fa-IR"/>
        </w:rPr>
      </w:pPr>
      <w:r w:rsidRPr="0093424C">
        <w:rPr>
          <w:rFonts w:ascii="Times New Roman" w:eastAsia="Andale Sans UI" w:hAnsi="Times New Roman"/>
          <w:noProof/>
          <w:kern w:val="3"/>
          <w:sz w:val="24"/>
          <w:szCs w:val="24"/>
          <w:lang w:eastAsia="ru-RU"/>
        </w:rPr>
        <mc:AlternateContent>
          <mc:Choice Requires="wps">
            <w:drawing>
              <wp:anchor distT="45720" distB="45720" distL="114300" distR="114300" simplePos="0" relativeHeight="251721728" behindDoc="0" locked="0" layoutInCell="1" allowOverlap="1" wp14:anchorId="6829257E" wp14:editId="0D904425">
                <wp:simplePos x="0" y="0"/>
                <wp:positionH relativeFrom="column">
                  <wp:posOffset>4547235</wp:posOffset>
                </wp:positionH>
                <wp:positionV relativeFrom="paragraph">
                  <wp:posOffset>564515</wp:posOffset>
                </wp:positionV>
                <wp:extent cx="1463675" cy="266700"/>
                <wp:effectExtent l="3810" t="3810" r="0" b="0"/>
                <wp:wrapSquare wrapText="bothSides"/>
                <wp:docPr id="122" name="Поле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6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4E88" w:rsidRPr="00B6586A" w:rsidRDefault="00EE4E88" w:rsidP="00B41DA4">
                            <w:r w:rsidRPr="00B6586A">
                              <w:rPr>
                                <w:shd w:val="clear" w:color="auto" w:fill="FFFFFF"/>
                              </w:rPr>
                              <w:t>LASERTEC 65</w:t>
                            </w:r>
                            <w:r w:rsidRPr="00B6586A">
                              <w:rPr>
                                <w:rStyle w:val="apple-converted-space"/>
                                <w:shd w:val="clear" w:color="auto" w:fill="FFFFFF"/>
                              </w:rPr>
                              <w:t> </w:t>
                            </w:r>
                            <w:r w:rsidRPr="00B6586A">
                              <w:rPr>
                                <w:rStyle w:val="red"/>
                                <w:iCs/>
                                <w:shd w:val="clear" w:color="auto" w:fill="FFFFFF"/>
                              </w:rPr>
                              <w:t>3D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Поле 122" o:spid="_x0000_s1028" type="#_x0000_t202" style="position:absolute;left:0;text-align:left;margin-left:358.05pt;margin-top:44.45pt;width:115.25pt;height:21pt;z-index:251721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A3EkQIAABoFAAAOAAAAZHJzL2Uyb0RvYy54bWysVFuO0zAU/UdiD5b/2zxI0yaadDQPgpCG&#10;hzSwADd2GovENrbbpCDWwir4QmINXRLXTlvKABJC5MPx4/rcxznXF5dD16It04ZLUeBoGmLERCUp&#10;F+sCv31TThYYGUsEJa0UrMA7ZvDl8vGji17lLJaNbCnTCECEyXtV4MZalQeBqRrWETOVigk4rKXu&#10;iIWlXgdUkx7QuzaIwzANeqmp0rJixsDu7XiIlx6/rlllX9W1YRa1BYbYrB+1H1duDJYXJF9rohpe&#10;HcIg/xBFR7gApyeoW2IJ2mj+C1THKy2NrO20kl0g65pXzOcA2UThg2zuG6KYzwWKY9SpTOb/wVYv&#10;t6814hS4i2OMBOmApP3n/bf91/0X5PagQr0yORjeKzC1w7UcwNpna9SdrN4ZJORNQ8SaXWkt+4YR&#10;ChFG7mZwdnXEMQ5k1b+QFByRjZUeaKh158oHBUGADkztTuywwaLKuUzSJ+l8hlEFZ3GazkNPX0Dy&#10;422ljX3GZIfcpMAa2PfoZHtnrIuG5EcT58zIltOSt61f6PXqptVoS0Appf98Ag/MWuGMhXTXRsRx&#10;B4IEH+7MheuZ/5hFcRJex9mkTBfzSVIms0k2DxeTMMquszRMsuS2/OQCjJK84ZQycccFO6owSv6O&#10;5UM/jPrxOkR9gbNZPBsp+mOSof9+l2THLTRly7sCL05GJHfEPhUU0ia5Jbwd58HP4fsqQw2Of18V&#10;LwPH/KgBO6wGr7mTulaS7kAXWgJtQD48KDBppP6AUQ/NWWDzfkM0w6h9LkBbWZQkrpv9IpnNY1jo&#10;85PV+QkRFUAV2GI0Tm/s+AJslObrBjwd1XwFeiy5l4oT7hjVQcXQgD6nw2PhOvx87a1+PGnL7wAA&#10;AP//AwBQSwMEFAAGAAgAAAAhAHL7ZCzfAAAACgEAAA8AAABkcnMvZG93bnJldi54bWxMj8tOwzAQ&#10;RfdI/IM1SOyoEx5pEuJUFRUbFkgUpLJ048lD2GPLdtPw95gVLEf36N4zzWYxms3ow2RJQL7KgCF1&#10;Vk00CPh4f74pgYUoSUltCQV8Y4BNe3nRyFrZM73hvI8DSyUUailgjNHVnIduRCPDyjqklPXWGxnT&#10;6QeuvDyncqP5bZYV3MiJ0sIoHT6N2H3tT0bAwYyT2vnXz17peffSbx/c4p0Q11fL9hFYxCX+wfCr&#10;n9ShTU5HeyIVmBawzos8oQLKsgKWgOq+KIAdE3mXVcDbhv9/of0BAAD//wMAUEsBAi0AFAAGAAgA&#10;AAAhALaDOJL+AAAA4QEAABMAAAAAAAAAAAAAAAAAAAAAAFtDb250ZW50X1R5cGVzXS54bWxQSwEC&#10;LQAUAAYACAAAACEAOP0h/9YAAACUAQAACwAAAAAAAAAAAAAAAAAvAQAAX3JlbHMvLnJlbHNQSwEC&#10;LQAUAAYACAAAACEAR7ANxJECAAAaBQAADgAAAAAAAAAAAAAAAAAuAgAAZHJzL2Uyb0RvYy54bWxQ&#10;SwECLQAUAAYACAAAACEAcvtkLN8AAAAKAQAADwAAAAAAAAAAAAAAAADrBAAAZHJzL2Rvd25yZXYu&#10;eG1sUEsFBgAAAAAEAAQA8wAAAPcFAAAAAA==&#10;" stroked="f">
                <v:textbox style="mso-fit-shape-to-text:t">
                  <w:txbxContent>
                    <w:p w:rsidR="00EE4E88" w:rsidRPr="00B6586A" w:rsidRDefault="00EE4E88" w:rsidP="00B41DA4">
                      <w:r w:rsidRPr="00B6586A">
                        <w:rPr>
                          <w:shd w:val="clear" w:color="auto" w:fill="FFFFFF"/>
                        </w:rPr>
                        <w:t>LASERTEC 65</w:t>
                      </w:r>
                      <w:r w:rsidRPr="00B6586A">
                        <w:rPr>
                          <w:rStyle w:val="apple-converted-space"/>
                          <w:shd w:val="clear" w:color="auto" w:fill="FFFFFF"/>
                        </w:rPr>
                        <w:t> </w:t>
                      </w:r>
                      <w:r w:rsidRPr="00B6586A">
                        <w:rPr>
                          <w:rStyle w:val="red"/>
                          <w:iCs/>
                          <w:shd w:val="clear" w:color="auto" w:fill="FFFFFF"/>
                        </w:rPr>
                        <w:t>3D</w:t>
                      </w:r>
                    </w:p>
                  </w:txbxContent>
                </v:textbox>
                <w10:wrap type="square"/>
              </v:shape>
            </w:pict>
          </mc:Fallback>
        </mc:AlternateContent>
      </w:r>
      <w:r w:rsidRPr="0093424C">
        <w:rPr>
          <w:rFonts w:ascii="Times New Roman" w:eastAsia="Andale Sans UI" w:hAnsi="Times New Roman"/>
          <w:kern w:val="3"/>
          <w:sz w:val="24"/>
          <w:szCs w:val="24"/>
          <w:lang w:eastAsia="ja-JP" w:bidi="fa-IR"/>
        </w:rPr>
        <w:t xml:space="preserve">Компания </w:t>
      </w:r>
      <w:r w:rsidRPr="0093424C">
        <w:rPr>
          <w:rFonts w:ascii="Times New Roman" w:eastAsia="Andale Sans UI" w:hAnsi="Times New Roman"/>
          <w:b/>
          <w:kern w:val="3"/>
          <w:sz w:val="24"/>
          <w:szCs w:val="24"/>
          <w:lang w:val="en-US" w:eastAsia="ja-JP" w:bidi="fa-IR"/>
        </w:rPr>
        <w:t>DMG</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MORI</w:t>
      </w:r>
      <w:r w:rsidRPr="0093424C">
        <w:rPr>
          <w:rFonts w:ascii="Times New Roman" w:eastAsia="Andale Sans UI" w:hAnsi="Times New Roman"/>
          <w:kern w:val="3"/>
          <w:sz w:val="24"/>
          <w:szCs w:val="24"/>
          <w:lang w:eastAsia="ja-JP" w:bidi="fa-IR"/>
        </w:rPr>
        <w:t xml:space="preserve"> в своей установке </w:t>
      </w:r>
      <w:r w:rsidRPr="0093424C">
        <w:rPr>
          <w:rFonts w:ascii="Times New Roman" w:eastAsia="Andale Sans UI" w:hAnsi="Times New Roman"/>
          <w:b/>
          <w:sz w:val="24"/>
          <w:szCs w:val="24"/>
          <w:lang w:eastAsia="ru-RU"/>
        </w:rPr>
        <w:t xml:space="preserve">LASERTEC 65 </w:t>
      </w:r>
      <w:r w:rsidRPr="0093424C">
        <w:rPr>
          <w:rFonts w:ascii="Times New Roman" w:eastAsia="Andale Sans UI" w:hAnsi="Times New Roman"/>
          <w:b/>
          <w:iCs/>
          <w:sz w:val="24"/>
          <w:szCs w:val="24"/>
          <w:lang w:eastAsia="ru-RU"/>
        </w:rPr>
        <w:t>3D</w:t>
      </w:r>
      <w:r w:rsidRPr="0093424C">
        <w:rPr>
          <w:rFonts w:ascii="Times New Roman" w:eastAsia="Andale Sans UI" w:hAnsi="Times New Roman"/>
          <w:kern w:val="3"/>
          <w:sz w:val="24"/>
          <w:szCs w:val="24"/>
          <w:lang w:eastAsia="ja-JP" w:bidi="fa-IR"/>
        </w:rPr>
        <w:t xml:space="preserve"> сочетает технологии прямого нанесения металла с использованием лазера и фрезерование, </w:t>
      </w:r>
      <w:r w:rsidRPr="0093424C">
        <w:rPr>
          <w:rFonts w:ascii="Times New Roman" w:eastAsia="Andale Sans UI" w:hAnsi="Times New Roman"/>
          <w:sz w:val="24"/>
          <w:szCs w:val="24"/>
          <w:lang w:eastAsia="ru-RU"/>
        </w:rPr>
        <w:t xml:space="preserve">Гибкий переход от лазерной обработки </w:t>
      </w:r>
      <w:proofErr w:type="gramStart"/>
      <w:r w:rsidRPr="0093424C">
        <w:rPr>
          <w:rFonts w:ascii="Times New Roman" w:eastAsia="Andale Sans UI" w:hAnsi="Times New Roman"/>
          <w:sz w:val="24"/>
          <w:szCs w:val="24"/>
          <w:lang w:eastAsia="ru-RU"/>
        </w:rPr>
        <w:t>к</w:t>
      </w:r>
      <w:proofErr w:type="gramEnd"/>
      <w:r w:rsidRPr="0093424C">
        <w:rPr>
          <w:rFonts w:ascii="Times New Roman" w:eastAsia="Andale Sans UI" w:hAnsi="Times New Roman"/>
          <w:sz w:val="24"/>
          <w:szCs w:val="24"/>
          <w:lang w:eastAsia="ru-RU"/>
        </w:rPr>
        <w:t xml:space="preserve"> фрезерной обеспечивает чистовую обработку тех участков заготовки, которые в дальнейшем не будут доступны на готовой детали</w:t>
      </w:r>
      <w:r w:rsidRPr="0093424C">
        <w:rPr>
          <w:rFonts w:ascii="Times New Roman" w:eastAsia="Andale Sans UI" w:hAnsi="Times New Roman"/>
          <w:kern w:val="3"/>
          <w:sz w:val="24"/>
          <w:szCs w:val="24"/>
          <w:lang w:eastAsia="ja-JP" w:bidi="fa-IR"/>
        </w:rPr>
        <w:t xml:space="preserve">. </w:t>
      </w:r>
    </w:p>
    <w:p w:rsidR="00B41DA4" w:rsidRPr="0093424C" w:rsidRDefault="00B41DA4" w:rsidP="0093424C">
      <w:pPr>
        <w:autoSpaceDE w:val="0"/>
        <w:autoSpaceDN w:val="0"/>
        <w:adjustRightInd w:val="0"/>
        <w:spacing w:after="0" w:line="240" w:lineRule="auto"/>
        <w:jc w:val="both"/>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Материалы:</w:t>
      </w:r>
    </w:p>
    <w:p w:rsidR="00B41DA4" w:rsidRPr="0093424C"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Нержавеющая сталь</w:t>
      </w:r>
    </w:p>
    <w:p w:rsidR="00B41DA4" w:rsidRPr="0093424C"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Сплавы на основе никеля (Инконель 625, 718)</w:t>
      </w:r>
    </w:p>
    <w:p w:rsidR="00B41DA4" w:rsidRPr="0093424C"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Композитный материал из карбида вольфрама и никеля</w:t>
      </w:r>
    </w:p>
    <w:p w:rsidR="00B41DA4" w:rsidRPr="0093424C"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Сплавы из бронзы и латуни</w:t>
      </w:r>
    </w:p>
    <w:p w:rsidR="00B41DA4" w:rsidRPr="0093424C"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Сплавы карбида вольфрама и никеля</w:t>
      </w:r>
    </w:p>
    <w:p w:rsidR="00B41DA4" w:rsidRPr="0093424C"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MinionPro-Regular" w:hAnsi="Times New Roman"/>
          <w:sz w:val="24"/>
          <w:szCs w:val="24"/>
          <w:lang w:eastAsia="ru-RU"/>
        </w:rPr>
      </w:pPr>
      <w:r w:rsidRPr="0093424C">
        <w:rPr>
          <w:rFonts w:ascii="Times New Roman" w:eastAsia="MinionPro-Regular" w:hAnsi="Times New Roman"/>
          <w:sz w:val="24"/>
          <w:szCs w:val="24"/>
          <w:lang w:eastAsia="ru-RU"/>
        </w:rPr>
        <w:t xml:space="preserve">Стеллиты - </w:t>
      </w:r>
      <w:r w:rsidRPr="0093424C">
        <w:rPr>
          <w:rFonts w:ascii="Times New Roman" w:eastAsia="Andale Sans UI" w:hAnsi="Times New Roman"/>
          <w:color w:val="252525"/>
          <w:kern w:val="3"/>
          <w:sz w:val="24"/>
          <w:szCs w:val="24"/>
          <w:shd w:val="clear" w:color="auto" w:fill="FFFFFF"/>
          <w:lang w:val="de-DE" w:eastAsia="ja-JP" w:bidi="fa-IR"/>
        </w:rPr>
        <w:t>сверхтвердые </w:t>
      </w:r>
      <w:hyperlink r:id="rId64" w:tooltip="Сплав" w:history="1">
        <w:r w:rsidRPr="0093424C">
          <w:rPr>
            <w:rFonts w:ascii="Times New Roman" w:eastAsia="Andale Sans UI" w:hAnsi="Times New Roman"/>
            <w:kern w:val="3"/>
            <w:sz w:val="24"/>
            <w:szCs w:val="24"/>
            <w:shd w:val="clear" w:color="auto" w:fill="FFFFFF"/>
            <w:lang w:eastAsia="ja-JP" w:bidi="fa-IR"/>
          </w:rPr>
          <w:t>сплавы</w:t>
        </w:r>
      </w:hyperlink>
      <w:r w:rsidRPr="0093424C">
        <w:rPr>
          <w:rFonts w:ascii="Times New Roman" w:eastAsia="Andale Sans UI" w:hAnsi="Times New Roman"/>
          <w:color w:val="252525"/>
          <w:kern w:val="3"/>
          <w:sz w:val="24"/>
          <w:szCs w:val="24"/>
          <w:shd w:val="clear" w:color="auto" w:fill="FFFFFF"/>
          <w:lang w:val="de-DE" w:eastAsia="ja-JP" w:bidi="fa-IR"/>
        </w:rPr>
        <w:t> на основе </w:t>
      </w:r>
      <w:hyperlink r:id="rId65" w:tooltip="Кобальт" w:history="1">
        <w:r w:rsidRPr="0093424C">
          <w:rPr>
            <w:rFonts w:ascii="Times New Roman" w:eastAsia="Andale Sans UI" w:hAnsi="Times New Roman"/>
            <w:kern w:val="3"/>
            <w:sz w:val="24"/>
            <w:szCs w:val="24"/>
            <w:shd w:val="clear" w:color="auto" w:fill="FFFFFF"/>
            <w:lang w:val="de-DE" w:eastAsia="ja-JP" w:bidi="fa-IR"/>
          </w:rPr>
          <w:t>кобальта</w:t>
        </w:r>
      </w:hyperlink>
      <w:r w:rsidRPr="0093424C">
        <w:rPr>
          <w:rFonts w:ascii="Times New Roman" w:eastAsia="Andale Sans UI" w:hAnsi="Times New Roman"/>
          <w:kern w:val="3"/>
          <w:sz w:val="24"/>
          <w:szCs w:val="24"/>
          <w:shd w:val="clear" w:color="auto" w:fill="FFFFFF"/>
          <w:lang w:val="de-DE" w:eastAsia="ja-JP" w:bidi="fa-IR"/>
        </w:rPr>
        <w:t> и </w:t>
      </w:r>
      <w:hyperlink r:id="rId66" w:tooltip="Хром" w:history="1">
        <w:r w:rsidRPr="0093424C">
          <w:rPr>
            <w:rFonts w:ascii="Times New Roman" w:eastAsia="Andale Sans UI" w:hAnsi="Times New Roman"/>
            <w:kern w:val="3"/>
            <w:sz w:val="24"/>
            <w:szCs w:val="24"/>
            <w:shd w:val="clear" w:color="auto" w:fill="FFFFFF"/>
            <w:lang w:val="de-DE" w:eastAsia="ja-JP" w:bidi="fa-IR"/>
          </w:rPr>
          <w:t>хрома</w:t>
        </w:r>
      </w:hyperlink>
      <w:r w:rsidRPr="0093424C">
        <w:rPr>
          <w:rFonts w:ascii="Times New Roman" w:eastAsia="Andale Sans UI" w:hAnsi="Times New Roman"/>
          <w:kern w:val="3"/>
          <w:sz w:val="24"/>
          <w:szCs w:val="24"/>
          <w:shd w:val="clear" w:color="auto" w:fill="FFFFFF"/>
          <w:lang w:val="de-DE" w:eastAsia="ja-JP" w:bidi="fa-IR"/>
        </w:rPr>
        <w:t> </w:t>
      </w:r>
      <w:r w:rsidRPr="0093424C">
        <w:rPr>
          <w:rFonts w:ascii="Times New Roman" w:eastAsia="Andale Sans UI" w:hAnsi="Times New Roman"/>
          <w:color w:val="252525"/>
          <w:kern w:val="3"/>
          <w:sz w:val="24"/>
          <w:szCs w:val="24"/>
          <w:shd w:val="clear" w:color="auto" w:fill="FFFFFF"/>
          <w:lang w:val="de-DE" w:eastAsia="ja-JP" w:bidi="fa-IR"/>
        </w:rPr>
        <w:t>с добавками вольфрама и/или молибдена</w:t>
      </w:r>
      <w:r w:rsidRPr="0093424C">
        <w:rPr>
          <w:rFonts w:ascii="Times New Roman" w:eastAsia="Andale Sans UI" w:hAnsi="Times New Roman"/>
          <w:color w:val="252525"/>
          <w:kern w:val="3"/>
          <w:sz w:val="24"/>
          <w:szCs w:val="24"/>
          <w:shd w:val="clear" w:color="auto" w:fill="FFFFFF"/>
          <w:lang w:eastAsia="ja-JP" w:bidi="fa-IR"/>
        </w:rPr>
        <w:t>.</w:t>
      </w:r>
    </w:p>
    <w:p w:rsidR="00B41DA4" w:rsidRPr="00672918" w:rsidRDefault="00B41DA4" w:rsidP="00C87126">
      <w:pPr>
        <w:widowControl w:val="0"/>
        <w:numPr>
          <w:ilvl w:val="0"/>
          <w:numId w:val="56"/>
        </w:numPr>
        <w:suppressAutoHyphens/>
        <w:autoSpaceDE w:val="0"/>
        <w:autoSpaceDN w:val="0"/>
        <w:adjustRightInd w:val="0"/>
        <w:spacing w:after="0" w:line="240" w:lineRule="auto"/>
        <w:ind w:left="0"/>
        <w:jc w:val="both"/>
        <w:textAlignment w:val="baseline"/>
        <w:rPr>
          <w:rFonts w:ascii="Times New Roman" w:eastAsia="Andale Sans UI" w:hAnsi="Times New Roman"/>
          <w:sz w:val="24"/>
          <w:szCs w:val="24"/>
          <w:lang w:eastAsia="ru-RU"/>
        </w:rPr>
      </w:pPr>
      <w:r w:rsidRPr="0093424C">
        <w:rPr>
          <w:rFonts w:ascii="Times New Roman" w:eastAsia="MinionPro-Regular" w:hAnsi="Times New Roman"/>
          <w:sz w:val="24"/>
          <w:szCs w:val="24"/>
          <w:lang w:eastAsia="ru-RU"/>
        </w:rPr>
        <w:t>Инструментальная сталь (пригодна для сварки)</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В 2004 году компания </w:t>
      </w:r>
      <w:r w:rsidRPr="0093424C">
        <w:rPr>
          <w:rFonts w:ascii="Times New Roman" w:eastAsia="Andale Sans UI" w:hAnsi="Times New Roman"/>
          <w:b/>
          <w:kern w:val="3"/>
          <w:sz w:val="24"/>
          <w:szCs w:val="24"/>
          <w:lang w:val="en-US" w:eastAsia="ja-JP" w:bidi="fa-IR"/>
        </w:rPr>
        <w:t>Honeywell</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Aerospace</w:t>
      </w:r>
      <w:r w:rsidRPr="0093424C">
        <w:rPr>
          <w:rFonts w:ascii="Times New Roman" w:eastAsia="Andale Sans UI" w:hAnsi="Times New Roman"/>
          <w:kern w:val="3"/>
          <w:sz w:val="24"/>
          <w:szCs w:val="24"/>
          <w:lang w:eastAsia="ja-JP" w:bidi="fa-IR"/>
        </w:rPr>
        <w:t xml:space="preserve"> запатентовала технологию </w:t>
      </w:r>
      <w:r w:rsidRPr="0093424C">
        <w:rPr>
          <w:rFonts w:ascii="Times New Roman" w:eastAsia="Andale Sans UI" w:hAnsi="Times New Roman"/>
          <w:b/>
          <w:kern w:val="3"/>
          <w:sz w:val="24"/>
          <w:szCs w:val="24"/>
          <w:lang w:val="en-US" w:eastAsia="ja-JP" w:bidi="fa-IR"/>
        </w:rPr>
        <w:t>IFF</w:t>
      </w:r>
      <w:r w:rsidRPr="0093424C">
        <w:rPr>
          <w:rFonts w:ascii="Times New Roman" w:eastAsia="Andale Sans UI" w:hAnsi="Times New Roman"/>
          <w:b/>
          <w:kern w:val="3"/>
          <w:sz w:val="24"/>
          <w:szCs w:val="24"/>
          <w:lang w:eastAsia="ja-JP" w:bidi="fa-IR"/>
        </w:rPr>
        <w:t xml:space="preserve"> </w:t>
      </w:r>
      <w:r w:rsidRPr="0093424C">
        <w:rPr>
          <w:rFonts w:ascii="Times New Roman" w:eastAsia="Andale Sans UI" w:hAnsi="Times New Roman"/>
          <w:kern w:val="3"/>
          <w:sz w:val="24"/>
          <w:szCs w:val="24"/>
          <w:lang w:eastAsia="ja-JP" w:bidi="fa-IR"/>
        </w:rPr>
        <w:t>(</w:t>
      </w:r>
      <w:r w:rsidRPr="0093424C">
        <w:rPr>
          <w:rFonts w:ascii="Times New Roman" w:eastAsia="Andale Sans UI" w:hAnsi="Times New Roman"/>
          <w:b/>
          <w:kern w:val="3"/>
          <w:sz w:val="24"/>
          <w:szCs w:val="24"/>
          <w:lang w:val="en-US" w:eastAsia="ja-JP" w:bidi="fa-IR"/>
        </w:rPr>
        <w:t>I</w:t>
      </w:r>
      <w:r w:rsidRPr="0093424C">
        <w:rPr>
          <w:rFonts w:ascii="Times New Roman" w:eastAsia="Andale Sans UI" w:hAnsi="Times New Roman"/>
          <w:kern w:val="3"/>
          <w:sz w:val="24"/>
          <w:szCs w:val="24"/>
          <w:lang w:val="en-US" w:eastAsia="ja-JP" w:bidi="fa-IR"/>
        </w:rPr>
        <w:t>on</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F</w:t>
      </w:r>
      <w:r w:rsidRPr="0093424C">
        <w:rPr>
          <w:rFonts w:ascii="Times New Roman" w:eastAsia="Andale Sans UI" w:hAnsi="Times New Roman"/>
          <w:kern w:val="3"/>
          <w:sz w:val="24"/>
          <w:szCs w:val="24"/>
          <w:lang w:val="en-US" w:eastAsia="ja-JP" w:bidi="fa-IR"/>
        </w:rPr>
        <w:t>usion</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b/>
          <w:kern w:val="3"/>
          <w:sz w:val="24"/>
          <w:szCs w:val="24"/>
          <w:lang w:val="en-US" w:eastAsia="ja-JP" w:bidi="fa-IR"/>
        </w:rPr>
        <w:t>F</w:t>
      </w:r>
      <w:r w:rsidRPr="0093424C">
        <w:rPr>
          <w:rFonts w:ascii="Times New Roman" w:eastAsia="Andale Sans UI" w:hAnsi="Times New Roman"/>
          <w:kern w:val="3"/>
          <w:sz w:val="24"/>
          <w:szCs w:val="24"/>
          <w:lang w:val="en-US" w:eastAsia="ja-JP" w:bidi="fa-IR"/>
        </w:rPr>
        <w:t>ormation</w:t>
      </w:r>
      <w:r w:rsidRPr="0093424C">
        <w:rPr>
          <w:rFonts w:ascii="Times New Roman" w:eastAsia="Andale Sans UI" w:hAnsi="Times New Roman"/>
          <w:kern w:val="3"/>
          <w:sz w:val="24"/>
          <w:szCs w:val="24"/>
          <w:lang w:eastAsia="ja-JP" w:bidi="fa-IR"/>
        </w:rPr>
        <w:t xml:space="preserve">) Технология схожа с технологией компании </w:t>
      </w:r>
      <w:r w:rsidRPr="0093424C">
        <w:rPr>
          <w:rFonts w:ascii="Times New Roman" w:eastAsia="Andale Sans UI" w:hAnsi="Times New Roman"/>
          <w:b/>
          <w:kern w:val="3"/>
          <w:sz w:val="24"/>
          <w:szCs w:val="24"/>
          <w:lang w:val="en-US" w:eastAsia="ja-JP" w:bidi="fa-IR"/>
        </w:rPr>
        <w:t>Sciaky</w:t>
      </w:r>
      <w:r w:rsidRPr="0093424C">
        <w:rPr>
          <w:rFonts w:ascii="Times New Roman" w:eastAsia="Andale Sans UI" w:hAnsi="Times New Roman"/>
          <w:kern w:val="3"/>
          <w:sz w:val="24"/>
          <w:szCs w:val="24"/>
          <w:lang w:eastAsia="ja-JP" w:bidi="fa-IR"/>
        </w:rPr>
        <w:t xml:space="preserve">, но в качестве источника тепловой энергии применяется плазмотрон, что, по нашему мнению, является наиболее рентабельным и сильно уменьшает стоимость установки. Мы предполагаем, что использование плазмотрона в качестве рабочего инструмента также возможно и на установках, работающих по технологии селективного послойного синтеза, и на установках прямого нанесения материала с использованием порошковых металлов. Важно отметить, что высокая температура плазмы варьируется от 5000-30000К, что позволяет работать с широчайшим спектром материалов от алюминия и дюралей до карбида вольфрама.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Крайне важно обозначить, что установки с прямым нанесением материала могут использовать роботизированные руки и различным количеством степеней свободы, а также применять подвижные платформы для закрепления деталей. </w:t>
      </w:r>
    </w:p>
    <w:p w:rsidR="00B41DA4" w:rsidRPr="0093424C" w:rsidRDefault="00B41DA4" w:rsidP="00672918">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Еще одним бесспорным преимущетсвом подобных систем является возможность не только создания новых деталей, но и ремонт старых, восстановление их покрытий, наплавка, а также </w:t>
      </w:r>
      <w:proofErr w:type="gramStart"/>
      <w:r w:rsidRPr="0093424C">
        <w:rPr>
          <w:rFonts w:ascii="Times New Roman" w:eastAsia="Andale Sans UI" w:hAnsi="Times New Roman"/>
          <w:kern w:val="3"/>
          <w:sz w:val="24"/>
          <w:szCs w:val="24"/>
          <w:lang w:eastAsia="ja-JP" w:bidi="fa-IR"/>
        </w:rPr>
        <w:t>наращивание</w:t>
      </w:r>
      <w:proofErr w:type="gramEnd"/>
      <w:r w:rsidRPr="0093424C">
        <w:rPr>
          <w:rFonts w:ascii="Times New Roman" w:eastAsia="Andale Sans UI" w:hAnsi="Times New Roman"/>
          <w:kern w:val="3"/>
          <w:sz w:val="24"/>
          <w:szCs w:val="24"/>
          <w:lang w:eastAsia="ja-JP" w:bidi="fa-IR"/>
        </w:rPr>
        <w:t xml:space="preserve"> на них новых частей исходя из доработок с целью расширения или улучшения функционала. При производстве пресс-форм возможно нанесение текстуры на её поверхность с целью отображения этой текстуры на изделии, изготовленном в этой </w:t>
      </w:r>
      <w:r w:rsidR="00672918">
        <w:rPr>
          <w:rFonts w:ascii="Times New Roman" w:eastAsia="Andale Sans UI" w:hAnsi="Times New Roman"/>
          <w:kern w:val="3"/>
          <w:sz w:val="24"/>
          <w:szCs w:val="24"/>
          <w:lang w:eastAsia="ja-JP" w:bidi="fa-IR"/>
        </w:rPr>
        <w:t>пресс-форме.</w:t>
      </w:r>
    </w:p>
    <w:p w:rsidR="00B41DA4" w:rsidRPr="0093424C" w:rsidRDefault="00B41DA4" w:rsidP="0093424C">
      <w:pPr>
        <w:widowControl w:val="0"/>
        <w:suppressAutoHyphens/>
        <w:autoSpaceDN w:val="0"/>
        <w:spacing w:after="0" w:line="240" w:lineRule="auto"/>
        <w:jc w:val="both"/>
        <w:textAlignment w:val="baseline"/>
        <w:rPr>
          <w:rFonts w:ascii="Times New Roman" w:eastAsia="Andale Sans UI" w:hAnsi="Times New Roman"/>
          <w:b/>
          <w:bCs/>
          <w:kern w:val="3"/>
          <w:sz w:val="24"/>
          <w:szCs w:val="24"/>
          <w:lang w:val="de-DE" w:eastAsia="ja-JP" w:bidi="fa-IR"/>
        </w:rPr>
      </w:pPr>
      <w:r w:rsidRPr="0093424C">
        <w:rPr>
          <w:rFonts w:ascii="Times New Roman" w:eastAsia="Andale Sans UI" w:hAnsi="Times New Roman"/>
          <w:b/>
          <w:bCs/>
          <w:kern w:val="3"/>
          <w:sz w:val="24"/>
          <w:szCs w:val="24"/>
          <w:lang w:val="de-DE" w:eastAsia="ja-JP" w:bidi="fa-IR"/>
        </w:rPr>
        <w:t>Сферы применения</w:t>
      </w:r>
      <w:r w:rsidRPr="0093424C">
        <w:rPr>
          <w:rFonts w:ascii="Times New Roman" w:eastAsia="Andale Sans UI" w:hAnsi="Times New Roman"/>
          <w:b/>
          <w:bCs/>
          <w:kern w:val="3"/>
          <w:sz w:val="24"/>
          <w:szCs w:val="24"/>
          <w:lang w:eastAsia="ja-JP" w:bidi="fa-IR"/>
        </w:rPr>
        <w:t xml:space="preserve"> аддитивных технологий с применением металлов</w:t>
      </w:r>
      <w:r w:rsidRPr="0093424C">
        <w:rPr>
          <w:rFonts w:ascii="Times New Roman" w:eastAsia="Andale Sans UI" w:hAnsi="Times New Roman"/>
          <w:b/>
          <w:bCs/>
          <w:kern w:val="3"/>
          <w:sz w:val="24"/>
          <w:szCs w:val="24"/>
          <w:lang w:val="de-DE" w:eastAsia="ja-JP" w:bidi="fa-IR"/>
        </w:rPr>
        <w:t>.</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Существуют отрасли, серийное производство в которых подразумевает создание сотен, десятков, а иногда и единиц изделий. </w:t>
      </w:r>
      <w:r w:rsidRPr="0093424C">
        <w:rPr>
          <w:rFonts w:ascii="Times New Roman" w:eastAsia="Andale Sans UI" w:hAnsi="Times New Roman"/>
          <w:kern w:val="3"/>
          <w:sz w:val="24"/>
          <w:szCs w:val="24"/>
          <w:lang w:val="de-DE" w:eastAsia="ja-JP" w:bidi="fa-IR"/>
        </w:rPr>
        <w:t>Таких изделий, зачастую сложной геометрии, из специальных материалов достаточно много в авиа</w:t>
      </w:r>
      <w:r w:rsidRPr="0093424C">
        <w:rPr>
          <w:rFonts w:ascii="Times New Roman" w:eastAsia="Andale Sans UI" w:hAnsi="Times New Roman"/>
          <w:kern w:val="3"/>
          <w:sz w:val="24"/>
          <w:szCs w:val="24"/>
          <w:lang w:eastAsia="ja-JP" w:bidi="fa-IR"/>
        </w:rPr>
        <w:t xml:space="preserve">космической </w:t>
      </w:r>
      <w:r w:rsidRPr="0093424C">
        <w:rPr>
          <w:rFonts w:ascii="Times New Roman" w:eastAsia="Andale Sans UI" w:hAnsi="Times New Roman"/>
          <w:kern w:val="3"/>
          <w:sz w:val="24"/>
          <w:szCs w:val="24"/>
          <w:lang w:val="de-DE" w:eastAsia="ja-JP" w:bidi="fa-IR"/>
        </w:rPr>
        <w:t>промышленности, медицине, энергетическом машиностроении</w:t>
      </w:r>
      <w:r w:rsidRPr="0093424C">
        <w:rPr>
          <w:rFonts w:ascii="Times New Roman" w:eastAsia="Andale Sans UI" w:hAnsi="Times New Roman"/>
          <w:kern w:val="3"/>
          <w:sz w:val="24"/>
          <w:szCs w:val="24"/>
          <w:lang w:eastAsia="ja-JP" w:bidi="fa-IR"/>
        </w:rPr>
        <w:t>, атомной энергетике</w:t>
      </w:r>
      <w:r w:rsidRPr="0093424C">
        <w:rPr>
          <w:rFonts w:ascii="Times New Roman" w:eastAsia="Andale Sans UI" w:hAnsi="Times New Roman"/>
          <w:kern w:val="3"/>
          <w:sz w:val="24"/>
          <w:szCs w:val="24"/>
          <w:lang w:val="de-DE" w:eastAsia="ja-JP" w:bidi="fa-IR"/>
        </w:rPr>
        <w:t xml:space="preserve"> и ряде других отраслей. И именно там возник интерес к </w:t>
      </w:r>
      <w:r w:rsidRPr="0093424C">
        <w:rPr>
          <w:rFonts w:ascii="Times New Roman" w:eastAsia="Andale Sans UI" w:hAnsi="Times New Roman"/>
          <w:bCs/>
          <w:kern w:val="3"/>
          <w:sz w:val="24"/>
          <w:szCs w:val="24"/>
          <w:lang w:eastAsia="ja-JP" w:bidi="fa-IR"/>
        </w:rPr>
        <w:t xml:space="preserve">аддитивным </w:t>
      </w:r>
      <w:r w:rsidRPr="0093424C">
        <w:rPr>
          <w:rFonts w:ascii="Times New Roman" w:eastAsia="Andale Sans UI" w:hAnsi="Times New Roman"/>
          <w:kern w:val="3"/>
          <w:sz w:val="24"/>
          <w:szCs w:val="24"/>
          <w:lang w:val="de-DE" w:eastAsia="ja-JP" w:bidi="fa-IR"/>
        </w:rPr>
        <w:t xml:space="preserve">технологиям в качестве альтернативы традиционным технологическим методам для производства не прототипов или опытных образцов, а вполне товарной продукции. Причем мотивацией здесь является не возможность создать что-то уникальное, с необычными свойствами, а экономическая целесообразность. В ряде случаев при объективных расчетах реальных затрат аддитивные </w:t>
      </w:r>
      <w:r w:rsidRPr="0093424C">
        <w:rPr>
          <w:rFonts w:ascii="Times New Roman" w:eastAsia="Andale Sans UI" w:hAnsi="Times New Roman"/>
          <w:kern w:val="3"/>
          <w:sz w:val="24"/>
          <w:szCs w:val="24"/>
          <w:lang w:val="de-DE" w:eastAsia="ja-JP" w:bidi="fa-IR"/>
        </w:rPr>
        <w:lastRenderedPageBreak/>
        <w:t>технологии оказываются менее дорогостоящими, чем традиционные.</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kern w:val="3"/>
          <w:sz w:val="24"/>
          <w:szCs w:val="24"/>
          <w:lang w:val="de-DE" w:eastAsia="ja-JP" w:bidi="fa-IR"/>
        </w:rPr>
        <w:t xml:space="preserve">Развитию </w:t>
      </w:r>
      <w:r w:rsidRPr="0093424C">
        <w:rPr>
          <w:rFonts w:ascii="Times New Roman" w:eastAsia="Andale Sans UI" w:hAnsi="Times New Roman"/>
          <w:bCs/>
          <w:kern w:val="3"/>
          <w:sz w:val="24"/>
          <w:szCs w:val="24"/>
          <w:lang w:eastAsia="ja-JP" w:bidi="fa-IR"/>
        </w:rPr>
        <w:t xml:space="preserve">аддитивных </w:t>
      </w:r>
      <w:r w:rsidRPr="0093424C">
        <w:rPr>
          <w:rFonts w:ascii="Times New Roman" w:eastAsia="Andale Sans UI" w:hAnsi="Times New Roman"/>
          <w:kern w:val="3"/>
          <w:sz w:val="24"/>
          <w:szCs w:val="24"/>
          <w:lang w:val="de-DE" w:eastAsia="ja-JP" w:bidi="fa-IR"/>
        </w:rPr>
        <w:t xml:space="preserve">технологий безусловно способствовало существенное расширение номенклатуры металлопорошковых материалов. </w:t>
      </w:r>
    </w:p>
    <w:p w:rsidR="00B41DA4" w:rsidRPr="0093424C" w:rsidRDefault="00B41DA4" w:rsidP="0093424C">
      <w:pPr>
        <w:widowControl w:val="0"/>
        <w:suppressAutoHyphens/>
        <w:autoSpaceDN w:val="0"/>
        <w:spacing w:after="0" w:line="240" w:lineRule="auto"/>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de-DE" w:eastAsia="ja-JP" w:bidi="fa-IR"/>
        </w:rPr>
        <w:t xml:space="preserve">Одним из перспективных направлений применения </w:t>
      </w:r>
      <w:r w:rsidRPr="0093424C">
        <w:rPr>
          <w:rFonts w:ascii="Times New Roman" w:eastAsia="Andale Sans UI" w:hAnsi="Times New Roman"/>
          <w:bCs/>
          <w:kern w:val="3"/>
          <w:sz w:val="24"/>
          <w:szCs w:val="24"/>
          <w:lang w:eastAsia="ja-JP" w:bidi="fa-IR"/>
        </w:rPr>
        <w:t xml:space="preserve">аддитивных </w:t>
      </w:r>
      <w:r w:rsidRPr="0093424C">
        <w:rPr>
          <w:rFonts w:ascii="Times New Roman" w:eastAsia="Andale Sans UI" w:hAnsi="Times New Roman"/>
          <w:kern w:val="3"/>
          <w:sz w:val="24"/>
          <w:szCs w:val="24"/>
          <w:lang w:val="de-DE" w:eastAsia="ja-JP" w:bidi="fa-IR"/>
        </w:rPr>
        <w:t xml:space="preserve">технологий является изготовление технологической оснастки – приспособлений и инструментов для серийного производства. В частности, изготовление вставок для термопласт-автоматов (ТПА). Современное постиндустриальное производство характеризуется относительно быстрой сменой продуктов, причем часто меняется не основные компоненты, определяющие функциональные качества продукта, а дизайн – корпусные детали, элементы декора, обычно изготавливаемые литьем, в частности и на термопласт-автоматах. По этой причине в ряде случаев отпадает необходимость в дорогостоящей инструментальной оснастке, выдерживающей десятки и сотни тысяч циклов. Посредством </w:t>
      </w:r>
      <w:r w:rsidRPr="0093424C">
        <w:rPr>
          <w:rFonts w:ascii="Times New Roman" w:eastAsia="Andale Sans UI" w:hAnsi="Times New Roman"/>
          <w:bCs/>
          <w:kern w:val="3"/>
          <w:sz w:val="24"/>
          <w:szCs w:val="24"/>
          <w:lang w:val="de-DE" w:eastAsia="ja-JP" w:bidi="fa-IR"/>
        </w:rPr>
        <w:t>аддитивных</w:t>
      </w:r>
      <w:r w:rsidRPr="0093424C">
        <w:rPr>
          <w:rFonts w:ascii="Times New Roman" w:eastAsia="Andale Sans UI" w:hAnsi="Times New Roman"/>
          <w:b/>
          <w:bCs/>
          <w:kern w:val="3"/>
          <w:sz w:val="24"/>
          <w:szCs w:val="24"/>
          <w:lang w:val="de-DE" w:eastAsia="ja-JP" w:bidi="fa-IR"/>
        </w:rPr>
        <w:t xml:space="preserve"> </w:t>
      </w:r>
      <w:r w:rsidRPr="0093424C">
        <w:rPr>
          <w:rFonts w:ascii="Times New Roman" w:eastAsia="Andale Sans UI" w:hAnsi="Times New Roman"/>
          <w:kern w:val="3"/>
          <w:sz w:val="24"/>
          <w:szCs w:val="24"/>
          <w:lang w:val="de-DE" w:eastAsia="ja-JP" w:bidi="fa-IR"/>
        </w:rPr>
        <w:t>технологий можно сделать матрицу или пресс-форму из легкого сплава с меньшим ресурсом.</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de-DE" w:eastAsia="ja-JP" w:bidi="fa-IR"/>
        </w:rPr>
        <w:t xml:space="preserve">Но и для традиционного литейного производства технологий аддитивные технологии дают новые возможности. </w:t>
      </w:r>
      <w:r w:rsidRPr="0093424C">
        <w:rPr>
          <w:rFonts w:ascii="Times New Roman" w:eastAsia="Andale Sans UI" w:hAnsi="Times New Roman"/>
          <w:kern w:val="3"/>
          <w:sz w:val="24"/>
          <w:szCs w:val="24"/>
          <w:lang w:eastAsia="ja-JP" w:bidi="fa-IR"/>
        </w:rPr>
        <w:t xml:space="preserve">При создании пресс-формы </w:t>
      </w:r>
      <w:r w:rsidRPr="0093424C">
        <w:rPr>
          <w:rFonts w:ascii="Times New Roman" w:eastAsia="Andale Sans UI" w:hAnsi="Times New Roman"/>
          <w:kern w:val="3"/>
          <w:sz w:val="24"/>
          <w:szCs w:val="24"/>
          <w:lang w:val="de-DE" w:eastAsia="ja-JP" w:bidi="fa-IR"/>
        </w:rPr>
        <w:t>каналы охлаждения прокладываются в массиве формы так, как необходимо, а не так, как позволяют традиционные технологии. Применение литейных форм с равномерным или регулируемым охлаждением позволяет сократить время пребывания отливки в форме до 30%. В данном случае аддитивные технологии это не противопоставление традиционной ЧПУ-обработке, а предложение новых возможностей для оптимизации затрат и повышения эффективности производства</w:t>
      </w:r>
      <w:r w:rsidRPr="0093424C">
        <w:rPr>
          <w:rFonts w:ascii="Times New Roman" w:eastAsia="Andale Sans UI" w:hAnsi="Times New Roman"/>
          <w:kern w:val="3"/>
          <w:sz w:val="24"/>
          <w:szCs w:val="24"/>
          <w:lang w:eastAsia="ja-JP" w:bidi="fa-IR"/>
        </w:rPr>
        <w:t>.</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val="de-DE" w:eastAsia="ja-JP" w:bidi="fa-IR"/>
        </w:rPr>
        <w:t>Обслуживание серийного производства также связано с необходимостью изготовления специальных приспособлений, шаблонов, кондукторов и т. д., и здесь применение</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аддитивных</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 xml:space="preserve">технологий может быть экономически эффективно. Многие компании сталкиваются с проблемой оценки реального объема производства какого-либо изделия. От этого зависят затраты на технологическую подготовку. И все чаще возникает вопрос, какую стратегию принять: вырастить партию деталей </w:t>
      </w:r>
      <w:r w:rsidRPr="0093424C">
        <w:rPr>
          <w:rFonts w:ascii="Times New Roman" w:eastAsia="Andale Sans UI" w:hAnsi="Times New Roman"/>
          <w:kern w:val="3"/>
          <w:sz w:val="24"/>
          <w:szCs w:val="24"/>
          <w:lang w:eastAsia="ja-JP" w:bidi="fa-IR"/>
        </w:rPr>
        <w:t>в установке с аддитивной технологией</w:t>
      </w:r>
      <w:r w:rsidRPr="0093424C">
        <w:rPr>
          <w:rFonts w:ascii="Times New Roman" w:eastAsia="Andale Sans UI" w:hAnsi="Times New Roman"/>
          <w:kern w:val="3"/>
          <w:sz w:val="24"/>
          <w:szCs w:val="24"/>
          <w:lang w:val="de-DE" w:eastAsia="ja-JP" w:bidi="fa-IR"/>
        </w:rPr>
        <w:t xml:space="preserve">, или делать </w:t>
      </w:r>
      <w:r w:rsidRPr="0093424C">
        <w:rPr>
          <w:rFonts w:ascii="Times New Roman" w:eastAsia="Andale Sans UI" w:hAnsi="Times New Roman"/>
          <w:kern w:val="3"/>
          <w:sz w:val="24"/>
          <w:szCs w:val="24"/>
          <w:lang w:eastAsia="ja-JP" w:bidi="fa-IR"/>
        </w:rPr>
        <w:t>традиционную</w:t>
      </w:r>
      <w:r w:rsidRPr="0093424C">
        <w:rPr>
          <w:rFonts w:ascii="Times New Roman" w:eastAsia="Andale Sans UI" w:hAnsi="Times New Roman"/>
          <w:kern w:val="3"/>
          <w:sz w:val="24"/>
          <w:szCs w:val="24"/>
          <w:lang w:val="de-DE" w:eastAsia="ja-JP" w:bidi="fa-IR"/>
        </w:rPr>
        <w:t xml:space="preserve"> оснастку, но с риском </w:t>
      </w:r>
      <w:r w:rsidRPr="0093424C">
        <w:rPr>
          <w:rFonts w:ascii="Times New Roman" w:eastAsia="Andale Sans UI" w:hAnsi="Times New Roman"/>
          <w:kern w:val="3"/>
          <w:sz w:val="24"/>
          <w:szCs w:val="24"/>
          <w:lang w:eastAsia="ja-JP" w:bidi="fa-IR"/>
        </w:rPr>
        <w:t xml:space="preserve">скорого </w:t>
      </w:r>
      <w:r w:rsidRPr="0093424C">
        <w:rPr>
          <w:rFonts w:ascii="Times New Roman" w:eastAsia="Andale Sans UI" w:hAnsi="Times New Roman"/>
          <w:kern w:val="3"/>
          <w:sz w:val="24"/>
          <w:szCs w:val="24"/>
          <w:lang w:val="de-DE" w:eastAsia="ja-JP" w:bidi="fa-IR"/>
        </w:rPr>
        <w:t xml:space="preserve">внесения изменений </w:t>
      </w:r>
      <w:r w:rsidRPr="0093424C">
        <w:rPr>
          <w:rFonts w:ascii="Times New Roman" w:eastAsia="Andale Sans UI" w:hAnsi="Times New Roman"/>
          <w:kern w:val="3"/>
          <w:sz w:val="24"/>
          <w:szCs w:val="24"/>
          <w:lang w:eastAsia="ja-JP" w:bidi="fa-IR"/>
        </w:rPr>
        <w:t xml:space="preserve">и переформатирования оснастки в связи, к примеру, с отсутствием коммерческого успеха продукта на рынке.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kern w:val="3"/>
          <w:sz w:val="24"/>
          <w:szCs w:val="24"/>
          <w:lang w:val="de-DE" w:eastAsia="ja-JP" w:bidi="fa-IR"/>
        </w:rPr>
        <w:t>Прямое производство - изготовление металлических деталей в качестве коммерческих изделий, серийной продукции также является одной из целей</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 xml:space="preserve">аддитивных технологий. Это направление стремительно развивается по мере того, как растет перечень строительных материалов, но говорить о серьезной конкуренции субтрактивным технологиям пока преждевременно.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kern w:val="3"/>
          <w:sz w:val="24"/>
          <w:szCs w:val="24"/>
          <w:lang w:val="de-DE" w:eastAsia="ja-JP" w:bidi="fa-IR"/>
        </w:rPr>
        <w:t>Однако в ряде отраслей</w:t>
      </w:r>
      <w:r w:rsidRPr="0093424C">
        <w:rPr>
          <w:rFonts w:ascii="Times New Roman" w:eastAsia="Andale Sans UI" w:hAnsi="Times New Roman"/>
          <w:kern w:val="3"/>
          <w:sz w:val="24"/>
          <w:szCs w:val="24"/>
          <w:lang w:eastAsia="ja-JP" w:bidi="fa-IR"/>
        </w:rPr>
        <w:t xml:space="preserve"> - </w:t>
      </w:r>
      <w:r w:rsidRPr="0093424C">
        <w:rPr>
          <w:rFonts w:ascii="Times New Roman" w:eastAsia="Andale Sans UI" w:hAnsi="Times New Roman"/>
          <w:kern w:val="3"/>
          <w:sz w:val="24"/>
          <w:szCs w:val="24"/>
          <w:lang w:val="de-DE" w:eastAsia="ja-JP" w:bidi="fa-IR"/>
        </w:rPr>
        <w:t xml:space="preserve">авиационной промышленности, судостроении, энергетическом машиностроении, а также дентальной медицине и восстановительной хирургии внедрение аддитивных технологий наиболее заметно. Например, российская компания ОАО «НИАТ НТК» успешно провела работы по замене сварных топливных форсунок авиационного двигателя на </w:t>
      </w:r>
      <w:r w:rsidRPr="0093424C">
        <w:rPr>
          <w:rFonts w:ascii="Times New Roman" w:eastAsia="Andale Sans UI" w:hAnsi="Times New Roman"/>
          <w:kern w:val="3"/>
          <w:sz w:val="24"/>
          <w:szCs w:val="24"/>
          <w:lang w:eastAsia="ja-JP" w:bidi="fa-IR"/>
        </w:rPr>
        <w:t>напечатанные</w:t>
      </w:r>
      <w:r w:rsidRPr="0093424C">
        <w:rPr>
          <w:rFonts w:ascii="Times New Roman" w:eastAsia="Andale Sans UI" w:hAnsi="Times New Roman"/>
          <w:kern w:val="3"/>
          <w:sz w:val="24"/>
          <w:szCs w:val="24"/>
          <w:lang w:val="de-DE" w:eastAsia="ja-JP" w:bidi="fa-IR"/>
        </w:rPr>
        <w:t xml:space="preserve"> из никелевого сплава </w:t>
      </w:r>
      <w:r w:rsidRPr="0093424C">
        <w:rPr>
          <w:rFonts w:ascii="Times New Roman" w:eastAsia="Andale Sans UI" w:hAnsi="Times New Roman"/>
          <w:bCs/>
          <w:kern w:val="3"/>
          <w:sz w:val="24"/>
          <w:szCs w:val="24"/>
          <w:lang w:val="de-DE" w:eastAsia="ja-JP" w:bidi="fa-IR"/>
        </w:rPr>
        <w:t>CL 100</w:t>
      </w:r>
      <w:r w:rsidRPr="0093424C">
        <w:rPr>
          <w:rFonts w:ascii="Times New Roman" w:eastAsia="Andale Sans UI" w:hAnsi="Times New Roman"/>
          <w:kern w:val="3"/>
          <w:sz w:val="24"/>
          <w:szCs w:val="24"/>
          <w:lang w:val="de-DE" w:eastAsia="ja-JP" w:bidi="fa-IR"/>
        </w:rPr>
        <w:t>.</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kern w:val="3"/>
          <w:sz w:val="24"/>
          <w:szCs w:val="24"/>
          <w:lang w:val="de-DE" w:eastAsia="ja-JP" w:bidi="fa-IR"/>
        </w:rPr>
        <w:t xml:space="preserve"> Результат – значительно снижен процент брака, масса изделия уменьшена на 17%. Имеется также положительный опыт использования</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аддитивных</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 xml:space="preserve">технологий для ремонта дорогостоящих изделий, например, рабочих органов турбин </w:t>
      </w:r>
      <w:r w:rsidRPr="0093424C">
        <w:rPr>
          <w:rFonts w:ascii="Times New Roman" w:eastAsia="Andale Sans UI" w:hAnsi="Times New Roman"/>
          <w:kern w:val="3"/>
          <w:sz w:val="24"/>
          <w:szCs w:val="24"/>
          <w:lang w:eastAsia="ja-JP" w:bidi="fa-IR"/>
        </w:rPr>
        <w:t>газотурбинных двигателей</w:t>
      </w:r>
      <w:r w:rsidRPr="0093424C">
        <w:rPr>
          <w:rFonts w:ascii="Times New Roman" w:eastAsia="Andale Sans UI" w:hAnsi="Times New Roman"/>
          <w:kern w:val="3"/>
          <w:sz w:val="24"/>
          <w:szCs w:val="24"/>
          <w:lang w:val="de-DE" w:eastAsia="ja-JP" w:bidi="fa-IR"/>
        </w:rPr>
        <w:t>, валов,</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 xml:space="preserve">а также для нанесения защитных и износостойких покрытий.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А</w:t>
      </w:r>
      <w:r w:rsidRPr="0093424C">
        <w:rPr>
          <w:rFonts w:ascii="Times New Roman" w:eastAsia="Andale Sans UI" w:hAnsi="Times New Roman"/>
          <w:kern w:val="3"/>
          <w:sz w:val="24"/>
          <w:szCs w:val="24"/>
          <w:lang w:val="de-DE" w:eastAsia="ja-JP" w:bidi="fa-IR"/>
        </w:rPr>
        <w:t xml:space="preserve">ддитивные технологии имею огромное преимущество </w:t>
      </w:r>
      <w:proofErr w:type="gramStart"/>
      <w:r w:rsidRPr="0093424C">
        <w:rPr>
          <w:rFonts w:ascii="Times New Roman" w:eastAsia="Andale Sans UI" w:hAnsi="Times New Roman"/>
          <w:kern w:val="3"/>
          <w:sz w:val="24"/>
          <w:szCs w:val="24"/>
          <w:lang w:val="de-DE" w:eastAsia="ja-JP" w:bidi="fa-IR"/>
        </w:rPr>
        <w:t>перед</w:t>
      </w:r>
      <w:proofErr w:type="gramEnd"/>
      <w:r w:rsidRPr="0093424C">
        <w:rPr>
          <w:rFonts w:ascii="Times New Roman" w:eastAsia="Andale Sans UI" w:hAnsi="Times New Roman"/>
          <w:kern w:val="3"/>
          <w:sz w:val="24"/>
          <w:szCs w:val="24"/>
          <w:lang w:val="de-DE" w:eastAsia="ja-JP" w:bidi="fa-IR"/>
        </w:rPr>
        <w:t xml:space="preserve"> традиционными за счет сокращении времени и стоимости при проведении НИОКР, что сделало возможным значительно сжать сроки выхода новой продукции на рынок.</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val="de-DE" w:eastAsia="ja-JP" w:bidi="fa-IR"/>
        </w:rPr>
      </w:pPr>
      <w:r w:rsidRPr="0093424C">
        <w:rPr>
          <w:rFonts w:ascii="Times New Roman" w:eastAsia="Andale Sans UI" w:hAnsi="Times New Roman"/>
          <w:kern w:val="3"/>
          <w:sz w:val="24"/>
          <w:szCs w:val="24"/>
          <w:lang w:val="de-DE" w:eastAsia="ja-JP" w:bidi="fa-IR"/>
        </w:rPr>
        <w:t>Послойный метод построения детали сам по себе дал новые возможности, открыл для конструктора новые горизонты творчества, снял многие технологические ограничения. Стало возможным то, что было в принципе невозможным ранее. Можно вырастить «деталь в детали», можно вырастить деталь с переменными по толщине свойствами материала (так называемые градиентные</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de-DE" w:eastAsia="ja-JP" w:bidi="fa-IR"/>
        </w:rPr>
        <w:t xml:space="preserve">материалы), можно выращивать сетчатые </w:t>
      </w:r>
      <w:r w:rsidRPr="0093424C">
        <w:rPr>
          <w:rFonts w:ascii="Times New Roman" w:eastAsia="Andale Sans UI" w:hAnsi="Times New Roman"/>
          <w:kern w:val="3"/>
          <w:sz w:val="24"/>
          <w:szCs w:val="24"/>
          <w:lang w:val="de-DE" w:eastAsia="ja-JP" w:bidi="fa-IR"/>
        </w:rPr>
        <w:lastRenderedPageBreak/>
        <w:t xml:space="preserve">конструкции, которые невозможно получить ни литьем, ни механообработкой. </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color w:val="000000"/>
          <w:kern w:val="3"/>
          <w:sz w:val="24"/>
          <w:szCs w:val="24"/>
          <w:shd w:val="clear" w:color="auto" w:fill="FFFFFF"/>
          <w:lang w:val="de-DE" w:eastAsia="ja-JP" w:bidi="fa-IR"/>
        </w:rPr>
      </w:pPr>
      <w:r w:rsidRPr="0093424C">
        <w:rPr>
          <w:rFonts w:ascii="Times New Roman" w:eastAsia="Andale Sans UI" w:hAnsi="Times New Roman"/>
          <w:kern w:val="3"/>
          <w:sz w:val="24"/>
          <w:szCs w:val="24"/>
          <w:lang w:eastAsia="ja-JP" w:bidi="fa-IR"/>
        </w:rPr>
        <w:t xml:space="preserve">Например, </w:t>
      </w:r>
      <w:r w:rsidRPr="0093424C">
        <w:rPr>
          <w:rFonts w:ascii="Times New Roman" w:eastAsia="Andale Sans UI" w:hAnsi="Times New Roman"/>
          <w:kern w:val="3"/>
          <w:sz w:val="24"/>
          <w:szCs w:val="24"/>
          <w:lang w:val="en-US" w:eastAsia="ja-JP" w:bidi="fa-IR"/>
        </w:rPr>
        <w:t>APWorks</w:t>
      </w:r>
      <w:r w:rsidRPr="0093424C">
        <w:rPr>
          <w:rFonts w:ascii="Times New Roman" w:eastAsia="Andale Sans UI" w:hAnsi="Times New Roman"/>
          <w:kern w:val="3"/>
          <w:sz w:val="24"/>
          <w:szCs w:val="24"/>
          <w:lang w:eastAsia="ja-JP" w:bidi="fa-IR"/>
        </w:rPr>
        <w:t xml:space="preserve">, дочерняя компания гиганта авиастроения </w:t>
      </w:r>
      <w:r w:rsidRPr="0093424C">
        <w:rPr>
          <w:rFonts w:ascii="Times New Roman" w:eastAsia="Andale Sans UI" w:hAnsi="Times New Roman"/>
          <w:kern w:val="3"/>
          <w:sz w:val="24"/>
          <w:szCs w:val="24"/>
          <w:lang w:val="en-US" w:eastAsia="ja-JP" w:bidi="fa-IR"/>
        </w:rPr>
        <w:t>Airbus</w:t>
      </w:r>
      <w:r w:rsidRPr="0093424C">
        <w:rPr>
          <w:rFonts w:ascii="Times New Roman" w:eastAsia="Andale Sans UI" w:hAnsi="Times New Roman"/>
          <w:kern w:val="3"/>
          <w:sz w:val="24"/>
          <w:szCs w:val="24"/>
          <w:lang w:eastAsia="ja-JP" w:bidi="fa-IR"/>
        </w:rPr>
        <w:t xml:space="preserve">, создала первый в мире электробайк </w:t>
      </w:r>
      <w:r w:rsidRPr="0093424C">
        <w:rPr>
          <w:rFonts w:ascii="Times New Roman" w:eastAsia="Andale Sans UI" w:hAnsi="Times New Roman"/>
          <w:kern w:val="3"/>
          <w:sz w:val="24"/>
          <w:szCs w:val="24"/>
          <w:lang w:val="en-US" w:eastAsia="ja-JP" w:bidi="fa-IR"/>
        </w:rPr>
        <w:t>Light</w:t>
      </w:r>
      <w:r w:rsidRPr="0093424C">
        <w:rPr>
          <w:rFonts w:ascii="Times New Roman" w:eastAsia="Andale Sans UI" w:hAnsi="Times New Roman"/>
          <w:kern w:val="3"/>
          <w:sz w:val="24"/>
          <w:szCs w:val="24"/>
          <w:lang w:eastAsia="ja-JP" w:bidi="fa-IR"/>
        </w:rPr>
        <w:t xml:space="preserve"> </w:t>
      </w:r>
      <w:r w:rsidRPr="0093424C">
        <w:rPr>
          <w:rFonts w:ascii="Times New Roman" w:eastAsia="Andale Sans UI" w:hAnsi="Times New Roman"/>
          <w:kern w:val="3"/>
          <w:sz w:val="24"/>
          <w:szCs w:val="24"/>
          <w:lang w:val="en-US" w:eastAsia="ja-JP" w:bidi="fa-IR"/>
        </w:rPr>
        <w:t>Rider</w:t>
      </w:r>
      <w:r w:rsidRPr="0093424C">
        <w:rPr>
          <w:rFonts w:ascii="Times New Roman" w:eastAsia="Andale Sans UI" w:hAnsi="Times New Roman"/>
          <w:kern w:val="3"/>
          <w:sz w:val="24"/>
          <w:szCs w:val="24"/>
          <w:lang w:eastAsia="ja-JP" w:bidi="fa-IR"/>
        </w:rPr>
        <w:t xml:space="preserve"> с цельнонапечатанной рамой из сплава алюминия, магния и скандия – этот </w:t>
      </w:r>
      <w:r w:rsidRPr="0093424C">
        <w:rPr>
          <w:rFonts w:ascii="Times New Roman" w:eastAsia="Andale Sans UI" w:hAnsi="Times New Roman"/>
          <w:color w:val="000000"/>
          <w:kern w:val="3"/>
          <w:sz w:val="24"/>
          <w:szCs w:val="24"/>
          <w:shd w:val="clear" w:color="auto" w:fill="FFFFFF"/>
          <w:lang w:val="de-DE" w:eastAsia="ja-JP" w:bidi="fa-IR"/>
        </w:rPr>
        <w:t>материал достаточно лёгок, чтобы рама весила всего 6 килограммов.</w:t>
      </w:r>
      <w:r w:rsidRPr="0093424C">
        <w:rPr>
          <w:rFonts w:ascii="Times New Roman" w:eastAsia="Andale Sans UI" w:hAnsi="Times New Roman"/>
          <w:color w:val="000000"/>
          <w:kern w:val="3"/>
          <w:sz w:val="24"/>
          <w:szCs w:val="24"/>
          <w:shd w:val="clear" w:color="auto" w:fill="FFFFFF"/>
          <w:lang w:eastAsia="ja-JP" w:bidi="fa-IR"/>
        </w:rPr>
        <w:t xml:space="preserve"> </w:t>
      </w:r>
      <w:r w:rsidRPr="0093424C">
        <w:rPr>
          <w:rFonts w:ascii="Times New Roman" w:eastAsia="Andale Sans UI" w:hAnsi="Times New Roman"/>
          <w:color w:val="000000"/>
          <w:kern w:val="3"/>
          <w:sz w:val="24"/>
          <w:szCs w:val="24"/>
          <w:shd w:val="clear" w:color="auto" w:fill="FFFFFF"/>
          <w:lang w:val="de-DE" w:eastAsia="ja-JP" w:bidi="fa-IR"/>
        </w:rPr>
        <w:t>Части рамы — полые, что даёт возможность не только уменьшить массу, но и спрятать кабели и точки привинчивания внутри.</w:t>
      </w:r>
    </w:p>
    <w:p w:rsidR="00B41DA4" w:rsidRPr="0093424C" w:rsidRDefault="00B41DA4" w:rsidP="0093424C">
      <w:pPr>
        <w:suppressAutoHyphens/>
        <w:autoSpaceDN w:val="0"/>
        <w:spacing w:after="0" w:line="240" w:lineRule="auto"/>
        <w:jc w:val="both"/>
        <w:textAlignment w:val="baseline"/>
        <w:rPr>
          <w:rFonts w:ascii="Times New Roman" w:eastAsia="Andale Sans UI" w:hAnsi="Times New Roman"/>
          <w:b/>
          <w:kern w:val="3"/>
          <w:sz w:val="24"/>
          <w:szCs w:val="24"/>
          <w:lang w:eastAsia="ja-JP" w:bidi="fa-IR"/>
        </w:rPr>
      </w:pPr>
      <w:r w:rsidRPr="0093424C">
        <w:rPr>
          <w:rFonts w:ascii="Times New Roman" w:eastAsia="Andale Sans UI" w:hAnsi="Times New Roman"/>
          <w:b/>
          <w:kern w:val="3"/>
          <w:sz w:val="24"/>
          <w:szCs w:val="24"/>
          <w:lang w:eastAsia="ja-JP" w:bidi="fa-IR"/>
        </w:rPr>
        <w:t xml:space="preserve">Сравнительный анализ технических характеристик </w:t>
      </w:r>
      <w:r w:rsidRPr="0093424C">
        <w:rPr>
          <w:rFonts w:ascii="Times New Roman" w:eastAsia="Andale Sans UI" w:hAnsi="Times New Roman"/>
          <w:b/>
          <w:noProof/>
          <w:kern w:val="3"/>
          <w:sz w:val="24"/>
          <w:szCs w:val="24"/>
          <w:lang w:eastAsia="ru-RU"/>
        </w:rPr>
        <w:t xml:space="preserve">стали ВТ6 </w:t>
      </w:r>
      <w:r w:rsidRPr="0093424C">
        <w:rPr>
          <w:rFonts w:ascii="Times New Roman" w:eastAsia="Andale Sans UI" w:hAnsi="Times New Roman"/>
          <w:b/>
          <w:kern w:val="3"/>
          <w:sz w:val="24"/>
          <w:szCs w:val="24"/>
          <w:lang w:eastAsia="ja-JP" w:bidi="fa-IR"/>
        </w:rPr>
        <w:t>при использовании различных технологий.</w:t>
      </w:r>
    </w:p>
    <w:p w:rsidR="00B41DA4" w:rsidRPr="0093424C" w:rsidRDefault="00B41DA4" w:rsidP="0093424C">
      <w:pPr>
        <w:widowControl w:val="0"/>
        <w:suppressAutoHyphens/>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В ходе работы с литературой, в большинстве англоязычной, анализа результатов экспериментов и сравнения аддитивных </w:t>
      </w:r>
      <w:proofErr w:type="gramStart"/>
      <w:r w:rsidRPr="0093424C">
        <w:rPr>
          <w:rFonts w:ascii="Times New Roman" w:eastAsia="Andale Sans UI" w:hAnsi="Times New Roman"/>
          <w:kern w:val="3"/>
          <w:sz w:val="24"/>
          <w:szCs w:val="24"/>
          <w:lang w:eastAsia="ja-JP" w:bidi="fa-IR"/>
        </w:rPr>
        <w:t>технологий</w:t>
      </w:r>
      <w:proofErr w:type="gramEnd"/>
      <w:r w:rsidRPr="0093424C">
        <w:rPr>
          <w:rFonts w:ascii="Times New Roman" w:eastAsia="Andale Sans UI" w:hAnsi="Times New Roman"/>
          <w:kern w:val="3"/>
          <w:sz w:val="24"/>
          <w:szCs w:val="24"/>
          <w:lang w:eastAsia="ja-JP" w:bidi="fa-IR"/>
        </w:rPr>
        <w:t xml:space="preserve"> как между собой, так и с традиционными субтрактивными методами, мы пришли к следующим выводам:</w:t>
      </w:r>
    </w:p>
    <w:p w:rsidR="00B41DA4" w:rsidRPr="0093424C" w:rsidRDefault="00B41DA4" w:rsidP="0093424C">
      <w:pPr>
        <w:widowControl w:val="0"/>
        <w:suppressAutoHyphens/>
        <w:autoSpaceDN w:val="0"/>
        <w:spacing w:after="0" w:line="240" w:lineRule="auto"/>
        <w:jc w:val="both"/>
        <w:textAlignment w:val="baseline"/>
        <w:rPr>
          <w:rFonts w:ascii="Times New Roman" w:eastAsia="Andale Sans UI" w:hAnsi="Times New Roman"/>
          <w:b/>
          <w:kern w:val="3"/>
          <w:sz w:val="24"/>
          <w:szCs w:val="24"/>
          <w:lang w:eastAsia="ja-JP" w:bidi="fa-IR"/>
        </w:rPr>
      </w:pPr>
      <w:r w:rsidRPr="0093424C">
        <w:rPr>
          <w:rFonts w:ascii="Times New Roman" w:eastAsia="Andale Sans UI" w:hAnsi="Times New Roman"/>
          <w:b/>
          <w:kern w:val="3"/>
          <w:sz w:val="24"/>
          <w:szCs w:val="24"/>
          <w:lang w:eastAsia="ja-JP" w:bidi="fa-IR"/>
        </w:rPr>
        <w:t xml:space="preserve">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 xml:space="preserve">Существует несколько различных аддитивных технологий трехмерной печати металлами, что расширяет область возможных исследований и сфер их применения.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 xml:space="preserve">Металлические изделия, изготовленные с применением данных технологий, по определённым параметрам превосходят изделия, в частности, по массе, изготовленные посредством субтрактивных технологий или литья.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У получаемых в ходе печати изделий существуют и некоторые недостатки, например, пористость, остаточные напряжения, неровности поверхности, которые, впрочем, решаются последующей механической и термической обработкой.</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 xml:space="preserve">Следует помнить, что возможна не только конкуренция между аддитивными и субтрактивными технологиями, но их </w:t>
      </w:r>
      <w:proofErr w:type="gramStart"/>
      <w:r w:rsidRPr="0093424C">
        <w:rPr>
          <w:rFonts w:ascii="Times New Roman" w:eastAsia="Andale Sans UI" w:hAnsi="Times New Roman"/>
          <w:bCs/>
          <w:kern w:val="3"/>
          <w:sz w:val="24"/>
          <w:szCs w:val="24"/>
          <w:lang w:eastAsia="ja-JP" w:bidi="fa-IR"/>
        </w:rPr>
        <w:t>их</w:t>
      </w:r>
      <w:proofErr w:type="gramEnd"/>
      <w:r w:rsidRPr="0093424C">
        <w:rPr>
          <w:rFonts w:ascii="Times New Roman" w:eastAsia="Andale Sans UI" w:hAnsi="Times New Roman"/>
          <w:bCs/>
          <w:kern w:val="3"/>
          <w:sz w:val="24"/>
          <w:szCs w:val="24"/>
          <w:lang w:eastAsia="ja-JP" w:bidi="fa-IR"/>
        </w:rPr>
        <w:t xml:space="preserve"> кооперация и взаимодополнение.</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 xml:space="preserve">Некоторые производители установок пошли по гибридному пути, и начали сочетать аддитивные и субтрактивные технологии в своих аппаратах, что, безусловно, благоприятно сказывается на качестве конечных изделий. По нашему мнению, гибридные методы имеют наибольший потенциал развития.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Количество доступных материалов стремительно растет, а значит и растет и спектр возможностей аддитивного производства</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Cs/>
          <w:kern w:val="3"/>
          <w:sz w:val="24"/>
          <w:szCs w:val="24"/>
          <w:lang w:eastAsia="ja-JP" w:bidi="fa-IR"/>
        </w:rPr>
      </w:pPr>
      <w:r w:rsidRPr="0093424C">
        <w:rPr>
          <w:rFonts w:ascii="Times New Roman" w:eastAsia="Andale Sans UI" w:hAnsi="Times New Roman"/>
          <w:bCs/>
          <w:kern w:val="3"/>
          <w:sz w:val="24"/>
          <w:szCs w:val="24"/>
          <w:lang w:eastAsia="ja-JP" w:bidi="fa-IR"/>
        </w:rPr>
        <w:t xml:space="preserve">Несмотря на сходство принципов технологий аддитивного производства металлических изделий, существует ряд деталей и нюансов, различающих их и влияющих как на возможности технологий, так и на свойства получаемых изделий.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Аддитивные технологии трехмерной печати с использованием металлов серьезно упрощают разработку прототипов и производство пресс-форм и металлических изделий со сложной геометрией, что открывает множество новых возможностей для таких отраслей, как авиастроение, медицина, космическая и оборонная промышленность.</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b/>
          <w:bCs/>
          <w:kern w:val="3"/>
          <w:sz w:val="24"/>
          <w:szCs w:val="24"/>
          <w:lang w:eastAsia="ja-JP" w:bidi="fa-IR"/>
        </w:rPr>
      </w:pPr>
      <w:r w:rsidRPr="0093424C">
        <w:rPr>
          <w:rFonts w:ascii="Times New Roman" w:eastAsia="Andale Sans UI" w:hAnsi="Times New Roman"/>
          <w:kern w:val="3"/>
          <w:sz w:val="24"/>
          <w:szCs w:val="24"/>
          <w:lang w:eastAsia="ja-JP" w:bidi="fa-IR"/>
        </w:rPr>
        <w:t xml:space="preserve">Начав с производства ответственных узлов и элементов со сложной геометрией, в процессе развития технологий треёхмерной печати станет возможным создание цельнопечатных жестких конструкций и корпусов, к примеру, корпусов и рам автомобильного и авиационного транспорта.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Трехмерная печать металлами позволяет организовывать мелкосерийное производство металлических изделий и конструкций, что увеличивает мобильность производства в условиях динамично меняющегося рынка.</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Габариты металлических изделий и конструкций, изготовленных посредством трехмерной печати, пока ограничены размерами производственных установок, но наблюдается тенденция к увеличению возможных габаритов.</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В связи с малой насыщенностью рынка необходимо увеличить темп отечественных исследований аддитивных технологий трехмерной </w:t>
      </w:r>
      <w:proofErr w:type="gramStart"/>
      <w:r w:rsidRPr="0093424C">
        <w:rPr>
          <w:rFonts w:ascii="Times New Roman" w:eastAsia="Andale Sans UI" w:hAnsi="Times New Roman"/>
          <w:kern w:val="3"/>
          <w:sz w:val="24"/>
          <w:szCs w:val="24"/>
          <w:lang w:eastAsia="ja-JP" w:bidi="fa-IR"/>
        </w:rPr>
        <w:t>печати</w:t>
      </w:r>
      <w:proofErr w:type="gramEnd"/>
      <w:r w:rsidRPr="0093424C">
        <w:rPr>
          <w:rFonts w:ascii="Times New Roman" w:eastAsia="Andale Sans UI" w:hAnsi="Times New Roman"/>
          <w:kern w:val="3"/>
          <w:sz w:val="24"/>
          <w:szCs w:val="24"/>
          <w:lang w:eastAsia="ja-JP" w:bidi="fa-IR"/>
        </w:rPr>
        <w:t xml:space="preserve"> в общем и с использованием металлов, в частности. К примеру, возможно проведение экспериментов по разработке оборудования для тремерной печати на производственной базе ресурсного центра НТК им. А. И. Покрышкина.</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 xml:space="preserve">Необходимо помнить, что непосредственная трехмерная печать является лишь одним из этапов производства, наряду с этапом проектирования и моделирования. В НТК </w:t>
      </w:r>
      <w:r w:rsidRPr="0093424C">
        <w:rPr>
          <w:rFonts w:ascii="Times New Roman" w:eastAsia="Andale Sans UI" w:hAnsi="Times New Roman"/>
          <w:kern w:val="3"/>
          <w:sz w:val="24"/>
          <w:szCs w:val="24"/>
          <w:lang w:eastAsia="ja-JP" w:bidi="fa-IR"/>
        </w:rPr>
        <w:lastRenderedPageBreak/>
        <w:t xml:space="preserve">им. А. И. Покрышкина работает конструкторское бюро, имеющее потенциал в качестве звена аддитивного производства. </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Учитывая компоненты установок и их стоимость, наиболее рациональным решением является применение плазмотронов в качестве источника тепла. В ресурсном центре НТК им А. И. используются два плазмореза с ЧПУ, что означает нали</w:t>
      </w:r>
      <w:r w:rsidR="00672918">
        <w:rPr>
          <w:rFonts w:ascii="Times New Roman" w:eastAsia="Andale Sans UI" w:hAnsi="Times New Roman"/>
          <w:kern w:val="3"/>
          <w:sz w:val="24"/>
          <w:szCs w:val="24"/>
          <w:lang w:eastAsia="ja-JP" w:bidi="fa-IR"/>
        </w:rPr>
        <w:t>чие у работников опыта в обраще</w:t>
      </w:r>
      <w:r w:rsidRPr="0093424C">
        <w:rPr>
          <w:rFonts w:ascii="Times New Roman" w:eastAsia="Andale Sans UI" w:hAnsi="Times New Roman"/>
          <w:kern w:val="3"/>
          <w:sz w:val="24"/>
          <w:szCs w:val="24"/>
          <w:lang w:eastAsia="ja-JP" w:bidi="fa-IR"/>
        </w:rPr>
        <w:t>нии с плазмотронами.</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Не смотря на высокую стоимость оборудования и материалов, в недалёком будущем 3</w:t>
      </w:r>
      <w:r w:rsidRPr="0093424C">
        <w:rPr>
          <w:rFonts w:ascii="Times New Roman" w:eastAsia="Andale Sans UI" w:hAnsi="Times New Roman"/>
          <w:kern w:val="3"/>
          <w:sz w:val="24"/>
          <w:szCs w:val="24"/>
          <w:lang w:val="en-US" w:eastAsia="ja-JP" w:bidi="fa-IR"/>
        </w:rPr>
        <w:t>D</w:t>
      </w:r>
      <w:r w:rsidRPr="0093424C">
        <w:rPr>
          <w:rFonts w:ascii="Times New Roman" w:eastAsia="Andale Sans UI" w:hAnsi="Times New Roman"/>
          <w:kern w:val="3"/>
          <w:sz w:val="24"/>
          <w:szCs w:val="24"/>
          <w:lang w:eastAsia="ja-JP" w:bidi="fa-IR"/>
        </w:rPr>
        <w:t>-печать металлических изделий станет доступна для частных лиц.</w:t>
      </w:r>
    </w:p>
    <w:p w:rsidR="00B41DA4" w:rsidRPr="0093424C" w:rsidRDefault="00B41DA4" w:rsidP="00C87126">
      <w:pPr>
        <w:widowControl w:val="0"/>
        <w:numPr>
          <w:ilvl w:val="1"/>
          <w:numId w:val="50"/>
        </w:numPr>
        <w:suppressAutoHyphens/>
        <w:autoSpaceDN w:val="0"/>
        <w:spacing w:after="0" w:line="240" w:lineRule="auto"/>
        <w:ind w:left="0" w:firstLine="0"/>
        <w:jc w:val="both"/>
        <w:textAlignment w:val="baseline"/>
        <w:rPr>
          <w:rFonts w:ascii="Times New Roman" w:eastAsia="Andale Sans UI" w:hAnsi="Times New Roman"/>
          <w:kern w:val="3"/>
          <w:sz w:val="24"/>
          <w:szCs w:val="24"/>
          <w:lang w:eastAsia="ja-JP" w:bidi="fa-IR"/>
        </w:rPr>
      </w:pPr>
      <w:r w:rsidRPr="0093424C">
        <w:rPr>
          <w:rFonts w:ascii="Times New Roman" w:eastAsia="Andale Sans UI" w:hAnsi="Times New Roman"/>
          <w:kern w:val="3"/>
          <w:sz w:val="24"/>
          <w:szCs w:val="24"/>
          <w:lang w:eastAsia="ja-JP" w:bidi="fa-IR"/>
        </w:rPr>
        <w:t>Частные, в том числе индивидуальные, 3</w:t>
      </w:r>
      <w:r w:rsidRPr="0093424C">
        <w:rPr>
          <w:rFonts w:ascii="Times New Roman" w:eastAsia="Andale Sans UI" w:hAnsi="Times New Roman"/>
          <w:kern w:val="3"/>
          <w:sz w:val="24"/>
          <w:szCs w:val="24"/>
          <w:lang w:val="en-US" w:eastAsia="ja-JP" w:bidi="fa-IR"/>
        </w:rPr>
        <w:t>D</w:t>
      </w:r>
      <w:r w:rsidRPr="0093424C">
        <w:rPr>
          <w:rFonts w:ascii="Times New Roman" w:eastAsia="Andale Sans UI" w:hAnsi="Times New Roman"/>
          <w:kern w:val="3"/>
          <w:sz w:val="24"/>
          <w:szCs w:val="24"/>
          <w:lang w:eastAsia="ja-JP" w:bidi="fa-IR"/>
        </w:rPr>
        <w:t xml:space="preserve">-мануфактуры способны перевернуть </w:t>
      </w:r>
      <w:proofErr w:type="gramStart"/>
      <w:r w:rsidRPr="0093424C">
        <w:rPr>
          <w:rFonts w:ascii="Times New Roman" w:eastAsia="Andale Sans UI" w:hAnsi="Times New Roman"/>
          <w:kern w:val="3"/>
          <w:sz w:val="24"/>
          <w:szCs w:val="24"/>
          <w:lang w:eastAsia="ja-JP" w:bidi="fa-IR"/>
        </w:rPr>
        <w:t>рынок</w:t>
      </w:r>
      <w:proofErr w:type="gramEnd"/>
      <w:r w:rsidRPr="0093424C">
        <w:rPr>
          <w:rFonts w:ascii="Times New Roman" w:eastAsia="Andale Sans UI" w:hAnsi="Times New Roman"/>
          <w:kern w:val="3"/>
          <w:sz w:val="24"/>
          <w:szCs w:val="24"/>
          <w:lang w:eastAsia="ja-JP" w:bidi="fa-IR"/>
        </w:rPr>
        <w:t xml:space="preserve"> как потребительских товаров, так и сферы высоких технологий.</w:t>
      </w:r>
    </w:p>
    <w:p w:rsidR="00672918" w:rsidRDefault="00672918" w:rsidP="0093424C">
      <w:pPr>
        <w:spacing w:after="0" w:line="240" w:lineRule="auto"/>
        <w:contextualSpacing/>
        <w:jc w:val="center"/>
        <w:rPr>
          <w:rFonts w:ascii="Times New Roman" w:eastAsiaTheme="minorHAnsi" w:hAnsi="Times New Roman"/>
          <w:b/>
          <w:sz w:val="24"/>
          <w:szCs w:val="24"/>
        </w:rPr>
      </w:pPr>
    </w:p>
    <w:p w:rsidR="00B41DA4" w:rsidRPr="0093424C" w:rsidRDefault="00B41DA4" w:rsidP="0093424C">
      <w:pPr>
        <w:spacing w:after="0" w:line="240" w:lineRule="auto"/>
        <w:contextualSpacing/>
        <w:jc w:val="center"/>
        <w:rPr>
          <w:rFonts w:ascii="Times New Roman" w:eastAsiaTheme="minorHAnsi" w:hAnsi="Times New Roman"/>
          <w:b/>
          <w:sz w:val="24"/>
          <w:szCs w:val="24"/>
        </w:rPr>
      </w:pPr>
      <w:r w:rsidRPr="0093424C">
        <w:rPr>
          <w:rFonts w:ascii="Times New Roman" w:eastAsiaTheme="minorHAnsi" w:hAnsi="Times New Roman"/>
          <w:b/>
          <w:sz w:val="24"/>
          <w:szCs w:val="24"/>
        </w:rPr>
        <w:t>РЕАЛИЗАЦИЯ МОЛОДЁЖНЫХ ПРОЕКТОВ ПО ЗДОРОВОМУ ОБРАЗУ ЖИЗНИ НА ПРИМЕРЕ СОЗДАНИЯ ВЕЛОПАРКОВКИ «BIKE PROGRESSIVE» НА БАЗЕ ГБПОУ НСО НТК ИМ. А. И. ПОКРЫШКИНА</w:t>
      </w:r>
    </w:p>
    <w:p w:rsidR="00B41DA4" w:rsidRPr="00672918" w:rsidRDefault="00B41DA4" w:rsidP="0093424C">
      <w:pPr>
        <w:spacing w:after="0" w:line="240" w:lineRule="auto"/>
        <w:contextualSpacing/>
        <w:jc w:val="right"/>
        <w:rPr>
          <w:rFonts w:ascii="Times New Roman" w:eastAsiaTheme="minorHAnsi" w:hAnsi="Times New Roman"/>
          <w:b/>
          <w:sz w:val="24"/>
          <w:szCs w:val="24"/>
        </w:rPr>
      </w:pPr>
      <w:r w:rsidRPr="00672918">
        <w:rPr>
          <w:rFonts w:ascii="Times New Roman" w:eastAsiaTheme="minorHAnsi" w:hAnsi="Times New Roman"/>
          <w:b/>
          <w:sz w:val="24"/>
          <w:szCs w:val="24"/>
        </w:rPr>
        <w:t>Зюзков Леонид Александрович А-261</w:t>
      </w:r>
    </w:p>
    <w:p w:rsidR="00B41DA4" w:rsidRPr="00672918" w:rsidRDefault="00B41DA4" w:rsidP="0093424C">
      <w:pPr>
        <w:spacing w:after="0" w:line="240" w:lineRule="auto"/>
        <w:contextualSpacing/>
        <w:jc w:val="right"/>
        <w:rPr>
          <w:rFonts w:ascii="Times New Roman" w:eastAsiaTheme="minorHAnsi" w:hAnsi="Times New Roman"/>
          <w:b/>
          <w:sz w:val="24"/>
          <w:szCs w:val="24"/>
        </w:rPr>
      </w:pPr>
      <w:r w:rsidRPr="00672918">
        <w:rPr>
          <w:rFonts w:ascii="Times New Roman" w:eastAsiaTheme="minorHAnsi" w:hAnsi="Times New Roman"/>
          <w:b/>
          <w:sz w:val="24"/>
          <w:szCs w:val="24"/>
        </w:rPr>
        <w:t>Смирнов Никита Александрович ТГ-291</w:t>
      </w:r>
    </w:p>
    <w:p w:rsidR="00B41DA4" w:rsidRPr="00672918" w:rsidRDefault="00B41DA4" w:rsidP="0093424C">
      <w:pPr>
        <w:spacing w:after="0" w:line="240" w:lineRule="auto"/>
        <w:contextualSpacing/>
        <w:jc w:val="right"/>
        <w:rPr>
          <w:rFonts w:ascii="Times New Roman" w:eastAsiaTheme="minorHAnsi" w:hAnsi="Times New Roman"/>
          <w:b/>
          <w:sz w:val="24"/>
          <w:szCs w:val="24"/>
        </w:rPr>
      </w:pPr>
      <w:r w:rsidRPr="00672918">
        <w:rPr>
          <w:rFonts w:ascii="Times New Roman" w:eastAsiaTheme="minorHAnsi" w:hAnsi="Times New Roman"/>
          <w:b/>
          <w:sz w:val="24"/>
          <w:szCs w:val="24"/>
        </w:rPr>
        <w:t>ГБПОУ НСО «</w:t>
      </w:r>
      <w:r w:rsidR="00672918">
        <w:rPr>
          <w:rFonts w:ascii="Times New Roman" w:eastAsiaTheme="minorHAnsi" w:hAnsi="Times New Roman"/>
          <w:b/>
          <w:sz w:val="24"/>
          <w:szCs w:val="24"/>
        </w:rPr>
        <w:t>НТК</w:t>
      </w:r>
      <w:r w:rsidRPr="00672918">
        <w:rPr>
          <w:rFonts w:ascii="Times New Roman" w:eastAsiaTheme="minorHAnsi" w:hAnsi="Times New Roman"/>
          <w:b/>
          <w:sz w:val="24"/>
          <w:szCs w:val="24"/>
        </w:rPr>
        <w:t xml:space="preserve"> им. А.И. Покрышкина»</w:t>
      </w:r>
    </w:p>
    <w:p w:rsidR="00B41DA4" w:rsidRPr="0093424C" w:rsidRDefault="00B41DA4" w:rsidP="0093424C">
      <w:pPr>
        <w:widowControl w:val="0"/>
        <w:spacing w:after="0" w:line="240" w:lineRule="auto"/>
        <w:ind w:firstLine="709"/>
        <w:contextualSpacing/>
        <w:jc w:val="both"/>
        <w:rPr>
          <w:rFonts w:ascii="Times New Roman" w:eastAsiaTheme="minorHAnsi" w:hAnsi="Times New Roman"/>
          <w:color w:val="000000"/>
          <w:sz w:val="24"/>
          <w:szCs w:val="24"/>
          <w:shd w:val="clear" w:color="auto" w:fill="FFFFFF"/>
        </w:rPr>
      </w:pPr>
      <w:r w:rsidRPr="0093424C">
        <w:rPr>
          <w:rFonts w:ascii="Times New Roman" w:eastAsiaTheme="minorHAnsi" w:hAnsi="Times New Roman"/>
          <w:color w:val="000000"/>
          <w:sz w:val="24"/>
          <w:szCs w:val="24"/>
          <w:shd w:val="clear" w:color="auto" w:fill="FFFFFF"/>
        </w:rPr>
        <w:t>Проблема здоровья и формирования здорового образа жизни среди подростков является не просто чрезвычайно важной, а ключевой для всей нашей страны. Среди множества факторов, влияющих на состояние здоровья молодежи, наряду с наследственностью, важно отметить роль «управляемых факторов»: окружающей среды, санитарно-гигиенических условий проживания и учебы молодежи. Следует учитывать тот факт, что здоровье человека лишь на 10% зависит от медицины, на 20% от наследственности, а на 50% от образа жизни самого человека.</w:t>
      </w:r>
    </w:p>
    <w:p w:rsidR="00B41DA4" w:rsidRPr="0093424C" w:rsidRDefault="00B41DA4" w:rsidP="0093424C">
      <w:pPr>
        <w:widowControl w:val="0"/>
        <w:spacing w:after="0" w:line="240" w:lineRule="auto"/>
        <w:ind w:firstLine="709"/>
        <w:contextualSpacing/>
        <w:jc w:val="both"/>
        <w:rPr>
          <w:rFonts w:ascii="Times New Roman" w:eastAsiaTheme="minorHAnsi" w:hAnsi="Times New Roman"/>
          <w:sz w:val="24"/>
          <w:szCs w:val="24"/>
        </w:rPr>
      </w:pPr>
      <w:r w:rsidRPr="0093424C">
        <w:rPr>
          <w:rFonts w:ascii="Times New Roman" w:eastAsiaTheme="minorHAnsi" w:hAnsi="Times New Roman"/>
          <w:b/>
          <w:bCs/>
          <w:sz w:val="24"/>
          <w:szCs w:val="24"/>
        </w:rPr>
        <w:t>Целью исследования</w:t>
      </w:r>
      <w:r w:rsidRPr="0093424C">
        <w:rPr>
          <w:rFonts w:ascii="Times New Roman" w:eastAsiaTheme="minorHAnsi" w:hAnsi="Times New Roman"/>
          <w:sz w:val="24"/>
          <w:szCs w:val="24"/>
        </w:rPr>
        <w:t xml:space="preserve"> стало спроектировать и реализовать в условиях колледжа НТК им. А. И. Покрышкина специализированный комплекс велопарковочных мест, отвечающий современным требованиям здоровьесберегающих технологий.</w:t>
      </w:r>
    </w:p>
    <w:p w:rsidR="00B41DA4" w:rsidRPr="0093424C" w:rsidRDefault="00B41DA4" w:rsidP="0093424C">
      <w:pPr>
        <w:widowControl w:val="0"/>
        <w:spacing w:after="0" w:line="240" w:lineRule="auto"/>
        <w:ind w:firstLine="349"/>
        <w:contextualSpacing/>
        <w:jc w:val="both"/>
        <w:rPr>
          <w:rFonts w:ascii="Times New Roman" w:eastAsia="Times New Roman" w:hAnsi="Times New Roman"/>
          <w:sz w:val="24"/>
          <w:szCs w:val="24"/>
          <w:lang w:eastAsia="ru-RU"/>
        </w:rPr>
      </w:pPr>
      <w:r w:rsidRPr="0093424C">
        <w:rPr>
          <w:rFonts w:ascii="Times New Roman" w:eastAsia="Times New Roman" w:hAnsi="Times New Roman"/>
          <w:bCs/>
          <w:sz w:val="24"/>
          <w:szCs w:val="24"/>
          <w:lang w:eastAsia="ru-RU"/>
        </w:rPr>
        <w:t>Для реализации цели были сформулированы следующие</w:t>
      </w:r>
      <w:r w:rsidRPr="0093424C">
        <w:rPr>
          <w:rFonts w:ascii="Times New Roman" w:eastAsia="Times New Roman" w:hAnsi="Times New Roman"/>
          <w:b/>
          <w:bCs/>
          <w:sz w:val="24"/>
          <w:szCs w:val="24"/>
          <w:lang w:eastAsia="ru-RU"/>
        </w:rPr>
        <w:t xml:space="preserve"> задачи исследования</w:t>
      </w:r>
      <w:r w:rsidRPr="0093424C">
        <w:rPr>
          <w:rFonts w:ascii="Times New Roman" w:eastAsia="Times New Roman" w:hAnsi="Times New Roman"/>
          <w:sz w:val="24"/>
          <w:szCs w:val="24"/>
          <w:lang w:eastAsia="ru-RU"/>
        </w:rPr>
        <w:t>:</w:t>
      </w:r>
    </w:p>
    <w:p w:rsidR="00B41DA4" w:rsidRPr="0093424C" w:rsidRDefault="00B41DA4" w:rsidP="00C87126">
      <w:pPr>
        <w:widowControl w:val="0"/>
        <w:numPr>
          <w:ilvl w:val="0"/>
          <w:numId w:val="57"/>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изучить и проанализировать литературу и информационные источники по проблеме создания и использования велопарковок;</w:t>
      </w:r>
    </w:p>
    <w:p w:rsidR="00B41DA4" w:rsidRPr="0093424C" w:rsidRDefault="00B41DA4" w:rsidP="00C87126">
      <w:pPr>
        <w:widowControl w:val="0"/>
        <w:numPr>
          <w:ilvl w:val="0"/>
          <w:numId w:val="57"/>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провести анкетирование для исследования общественного мнения и необходимости создания мест для парковки велосипедов на территории учебного заведения;</w:t>
      </w:r>
    </w:p>
    <w:p w:rsidR="00B41DA4" w:rsidRPr="0093424C" w:rsidRDefault="00B41DA4" w:rsidP="00C87126">
      <w:pPr>
        <w:widowControl w:val="0"/>
        <w:numPr>
          <w:ilvl w:val="0"/>
          <w:numId w:val="57"/>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разработать собственную модель велопарковки;</w:t>
      </w:r>
    </w:p>
    <w:p w:rsidR="00B41DA4" w:rsidRPr="0093424C" w:rsidRDefault="00B41DA4" w:rsidP="00C87126">
      <w:pPr>
        <w:widowControl w:val="0"/>
        <w:numPr>
          <w:ilvl w:val="0"/>
          <w:numId w:val="57"/>
        </w:numPr>
        <w:spacing w:after="0" w:line="240" w:lineRule="auto"/>
        <w:ind w:left="0"/>
        <w:contextualSpacing/>
        <w:jc w:val="both"/>
        <w:rPr>
          <w:rFonts w:ascii="Times New Roman" w:eastAsia="Times New Roman" w:hAnsi="Times New Roman"/>
          <w:bCs/>
          <w:sz w:val="24"/>
          <w:szCs w:val="24"/>
          <w:lang w:eastAsia="ru-RU"/>
        </w:rPr>
      </w:pPr>
      <w:r w:rsidRPr="0093424C">
        <w:rPr>
          <w:rFonts w:ascii="Times New Roman" w:eastAsia="Times New Roman" w:hAnsi="Times New Roman"/>
          <w:sz w:val="24"/>
          <w:szCs w:val="24"/>
          <w:lang w:eastAsia="ru-RU"/>
        </w:rPr>
        <w:t>выявить необходимые условия для реализации проекта;</w:t>
      </w:r>
    </w:p>
    <w:p w:rsidR="00B41DA4" w:rsidRPr="0093424C" w:rsidRDefault="00B41DA4" w:rsidP="00C87126">
      <w:pPr>
        <w:widowControl w:val="0"/>
        <w:numPr>
          <w:ilvl w:val="0"/>
          <w:numId w:val="57"/>
        </w:numPr>
        <w:spacing w:after="0" w:line="240" w:lineRule="auto"/>
        <w:ind w:left="0"/>
        <w:contextualSpacing/>
        <w:jc w:val="both"/>
        <w:rPr>
          <w:rFonts w:ascii="Times New Roman" w:eastAsia="Times New Roman" w:hAnsi="Times New Roman"/>
          <w:bCs/>
          <w:sz w:val="24"/>
          <w:szCs w:val="24"/>
          <w:lang w:eastAsia="ru-RU"/>
        </w:rPr>
      </w:pPr>
      <w:r w:rsidRPr="0093424C">
        <w:rPr>
          <w:rFonts w:ascii="Times New Roman" w:eastAsia="Times New Roman" w:hAnsi="Times New Roman"/>
          <w:bCs/>
          <w:sz w:val="24"/>
          <w:szCs w:val="24"/>
          <w:lang w:eastAsia="ru-RU"/>
        </w:rPr>
        <w:t>рассчитать и реализовать проект.</w:t>
      </w:r>
    </w:p>
    <w:p w:rsidR="00B41DA4" w:rsidRPr="0093424C" w:rsidRDefault="00B41DA4" w:rsidP="0093424C">
      <w:pPr>
        <w:widowControl w:val="0"/>
        <w:shd w:val="clear" w:color="auto" w:fill="FFFFFF"/>
        <w:tabs>
          <w:tab w:val="left" w:pos="8136"/>
        </w:tabs>
        <w:spacing w:after="0" w:line="240" w:lineRule="auto"/>
        <w:ind w:firstLine="709"/>
        <w:contextualSpacing/>
        <w:jc w:val="both"/>
        <w:rPr>
          <w:rFonts w:ascii="Times New Roman" w:eastAsiaTheme="minorHAnsi" w:hAnsi="Times New Roman"/>
          <w:sz w:val="24"/>
          <w:szCs w:val="24"/>
        </w:rPr>
      </w:pPr>
      <w:r w:rsidRPr="0093424C">
        <w:rPr>
          <w:rFonts w:ascii="Times New Roman" w:eastAsiaTheme="minorHAnsi" w:hAnsi="Times New Roman"/>
          <w:bCs/>
          <w:sz w:val="24"/>
          <w:szCs w:val="24"/>
        </w:rPr>
        <w:t xml:space="preserve">В соответствии с целью и задачами были определены 4 </w:t>
      </w:r>
      <w:r w:rsidRPr="0093424C">
        <w:rPr>
          <w:rFonts w:ascii="Times New Roman" w:eastAsiaTheme="minorHAnsi" w:hAnsi="Times New Roman"/>
          <w:b/>
          <w:bCs/>
          <w:sz w:val="24"/>
          <w:szCs w:val="24"/>
        </w:rPr>
        <w:t>этапа исследования</w:t>
      </w:r>
      <w:r w:rsidRPr="0093424C">
        <w:rPr>
          <w:rFonts w:ascii="Times New Roman" w:eastAsiaTheme="minorHAnsi" w:hAnsi="Times New Roman"/>
          <w:sz w:val="24"/>
          <w:szCs w:val="24"/>
        </w:rPr>
        <w:t>:</w:t>
      </w:r>
    </w:p>
    <w:p w:rsidR="00B41DA4" w:rsidRPr="0093424C" w:rsidRDefault="00B41DA4" w:rsidP="0093424C">
      <w:pPr>
        <w:widowControl w:val="0"/>
        <w:shd w:val="clear" w:color="auto" w:fill="FFFFFF"/>
        <w:tabs>
          <w:tab w:val="left" w:pos="8136"/>
        </w:tabs>
        <w:spacing w:after="0" w:line="240" w:lineRule="auto"/>
        <w:ind w:firstLine="709"/>
        <w:contextualSpacing/>
        <w:jc w:val="both"/>
        <w:rPr>
          <w:rFonts w:ascii="Times New Roman" w:eastAsiaTheme="minorHAnsi" w:hAnsi="Times New Roman"/>
          <w:sz w:val="24"/>
          <w:szCs w:val="24"/>
          <w:highlight w:val="yellow"/>
        </w:rPr>
      </w:pPr>
      <w:r w:rsidRPr="0093424C">
        <w:rPr>
          <w:rFonts w:ascii="Times New Roman" w:eastAsiaTheme="minorHAnsi" w:hAnsi="Times New Roman"/>
          <w:i/>
          <w:sz w:val="24"/>
          <w:szCs w:val="24"/>
        </w:rPr>
        <w:t>Исследовательско-аналитический</w:t>
      </w:r>
      <w:r w:rsidRPr="0093424C">
        <w:rPr>
          <w:rFonts w:ascii="Times New Roman" w:eastAsiaTheme="minorHAnsi" w:hAnsi="Times New Roman"/>
          <w:sz w:val="24"/>
          <w:szCs w:val="24"/>
        </w:rPr>
        <w:t xml:space="preserve"> </w:t>
      </w:r>
    </w:p>
    <w:p w:rsidR="00B41DA4" w:rsidRPr="0093424C" w:rsidRDefault="00B41DA4" w:rsidP="0093424C">
      <w:pPr>
        <w:widowControl w:val="0"/>
        <w:shd w:val="clear" w:color="auto" w:fill="FFFFFF"/>
        <w:tabs>
          <w:tab w:val="left" w:pos="8136"/>
        </w:tabs>
        <w:spacing w:after="0" w:line="240" w:lineRule="auto"/>
        <w:ind w:firstLine="709"/>
        <w:contextualSpacing/>
        <w:jc w:val="both"/>
        <w:rPr>
          <w:rFonts w:ascii="Times New Roman" w:eastAsiaTheme="minorHAnsi" w:hAnsi="Times New Roman"/>
          <w:sz w:val="24"/>
          <w:szCs w:val="24"/>
        </w:rPr>
      </w:pPr>
      <w:r w:rsidRPr="0093424C">
        <w:rPr>
          <w:rFonts w:ascii="Times New Roman" w:eastAsiaTheme="minorHAnsi" w:hAnsi="Times New Roman"/>
          <w:i/>
          <w:sz w:val="24"/>
          <w:szCs w:val="24"/>
        </w:rPr>
        <w:t>Аналитико-проектировочный</w:t>
      </w:r>
    </w:p>
    <w:p w:rsidR="00B41DA4" w:rsidRPr="0093424C" w:rsidRDefault="00B41DA4" w:rsidP="0093424C">
      <w:pPr>
        <w:widowControl w:val="0"/>
        <w:shd w:val="clear" w:color="auto" w:fill="FFFFFF"/>
        <w:tabs>
          <w:tab w:val="left" w:pos="8136"/>
        </w:tabs>
        <w:spacing w:after="0" w:line="240" w:lineRule="auto"/>
        <w:ind w:firstLine="709"/>
        <w:contextualSpacing/>
        <w:jc w:val="both"/>
        <w:rPr>
          <w:rFonts w:ascii="Times New Roman" w:eastAsiaTheme="minorHAnsi" w:hAnsi="Times New Roman"/>
          <w:sz w:val="24"/>
          <w:szCs w:val="24"/>
          <w:highlight w:val="yellow"/>
        </w:rPr>
      </w:pPr>
      <w:r w:rsidRPr="0093424C">
        <w:rPr>
          <w:rFonts w:ascii="Times New Roman" w:eastAsiaTheme="minorHAnsi" w:hAnsi="Times New Roman"/>
          <w:i/>
          <w:sz w:val="24"/>
          <w:szCs w:val="24"/>
        </w:rPr>
        <w:t>Дизайнерский, проектировочный</w:t>
      </w:r>
    </w:p>
    <w:p w:rsidR="00B41DA4" w:rsidRPr="0093424C" w:rsidRDefault="00B41DA4" w:rsidP="0093424C">
      <w:pPr>
        <w:widowControl w:val="0"/>
        <w:shd w:val="clear" w:color="auto" w:fill="FFFFFF"/>
        <w:tabs>
          <w:tab w:val="left" w:pos="8136"/>
        </w:tabs>
        <w:spacing w:after="0" w:line="240" w:lineRule="auto"/>
        <w:ind w:firstLine="709"/>
        <w:contextualSpacing/>
        <w:jc w:val="both"/>
        <w:rPr>
          <w:rFonts w:ascii="Times New Roman" w:eastAsiaTheme="minorHAnsi" w:hAnsi="Times New Roman"/>
          <w:sz w:val="24"/>
          <w:szCs w:val="24"/>
        </w:rPr>
      </w:pPr>
      <w:r w:rsidRPr="0093424C">
        <w:rPr>
          <w:rFonts w:ascii="Times New Roman" w:eastAsiaTheme="minorHAnsi" w:hAnsi="Times New Roman"/>
          <w:i/>
          <w:sz w:val="24"/>
          <w:szCs w:val="24"/>
        </w:rPr>
        <w:t>Этап экономического обоснования проекта</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Для выполнения практической и теоретической части работы были задействованы студенты 1,2,3 и 4 курсов, решившие поддержать проект, даже те, кто не пользуется при этом велотранспортными средствами.</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Идея проекта возникла среди студентов колледжа, имеющих велосипедный транспорт. Так как на занятия они добираются на велосипедах, они столкнулись с отсутствием парковочных мест для их средств передвижения. Администрация колледжа обратила внимание на эту ситуацию. Поэтому когда активная группа </w:t>
      </w:r>
      <w:proofErr w:type="gramStart"/>
      <w:r w:rsidRPr="0093424C">
        <w:rPr>
          <w:rFonts w:ascii="Times New Roman" w:eastAsiaTheme="minorHAnsi" w:hAnsi="Times New Roman"/>
          <w:sz w:val="24"/>
          <w:szCs w:val="24"/>
        </w:rPr>
        <w:t>обучающихся</w:t>
      </w:r>
      <w:proofErr w:type="gramEnd"/>
      <w:r w:rsidRPr="0093424C">
        <w:rPr>
          <w:rFonts w:ascii="Times New Roman" w:eastAsiaTheme="minorHAnsi" w:hAnsi="Times New Roman"/>
          <w:sz w:val="24"/>
          <w:szCs w:val="24"/>
        </w:rPr>
        <w:t xml:space="preserve"> обратилась с просьбой создания велопарковок на базе учебного заведения, то актуальность осуществления подобного проекта стала, бесспорно, очевидной. </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Реализовывая первый этап (исследовательско-аналитический), активисты групп А-161 и ТГ-191 провели работу по поиску и отбору информации. Студентами были использованы различные информационные ресурсы: </w:t>
      </w:r>
    </w:p>
    <w:p w:rsidR="00B41DA4" w:rsidRPr="0093424C" w:rsidRDefault="00B41DA4" w:rsidP="00C87126">
      <w:pPr>
        <w:numPr>
          <w:ilvl w:val="0"/>
          <w:numId w:val="5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lastRenderedPageBreak/>
        <w:t>сайты сети Интернет о самом понятии, истории, видах и характерных чертах велопарковок;</w:t>
      </w:r>
    </w:p>
    <w:p w:rsidR="00B41DA4" w:rsidRPr="0093424C" w:rsidRDefault="00B41DA4" w:rsidP="00C87126">
      <w:pPr>
        <w:numPr>
          <w:ilvl w:val="0"/>
          <w:numId w:val="5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материалы библиотеки;</w:t>
      </w:r>
    </w:p>
    <w:p w:rsidR="00B41DA4" w:rsidRPr="0093424C" w:rsidRDefault="00B41DA4" w:rsidP="00C87126">
      <w:pPr>
        <w:numPr>
          <w:ilvl w:val="0"/>
          <w:numId w:val="5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техническая документация по видам и классам велопарковок;</w:t>
      </w:r>
    </w:p>
    <w:p w:rsidR="00B41DA4" w:rsidRPr="0093424C" w:rsidRDefault="00B41DA4" w:rsidP="00C87126">
      <w:pPr>
        <w:numPr>
          <w:ilvl w:val="0"/>
          <w:numId w:val="58"/>
        </w:numPr>
        <w:spacing w:after="0" w:line="240" w:lineRule="auto"/>
        <w:ind w:left="0"/>
        <w:contextualSpacing/>
        <w:jc w:val="both"/>
        <w:rPr>
          <w:rFonts w:ascii="Times New Roman" w:eastAsia="Times New Roman" w:hAnsi="Times New Roman"/>
          <w:sz w:val="24"/>
          <w:szCs w:val="24"/>
          <w:lang w:eastAsia="ru-RU"/>
        </w:rPr>
      </w:pPr>
      <w:r w:rsidRPr="0093424C">
        <w:rPr>
          <w:rFonts w:ascii="Times New Roman" w:eastAsia="Times New Roman" w:hAnsi="Times New Roman"/>
          <w:sz w:val="24"/>
          <w:szCs w:val="24"/>
          <w:lang w:eastAsia="ru-RU"/>
        </w:rPr>
        <w:t>форумы, посвященные проблеме создания и установки парковочных мест на территории государственных учреждений.</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В результате обобщения найденной информации, участники пришли к выводу о необходимости проведения анкетирования, посвященному этой проблеме как среди обучающихся, так и среди преподавателей и работников  колледжа (всего около 100). Специально разработанная анкета состояла из 5 вопросов. Необходимо было выявить отношение участников к здоровому образу жизни, о наличии у них или у их ближайшего окружения велосипедов, и мнение о создании велопарковки на территории колледжа.</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После обработки полученных данных, стало ясно, что большинство опрашиваемых поддерживают идею здорового образа жизни и заботятся о своем здоровье, и поэтому предложение о создании велопарковки вызвала положительный отклик.</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proofErr w:type="gramStart"/>
      <w:r w:rsidRPr="0093424C">
        <w:rPr>
          <w:rFonts w:ascii="Times New Roman" w:eastAsiaTheme="minorHAnsi" w:hAnsi="Times New Roman"/>
          <w:sz w:val="24"/>
          <w:szCs w:val="24"/>
        </w:rPr>
        <w:t>На следующем этапе студенты второго курса занимались отбором возможных вариантов велопарковок, которые были предложены для обсуждения в мини-группах в рамках классных часов. 10 предложенных вариантов были подробно рассмотрены и после анализа плюсы и минусы каждого из них и их примерная стоимость были оформлены в виде наглядной таблицы, на основании которой был спроектирован оптимальный вариант.</w:t>
      </w:r>
      <w:proofErr w:type="gramEnd"/>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Ответственными за разработку дизайна и выполнение чертежа были назначены заинтересованные студенты 1 и 3 курса, объединенные в творческую группу и в программе «Компас» был создан макет велопарковки. </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Студенты колледжа, в том числе обучающиеся по специальности «сварочное производство», разработали собственную модель велопарковки. Затем по собственным чертежам они создали конструкцию велопарковки, которая и стала воплощением нашей идеи в реальность.</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В ходе реализации данного проекта в НТК им. Покрышкина участвовало более 200 человек, в числе которых были студенты, преподаватели, работники и администрация. </w:t>
      </w:r>
    </w:p>
    <w:p w:rsidR="00B41DA4" w:rsidRPr="0093424C" w:rsidRDefault="00B41DA4" w:rsidP="0093424C">
      <w:pPr>
        <w:spacing w:after="0" w:line="240" w:lineRule="auto"/>
        <w:ind w:firstLine="708"/>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 xml:space="preserve">Результатом реализации проекта является </w:t>
      </w:r>
      <w:proofErr w:type="gramStart"/>
      <w:r w:rsidRPr="0093424C">
        <w:rPr>
          <w:rFonts w:ascii="Times New Roman" w:eastAsiaTheme="minorHAnsi" w:hAnsi="Times New Roman"/>
          <w:sz w:val="24"/>
          <w:szCs w:val="24"/>
        </w:rPr>
        <w:t>действующая</w:t>
      </w:r>
      <w:proofErr w:type="gramEnd"/>
      <w:r w:rsidRPr="0093424C">
        <w:rPr>
          <w:rFonts w:ascii="Times New Roman" w:eastAsiaTheme="minorHAnsi" w:hAnsi="Times New Roman"/>
          <w:sz w:val="24"/>
          <w:szCs w:val="24"/>
        </w:rPr>
        <w:t xml:space="preserve"> велопарковка на территории колледжа.</w:t>
      </w:r>
    </w:p>
    <w:p w:rsidR="00B41DA4" w:rsidRPr="0093424C" w:rsidRDefault="00B41DA4" w:rsidP="0093424C">
      <w:pPr>
        <w:widowControl w:val="0"/>
        <w:spacing w:after="0" w:line="240" w:lineRule="auto"/>
        <w:ind w:firstLine="709"/>
        <w:contextualSpacing/>
        <w:jc w:val="both"/>
        <w:rPr>
          <w:rFonts w:ascii="Times New Roman" w:eastAsiaTheme="minorHAnsi" w:hAnsi="Times New Roman"/>
          <w:sz w:val="24"/>
          <w:szCs w:val="24"/>
        </w:rPr>
      </w:pPr>
      <w:r w:rsidRPr="0093424C">
        <w:rPr>
          <w:rFonts w:ascii="Times New Roman" w:eastAsiaTheme="minorHAnsi" w:hAnsi="Times New Roman"/>
          <w:sz w:val="24"/>
          <w:szCs w:val="24"/>
        </w:rPr>
        <w:t>Работа над проектом способствовала эстетизации мышления студентов и формированию у участников проекта пространственного воображения путем стимулирования их творческой мобильности и социальной активности.</w:t>
      </w:r>
    </w:p>
    <w:p w:rsidR="00672918" w:rsidRDefault="00672918" w:rsidP="0093424C">
      <w:pPr>
        <w:spacing w:after="0" w:line="240" w:lineRule="auto"/>
        <w:jc w:val="center"/>
        <w:rPr>
          <w:rFonts w:ascii="Times New Roman" w:eastAsiaTheme="majorEastAsia" w:hAnsi="Times New Roman"/>
          <w:b/>
          <w:bCs/>
          <w:color w:val="000000" w:themeColor="text1"/>
          <w:sz w:val="24"/>
          <w:szCs w:val="24"/>
        </w:rPr>
      </w:pPr>
    </w:p>
    <w:p w:rsidR="00672918" w:rsidRDefault="00B41DA4" w:rsidP="0093424C">
      <w:pPr>
        <w:spacing w:after="0" w:line="240" w:lineRule="auto"/>
        <w:jc w:val="center"/>
        <w:rPr>
          <w:rFonts w:ascii="Times New Roman" w:eastAsiaTheme="majorEastAsia" w:hAnsi="Times New Roman"/>
          <w:b/>
          <w:bCs/>
          <w:color w:val="000000" w:themeColor="text1"/>
          <w:sz w:val="24"/>
          <w:szCs w:val="24"/>
        </w:rPr>
      </w:pPr>
      <w:r w:rsidRPr="0093424C">
        <w:rPr>
          <w:rFonts w:ascii="Times New Roman" w:eastAsiaTheme="majorEastAsia" w:hAnsi="Times New Roman"/>
          <w:b/>
          <w:bCs/>
          <w:color w:val="000000" w:themeColor="text1"/>
          <w:sz w:val="24"/>
          <w:szCs w:val="24"/>
        </w:rPr>
        <w:t xml:space="preserve">ПРОБЛЕМЫ  ФОРМИРОВАНИЯ  И  РАЗВИТИЯ  СОЦИАЛЬНОЙ             </w:t>
      </w:r>
    </w:p>
    <w:p w:rsidR="00B41DA4" w:rsidRPr="0093424C" w:rsidRDefault="00B41DA4" w:rsidP="0093424C">
      <w:pPr>
        <w:spacing w:after="0" w:line="240" w:lineRule="auto"/>
        <w:jc w:val="center"/>
        <w:rPr>
          <w:rFonts w:ascii="Times New Roman" w:eastAsiaTheme="majorEastAsia" w:hAnsi="Times New Roman"/>
          <w:b/>
          <w:bCs/>
          <w:color w:val="000000" w:themeColor="text1"/>
          <w:sz w:val="24"/>
          <w:szCs w:val="24"/>
        </w:rPr>
      </w:pPr>
      <w:r w:rsidRPr="0093424C">
        <w:rPr>
          <w:rFonts w:ascii="Times New Roman" w:eastAsiaTheme="majorEastAsia" w:hAnsi="Times New Roman"/>
          <w:b/>
          <w:bCs/>
          <w:color w:val="000000" w:themeColor="text1"/>
          <w:sz w:val="24"/>
          <w:szCs w:val="24"/>
        </w:rPr>
        <w:t>КОМПЕТЕНТНОСТИ МОЛОДЕЖИ В СФЕРЕ ВЫБОРА ПРОФЕССИИ.</w:t>
      </w:r>
    </w:p>
    <w:p w:rsidR="00B41DA4" w:rsidRDefault="00B41DA4" w:rsidP="0093424C">
      <w:pPr>
        <w:spacing w:after="0" w:line="240" w:lineRule="auto"/>
        <w:contextualSpacing/>
        <w:jc w:val="right"/>
        <w:rPr>
          <w:rFonts w:ascii="Times New Roman" w:hAnsi="Times New Roman"/>
          <w:b/>
          <w:sz w:val="24"/>
          <w:szCs w:val="24"/>
        </w:rPr>
      </w:pPr>
      <w:r w:rsidRPr="00672918">
        <w:rPr>
          <w:rFonts w:ascii="Times New Roman" w:hAnsi="Times New Roman"/>
          <w:b/>
          <w:sz w:val="24"/>
          <w:szCs w:val="24"/>
        </w:rPr>
        <w:t>Федосенк</w:t>
      </w:r>
      <w:r w:rsidR="00672918">
        <w:rPr>
          <w:rFonts w:ascii="Times New Roman" w:hAnsi="Times New Roman"/>
          <w:b/>
          <w:sz w:val="24"/>
          <w:szCs w:val="24"/>
        </w:rPr>
        <w:t>о Егор Алексеевич</w:t>
      </w:r>
    </w:p>
    <w:p w:rsidR="00672918" w:rsidRPr="00672918" w:rsidRDefault="00672918" w:rsidP="0093424C">
      <w:pPr>
        <w:spacing w:after="0" w:line="240" w:lineRule="auto"/>
        <w:contextualSpacing/>
        <w:jc w:val="right"/>
        <w:rPr>
          <w:rFonts w:ascii="Times New Roman" w:hAnsi="Times New Roman"/>
          <w:b/>
          <w:sz w:val="24"/>
          <w:szCs w:val="24"/>
        </w:rPr>
      </w:pPr>
      <w:r>
        <w:rPr>
          <w:rFonts w:ascii="Times New Roman" w:hAnsi="Times New Roman"/>
          <w:b/>
          <w:sz w:val="24"/>
          <w:szCs w:val="24"/>
        </w:rPr>
        <w:t>Руководитель Шабанова Д. Н.</w:t>
      </w:r>
    </w:p>
    <w:p w:rsidR="00B41DA4" w:rsidRPr="00672918" w:rsidRDefault="00B41DA4" w:rsidP="0093424C">
      <w:pPr>
        <w:spacing w:after="0" w:line="240" w:lineRule="auto"/>
        <w:contextualSpacing/>
        <w:jc w:val="right"/>
        <w:rPr>
          <w:rFonts w:ascii="Times New Roman" w:hAnsi="Times New Roman"/>
          <w:b/>
          <w:sz w:val="24"/>
          <w:szCs w:val="24"/>
        </w:rPr>
      </w:pPr>
      <w:r w:rsidRPr="00672918">
        <w:rPr>
          <w:rFonts w:ascii="Times New Roman" w:hAnsi="Times New Roman"/>
          <w:b/>
          <w:sz w:val="24"/>
          <w:szCs w:val="24"/>
        </w:rPr>
        <w:t>ГБПОУ НСО «Н</w:t>
      </w:r>
      <w:r w:rsidR="00672918">
        <w:rPr>
          <w:rFonts w:ascii="Times New Roman" w:hAnsi="Times New Roman"/>
          <w:b/>
          <w:sz w:val="24"/>
          <w:szCs w:val="24"/>
        </w:rPr>
        <w:t>ТК</w:t>
      </w:r>
      <w:r w:rsidRPr="00672918">
        <w:rPr>
          <w:rFonts w:ascii="Times New Roman" w:hAnsi="Times New Roman"/>
          <w:b/>
          <w:sz w:val="24"/>
          <w:szCs w:val="24"/>
        </w:rPr>
        <w:t>им. А.И. Покрышкина»</w:t>
      </w:r>
    </w:p>
    <w:p w:rsidR="00B41DA4" w:rsidRPr="0093424C" w:rsidRDefault="00B41DA4" w:rsidP="0093424C">
      <w:pPr>
        <w:pStyle w:val="af0"/>
        <w:shd w:val="clear" w:color="auto" w:fill="FFFFFF"/>
        <w:spacing w:before="0" w:beforeAutospacing="0" w:after="0" w:afterAutospacing="0"/>
        <w:ind w:firstLine="709"/>
        <w:contextualSpacing/>
        <w:jc w:val="both"/>
      </w:pPr>
      <w:r w:rsidRPr="0093424C">
        <w:rPr>
          <w:color w:val="000000" w:themeColor="text1"/>
        </w:rPr>
        <w:t xml:space="preserve">На рубеже XX-XXI веков мир стал более мобильным и сложным. Происходящие в России социально-экономические трансформации вызвали изменения в социальном заказе общества, предъявляемом к образовательным организациям. В Федеральном законе «Об образовании в Российской Федерации» отмечается, что образование должно быть направлено на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самостоятельному жизненному выбору. Однако, как показывают социологические и педагогические исследования, молодёжь в условиях общеобразовательных школ сегодня не получает достаточных знаний о современном состоянии рынка труда и т. п. </w:t>
      </w:r>
      <w:r w:rsidRPr="0093424C">
        <w:t>Широкие возможности в этом плане предоставляют различные формы межшкольной и студенческой интеграции, использование сетевых форм организации образовательного процесса.</w:t>
      </w:r>
    </w:p>
    <w:p w:rsidR="00B41DA4" w:rsidRPr="0093424C" w:rsidRDefault="00B41DA4" w:rsidP="0093424C">
      <w:pPr>
        <w:pStyle w:val="af0"/>
        <w:shd w:val="clear" w:color="auto" w:fill="FFFFFF"/>
        <w:spacing w:before="0" w:beforeAutospacing="0" w:after="0" w:afterAutospacing="0"/>
        <w:ind w:firstLine="709"/>
        <w:contextualSpacing/>
        <w:jc w:val="both"/>
        <w:rPr>
          <w:color w:val="000000" w:themeColor="text1"/>
        </w:rPr>
      </w:pPr>
      <w:proofErr w:type="gramStart"/>
      <w:r w:rsidRPr="0093424C">
        <w:rPr>
          <w:color w:val="000000" w:themeColor="text1"/>
        </w:rPr>
        <w:lastRenderedPageBreak/>
        <w:t>Изучение состояния в теории и практике образования вопросов педагогического сопровождения выбора обучающимися будущей образовательно-профессиональной сферы деятельности в ходе образовательного процесса, позволило выявить</w:t>
      </w:r>
      <w:r w:rsidRPr="0093424C">
        <w:rPr>
          <w:rStyle w:val="apple-converted-space"/>
          <w:color w:val="000000" w:themeColor="text1"/>
        </w:rPr>
        <w:t> </w:t>
      </w:r>
      <w:r w:rsidRPr="0093424C">
        <w:rPr>
          <w:rStyle w:val="a3"/>
          <w:color w:val="000000" w:themeColor="text1"/>
        </w:rPr>
        <w:t>противоречия</w:t>
      </w:r>
      <w:r w:rsidRPr="0093424C">
        <w:rPr>
          <w:rStyle w:val="apple-converted-space"/>
          <w:color w:val="000000" w:themeColor="text1"/>
        </w:rPr>
        <w:t> </w:t>
      </w:r>
      <w:r w:rsidRPr="0093424C">
        <w:rPr>
          <w:color w:val="000000" w:themeColor="text1"/>
        </w:rPr>
        <w:t>между социальным заказом государства, общества, экономики на профессионально мобильных и успешных специалистов и низким уровнем сформированности у большинства выпускников общеобразовательных школ и колледжей компетенций в области самостоятельного, осознанного профессионального выбора.</w:t>
      </w:r>
      <w:proofErr w:type="gramEnd"/>
    </w:p>
    <w:p w:rsidR="00B41DA4" w:rsidRPr="0093424C" w:rsidRDefault="00B41DA4" w:rsidP="0093424C">
      <w:pPr>
        <w:pStyle w:val="af0"/>
        <w:shd w:val="clear" w:color="auto" w:fill="FFFFFF"/>
        <w:spacing w:before="0" w:beforeAutospacing="0" w:after="0" w:afterAutospacing="0"/>
        <w:ind w:firstLine="709"/>
        <w:contextualSpacing/>
        <w:jc w:val="both"/>
        <w:rPr>
          <w:color w:val="000000" w:themeColor="text1"/>
        </w:rPr>
      </w:pPr>
      <w:r w:rsidRPr="0093424C">
        <w:rPr>
          <w:rStyle w:val="a3"/>
          <w:color w:val="000000" w:themeColor="text1"/>
        </w:rPr>
        <w:t>Цель исследования</w:t>
      </w:r>
      <w:r w:rsidRPr="0093424C">
        <w:rPr>
          <w:rStyle w:val="apple-converted-space"/>
          <w:color w:val="000000" w:themeColor="text1"/>
        </w:rPr>
        <w:t> </w:t>
      </w:r>
      <w:r w:rsidRPr="0093424C">
        <w:rPr>
          <w:color w:val="000000" w:themeColor="text1"/>
        </w:rPr>
        <w:t xml:space="preserve">− теоретически обосновать модель формирования у студентов социальной компетенции профессионального выбора в образовательном процессе. </w:t>
      </w:r>
    </w:p>
    <w:p w:rsidR="00B41DA4" w:rsidRPr="0093424C" w:rsidRDefault="00B41DA4" w:rsidP="0093424C">
      <w:pPr>
        <w:pStyle w:val="af0"/>
        <w:shd w:val="clear" w:color="auto" w:fill="FFFFFF"/>
        <w:spacing w:before="0" w:beforeAutospacing="0" w:after="0" w:afterAutospacing="0"/>
        <w:ind w:firstLine="709"/>
        <w:contextualSpacing/>
        <w:jc w:val="both"/>
        <w:rPr>
          <w:color w:val="000000" w:themeColor="text1"/>
        </w:rPr>
      </w:pPr>
      <w:r w:rsidRPr="0093424C">
        <w:rPr>
          <w:rStyle w:val="a3"/>
          <w:color w:val="000000" w:themeColor="text1"/>
        </w:rPr>
        <w:t>Объект исследования</w:t>
      </w:r>
      <w:r w:rsidRPr="0093424C">
        <w:rPr>
          <w:rStyle w:val="apple-converted-space"/>
          <w:color w:val="000000" w:themeColor="text1"/>
        </w:rPr>
        <w:t> </w:t>
      </w:r>
      <w:r w:rsidRPr="0093424C">
        <w:rPr>
          <w:color w:val="000000" w:themeColor="text1"/>
        </w:rPr>
        <w:t>− процесс формирования у студентов компетенции профессионального выбора в межшкольном учебном комбинате.</w:t>
      </w:r>
    </w:p>
    <w:p w:rsidR="00B41DA4" w:rsidRPr="0093424C" w:rsidRDefault="00B41DA4" w:rsidP="0093424C">
      <w:pPr>
        <w:pStyle w:val="af0"/>
        <w:shd w:val="clear" w:color="auto" w:fill="FFFFFF"/>
        <w:spacing w:before="0" w:beforeAutospacing="0" w:after="0" w:afterAutospacing="0"/>
        <w:ind w:firstLine="709"/>
        <w:contextualSpacing/>
        <w:jc w:val="both"/>
        <w:rPr>
          <w:color w:val="000000" w:themeColor="text1"/>
        </w:rPr>
      </w:pPr>
      <w:r w:rsidRPr="0093424C">
        <w:rPr>
          <w:rStyle w:val="a3"/>
          <w:color w:val="000000" w:themeColor="text1"/>
        </w:rPr>
        <w:t>Предмет исследования</w:t>
      </w:r>
      <w:r w:rsidRPr="0093424C">
        <w:rPr>
          <w:rStyle w:val="apple-converted-space"/>
          <w:color w:val="000000" w:themeColor="text1"/>
        </w:rPr>
        <w:t> </w:t>
      </w:r>
      <w:r w:rsidRPr="0093424C">
        <w:rPr>
          <w:color w:val="000000" w:themeColor="text1"/>
        </w:rPr>
        <w:t>− содержательные, технологические аспекты и организационно-педагогические условия формирования у студентов компетенции профессионального выбора в образовательном процессе межшкольного учебного комбината.</w:t>
      </w:r>
    </w:p>
    <w:p w:rsidR="00B41DA4" w:rsidRPr="0093424C" w:rsidRDefault="00B41DA4" w:rsidP="0093424C">
      <w:pPr>
        <w:pStyle w:val="af0"/>
        <w:shd w:val="clear" w:color="auto" w:fill="FFFFFF"/>
        <w:spacing w:before="0" w:beforeAutospacing="0" w:after="0" w:afterAutospacing="0"/>
        <w:ind w:firstLine="709"/>
        <w:contextualSpacing/>
        <w:jc w:val="both"/>
        <w:rPr>
          <w:color w:val="000000" w:themeColor="text1"/>
        </w:rPr>
      </w:pPr>
      <w:r w:rsidRPr="0093424C">
        <w:rPr>
          <w:rStyle w:val="a3"/>
          <w:color w:val="000000" w:themeColor="text1"/>
        </w:rPr>
        <w:t>Гипотеза исследования</w:t>
      </w:r>
      <w:r w:rsidRPr="0093424C">
        <w:rPr>
          <w:rStyle w:val="apple-converted-space"/>
          <w:color w:val="000000" w:themeColor="text1"/>
        </w:rPr>
        <w:t> </w:t>
      </w:r>
      <w:r w:rsidRPr="0093424C">
        <w:rPr>
          <w:color w:val="000000" w:themeColor="text1"/>
        </w:rPr>
        <w:t>состоит в следующих предположениях:</w:t>
      </w:r>
    </w:p>
    <w:p w:rsidR="00B41DA4" w:rsidRPr="0093424C" w:rsidRDefault="00B41DA4" w:rsidP="0093424C">
      <w:pPr>
        <w:pStyle w:val="af0"/>
        <w:shd w:val="clear" w:color="auto" w:fill="FFFFFF"/>
        <w:spacing w:before="0" w:beforeAutospacing="0" w:after="0" w:afterAutospacing="0"/>
        <w:ind w:firstLine="709"/>
        <w:contextualSpacing/>
        <w:jc w:val="both"/>
        <w:rPr>
          <w:color w:val="000000" w:themeColor="text1"/>
        </w:rPr>
      </w:pPr>
      <w:r w:rsidRPr="0093424C">
        <w:rPr>
          <w:color w:val="000000" w:themeColor="text1"/>
        </w:rPr>
        <w:t>Формирование у молодых людей/студентов компетенции профессионального выбора в образовательном процессе будет успешным, если:</w:t>
      </w:r>
    </w:p>
    <w:p w:rsidR="00B41DA4" w:rsidRPr="0093424C" w:rsidRDefault="00B41DA4" w:rsidP="0093424C">
      <w:pPr>
        <w:pStyle w:val="af0"/>
        <w:shd w:val="clear" w:color="auto" w:fill="FFFFFF"/>
        <w:spacing w:before="0" w:beforeAutospacing="0" w:after="0" w:afterAutospacing="0"/>
        <w:ind w:firstLine="709"/>
        <w:contextualSpacing/>
        <w:jc w:val="both"/>
        <w:rPr>
          <w:rStyle w:val="a3"/>
          <w:color w:val="000000" w:themeColor="text1"/>
        </w:rPr>
      </w:pPr>
      <w:r w:rsidRPr="0093424C">
        <w:rPr>
          <w:color w:val="000000" w:themeColor="text1"/>
        </w:rPr>
        <w:t>определены содержание и структура компонентов компетенции профессионального выбора студента, учитывающие личностный, социально-экономический, медико-биологический и психологический аспекты, а также взаимосвязь данной компетенции с другими ключевыми компетенциями выпускника современного образовательного учреждения. В этой связи обозначены объект и предмет исследования, а также в соответствии с ними сформулированы следующие</w:t>
      </w:r>
      <w:r w:rsidRPr="0093424C">
        <w:rPr>
          <w:rStyle w:val="apple-converted-space"/>
          <w:color w:val="000000" w:themeColor="text1"/>
        </w:rPr>
        <w:t> </w:t>
      </w:r>
      <w:r w:rsidRPr="0093424C">
        <w:rPr>
          <w:rStyle w:val="a3"/>
          <w:color w:val="000000" w:themeColor="text1"/>
        </w:rPr>
        <w:t>задачи:</w:t>
      </w:r>
    </w:p>
    <w:p w:rsidR="00B41DA4" w:rsidRPr="0093424C" w:rsidRDefault="00B41DA4" w:rsidP="00C87126">
      <w:pPr>
        <w:pStyle w:val="af0"/>
        <w:numPr>
          <w:ilvl w:val="0"/>
          <w:numId w:val="60"/>
        </w:numPr>
        <w:shd w:val="clear" w:color="auto" w:fill="FFFFFF"/>
        <w:spacing w:before="0" w:beforeAutospacing="0" w:after="0" w:afterAutospacing="0"/>
        <w:ind w:left="0" w:firstLine="709"/>
        <w:contextualSpacing/>
        <w:jc w:val="both"/>
        <w:rPr>
          <w:color w:val="000000" w:themeColor="text1"/>
        </w:rPr>
      </w:pPr>
      <w:r w:rsidRPr="0093424C">
        <w:rPr>
          <w:color w:val="000000" w:themeColor="text1"/>
        </w:rPr>
        <w:t>Выполнить анализ состояния проблемы в теории и практике школьного образования, обосновать актуальность, раскрыть сущность и структуру понятия «компетенция профессионального выбора студента».</w:t>
      </w:r>
    </w:p>
    <w:p w:rsidR="00B41DA4" w:rsidRPr="0093424C" w:rsidRDefault="00B41DA4" w:rsidP="00C87126">
      <w:pPr>
        <w:pStyle w:val="af0"/>
        <w:numPr>
          <w:ilvl w:val="0"/>
          <w:numId w:val="60"/>
        </w:numPr>
        <w:shd w:val="clear" w:color="auto" w:fill="FFFFFF"/>
        <w:spacing w:before="0" w:beforeAutospacing="0" w:after="0" w:afterAutospacing="0"/>
        <w:ind w:left="0" w:firstLine="709"/>
        <w:contextualSpacing/>
        <w:jc w:val="both"/>
        <w:rPr>
          <w:color w:val="000000" w:themeColor="text1"/>
        </w:rPr>
      </w:pPr>
      <w:r w:rsidRPr="0093424C">
        <w:rPr>
          <w:color w:val="000000" w:themeColor="text1"/>
        </w:rPr>
        <w:t>Изучить разработки и  экспериментально проверенные, апробированные модели формирования у студентов компетенции профессионального выбора в образовательном процессе межшкольного учебного комбината.</w:t>
      </w:r>
    </w:p>
    <w:p w:rsidR="00B41DA4" w:rsidRPr="0093424C" w:rsidRDefault="00B41DA4" w:rsidP="0093424C">
      <w:pPr>
        <w:pStyle w:val="af0"/>
        <w:shd w:val="clear" w:color="auto" w:fill="FFFFFF"/>
        <w:spacing w:before="0" w:beforeAutospacing="0" w:after="0" w:afterAutospacing="0"/>
        <w:ind w:firstLine="709"/>
        <w:contextualSpacing/>
        <w:jc w:val="both"/>
        <w:rPr>
          <w:rStyle w:val="a3"/>
          <w:b w:val="0"/>
          <w:bCs w:val="0"/>
          <w:color w:val="000000" w:themeColor="text1"/>
        </w:rPr>
      </w:pPr>
      <w:r w:rsidRPr="0093424C">
        <w:rPr>
          <w:color w:val="000000" w:themeColor="text1"/>
        </w:rPr>
        <w:t>3. Определить критерии и показатели оценки уровня сформированности у студентов компетенции профессионального выбора в процессе реализации ими индивидуального образовательно-профессионального маршрута.</w:t>
      </w:r>
    </w:p>
    <w:p w:rsidR="00B41DA4" w:rsidRPr="0093424C" w:rsidRDefault="00B41DA4" w:rsidP="0093424C">
      <w:pPr>
        <w:shd w:val="clear" w:color="auto" w:fill="FFFFFF"/>
        <w:spacing w:after="0" w:line="240" w:lineRule="auto"/>
        <w:ind w:firstLine="709"/>
        <w:contextualSpacing/>
        <w:jc w:val="both"/>
        <w:textAlignment w:val="baseline"/>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Молодежные  организации  и  в  России,  и  в  Казахстане  есть,  действуют,  ведут  интересную,  разнообразную  работу,  однако  их  деятельность  не  направлена  на  формирование  социальных  компетенций.  В  основном  молодежные  организации  занимаются  общепринятыми  понятиями:  здоровый  образ  жизни,  трудовое,  патриотическое,  гражданское,  правовое,  нравственное,  эстетическое  воспитание.  Социально-ориентированных  молодежных  организаций,  современных  мероприятий,  интересных  для  молодежи,  очень  мало.</w:t>
      </w:r>
    </w:p>
    <w:p w:rsidR="00B41DA4" w:rsidRPr="0093424C" w:rsidRDefault="00B41DA4" w:rsidP="0093424C">
      <w:pPr>
        <w:shd w:val="clear" w:color="auto" w:fill="FFFFFF"/>
        <w:spacing w:after="0" w:line="240" w:lineRule="auto"/>
        <w:ind w:firstLine="709"/>
        <w:contextualSpacing/>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Но для обеспечения действенности вклада среднего профессионального образования в кадровое развитие страны необходимы разработка и внедрение новых социальных программ в </w:t>
      </w:r>
      <w:proofErr w:type="gramStart"/>
      <w:r w:rsidRPr="0093424C">
        <w:rPr>
          <w:rFonts w:ascii="Times New Roman" w:hAnsi="Times New Roman"/>
          <w:color w:val="000000" w:themeColor="text1"/>
          <w:sz w:val="24"/>
          <w:szCs w:val="24"/>
          <w:shd w:val="clear" w:color="auto" w:fill="FFFFFF"/>
        </w:rPr>
        <w:t>теорию</w:t>
      </w:r>
      <w:proofErr w:type="gramEnd"/>
      <w:r w:rsidRPr="0093424C">
        <w:rPr>
          <w:rFonts w:ascii="Times New Roman" w:hAnsi="Times New Roman"/>
          <w:color w:val="000000" w:themeColor="text1"/>
          <w:sz w:val="24"/>
          <w:szCs w:val="24"/>
          <w:shd w:val="clear" w:color="auto" w:fill="FFFFFF"/>
        </w:rPr>
        <w:t xml:space="preserve"> и практику социального воспитания студенческой молодежи. Именно в возрасте студентов учреждений СПО (14–17 лет) происходят самые интенсивные метаморфозы в социальном становлении личности. Модель </w:t>
      </w:r>
      <w:proofErr w:type="gramStart"/>
      <w:r w:rsidRPr="0093424C">
        <w:rPr>
          <w:rFonts w:ascii="Times New Roman" w:hAnsi="Times New Roman"/>
          <w:color w:val="000000" w:themeColor="text1"/>
          <w:sz w:val="24"/>
          <w:szCs w:val="24"/>
          <w:shd w:val="clear" w:color="auto" w:fill="FFFFFF"/>
        </w:rPr>
        <w:t>развития социальной компетентности студентов учреждений среднего профессионального образования</w:t>
      </w:r>
      <w:proofErr w:type="gramEnd"/>
      <w:r w:rsidRPr="0093424C">
        <w:rPr>
          <w:rFonts w:ascii="Times New Roman" w:hAnsi="Times New Roman"/>
          <w:color w:val="000000" w:themeColor="text1"/>
          <w:sz w:val="24"/>
          <w:szCs w:val="24"/>
          <w:shd w:val="clear" w:color="auto" w:fill="FFFFFF"/>
        </w:rPr>
        <w:t xml:space="preserve"> была разработана как один из возможных вариантов инновационной модели социализации молодежи, обучающейся в учреждениях СПО. </w:t>
      </w:r>
      <w:r w:rsidRPr="0093424C">
        <w:rPr>
          <w:rFonts w:ascii="Times New Roman" w:hAnsi="Times New Roman"/>
          <w:sz w:val="24"/>
          <w:szCs w:val="24"/>
          <w:shd w:val="clear" w:color="auto" w:fill="FFFFFF"/>
        </w:rPr>
        <w:t xml:space="preserve">В основу модели положен программно-целевой подход к развитию социальной компетентности педагогов и студентов в социокультурной сфере образовательного учреждения. Цель модели – в процессе социально-культурной деятельности и анализа ее результатов обобщить и </w:t>
      </w:r>
      <w:r w:rsidRPr="0093424C">
        <w:rPr>
          <w:rFonts w:ascii="Times New Roman" w:hAnsi="Times New Roman"/>
          <w:sz w:val="24"/>
          <w:szCs w:val="24"/>
          <w:shd w:val="clear" w:color="auto" w:fill="FFFFFF"/>
        </w:rPr>
        <w:lastRenderedPageBreak/>
        <w:t xml:space="preserve">изучить многофакторное социально-педагогическое влияние на развитие социальной компетентности студентов и педагогов, разработать и реализовать проект «Социальное проектирование в процессе становления социальной компетентности студентов учреждений СПО». </w:t>
      </w:r>
      <w:r w:rsidRPr="0093424C">
        <w:rPr>
          <w:rFonts w:ascii="Times New Roman" w:hAnsi="Times New Roman"/>
          <w:color w:val="000000" w:themeColor="text1"/>
          <w:sz w:val="24"/>
          <w:szCs w:val="24"/>
          <w:shd w:val="clear" w:color="auto" w:fill="FFFFFF"/>
        </w:rPr>
        <w:t>Развитие социальной компетентности студентов 14–17 лет в образовательном процессе становится успешным благодаря следующим факторам:</w:t>
      </w:r>
    </w:p>
    <w:p w:rsidR="00B41DA4" w:rsidRPr="0093424C" w:rsidRDefault="00B41DA4" w:rsidP="00C87126">
      <w:pPr>
        <w:pStyle w:val="a4"/>
        <w:numPr>
          <w:ilvl w:val="0"/>
          <w:numId w:val="61"/>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выявлены сущностные характеристики социальной компетентности как интегративного личностного образования: раскрыто понятие, определены его структура и содержательные элементы; </w:t>
      </w:r>
    </w:p>
    <w:p w:rsidR="00B41DA4" w:rsidRPr="0093424C" w:rsidRDefault="00B41DA4" w:rsidP="00C87126">
      <w:pPr>
        <w:pStyle w:val="a4"/>
        <w:numPr>
          <w:ilvl w:val="0"/>
          <w:numId w:val="61"/>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выделены педагогические задачи развития социальной компетентности студентов на основе новообразований, обусловленных особенностями возрастного развития и ведущей социально значимой деятельностью; разработана и целенаправленно реализуется в социально-культурном пространстве колледжа модель развития социальной компетентности студентов посредством педагогической техн</w:t>
      </w:r>
      <w:proofErr w:type="gramStart"/>
      <w:r w:rsidRPr="0093424C">
        <w:rPr>
          <w:rFonts w:ascii="Times New Roman" w:hAnsi="Times New Roman"/>
          <w:color w:val="000000" w:themeColor="text1"/>
          <w:sz w:val="24"/>
          <w:szCs w:val="24"/>
          <w:shd w:val="clear" w:color="auto" w:fill="FFFFFF"/>
        </w:rPr>
        <w:t>о-</w:t>
      </w:r>
      <w:proofErr w:type="gramEnd"/>
      <w:r w:rsidRPr="0093424C">
        <w:rPr>
          <w:rFonts w:ascii="Times New Roman" w:hAnsi="Times New Roman"/>
          <w:color w:val="000000" w:themeColor="text1"/>
          <w:sz w:val="24"/>
          <w:szCs w:val="24"/>
          <w:shd w:val="clear" w:color="auto" w:fill="FFFFFF"/>
        </w:rPr>
        <w:t xml:space="preserve"> логии ее развития; </w:t>
      </w:r>
    </w:p>
    <w:p w:rsidR="00B41DA4" w:rsidRPr="0093424C" w:rsidRDefault="00B41DA4" w:rsidP="00C87126">
      <w:pPr>
        <w:pStyle w:val="a4"/>
        <w:numPr>
          <w:ilvl w:val="0"/>
          <w:numId w:val="61"/>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развитие умений решения практических задач, ситуации выбора проводится путем организации проектной деятельности, решения задач по выбору;</w:t>
      </w:r>
    </w:p>
    <w:p w:rsidR="00B41DA4" w:rsidRPr="0093424C" w:rsidRDefault="00B41DA4" w:rsidP="00C87126">
      <w:pPr>
        <w:pStyle w:val="a4"/>
        <w:numPr>
          <w:ilvl w:val="0"/>
          <w:numId w:val="61"/>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в учебно-воспитательной работе нравственные ценности прививаются через конкурсы, проекты, другие виды социально-культурной деятельности</w:t>
      </w:r>
    </w:p>
    <w:p w:rsidR="00B41DA4" w:rsidRPr="0093424C" w:rsidRDefault="00B41DA4" w:rsidP="0093424C">
      <w:pPr>
        <w:shd w:val="clear" w:color="auto" w:fill="FFFFFF"/>
        <w:spacing w:after="0" w:line="240" w:lineRule="auto"/>
        <w:ind w:firstLine="709"/>
        <w:contextualSpacing/>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В ходе исследования были определены следующие параметры развития социальной компетентности: </w:t>
      </w:r>
    </w:p>
    <w:p w:rsidR="00B41DA4" w:rsidRPr="0093424C" w:rsidRDefault="00B41DA4" w:rsidP="00C87126">
      <w:pPr>
        <w:pStyle w:val="a4"/>
        <w:numPr>
          <w:ilvl w:val="0"/>
          <w:numId w:val="59"/>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воспитанность, ценностная направленность студента колледжа 14–17 лет, мотивы его поведения, степень сформированности социально значимых и индивидуальных качеств, моральные ценности и ориентации; </w:t>
      </w:r>
    </w:p>
    <w:p w:rsidR="00B41DA4" w:rsidRPr="0093424C" w:rsidRDefault="00B41DA4" w:rsidP="00C87126">
      <w:pPr>
        <w:pStyle w:val="a4"/>
        <w:numPr>
          <w:ilvl w:val="0"/>
          <w:numId w:val="59"/>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 уровень развития социальной компетентности студентов по критериям: социальная адаптация, социальная активность, социальная стойкость; </w:t>
      </w:r>
    </w:p>
    <w:p w:rsidR="00B41DA4" w:rsidRPr="0093424C" w:rsidRDefault="00B41DA4" w:rsidP="00C87126">
      <w:pPr>
        <w:pStyle w:val="a4"/>
        <w:numPr>
          <w:ilvl w:val="0"/>
          <w:numId w:val="59"/>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 отношения между участниками педагогического процесса (между студентами, педагогами и студентами, родителями и детьми); </w:t>
      </w:r>
    </w:p>
    <w:p w:rsidR="00B41DA4" w:rsidRPr="0093424C" w:rsidRDefault="00B41DA4" w:rsidP="00C87126">
      <w:pPr>
        <w:pStyle w:val="a4"/>
        <w:numPr>
          <w:ilvl w:val="0"/>
          <w:numId w:val="59"/>
        </w:numPr>
        <w:shd w:val="clear" w:color="auto" w:fill="FFFFFF"/>
        <w:spacing w:after="0" w:line="240" w:lineRule="auto"/>
        <w:ind w:left="0" w:firstLine="709"/>
        <w:jc w:val="both"/>
        <w:rPr>
          <w:rFonts w:ascii="Times New Roman" w:hAnsi="Times New Roman"/>
          <w:color w:val="000000" w:themeColor="text1"/>
          <w:sz w:val="24"/>
          <w:szCs w:val="24"/>
          <w:shd w:val="clear" w:color="auto" w:fill="FFFFFF"/>
        </w:rPr>
      </w:pPr>
      <w:r w:rsidRPr="0093424C">
        <w:rPr>
          <w:rFonts w:ascii="Times New Roman" w:hAnsi="Times New Roman"/>
          <w:color w:val="000000" w:themeColor="text1"/>
          <w:sz w:val="24"/>
          <w:szCs w:val="24"/>
          <w:shd w:val="clear" w:color="auto" w:fill="FFFFFF"/>
        </w:rPr>
        <w:t xml:space="preserve"> уровень социальной активности студентов (участие в социальном проектировании, студенческом самоуправлении, волонтерстве и др.).</w:t>
      </w:r>
    </w:p>
    <w:p w:rsidR="00626493" w:rsidRDefault="00B41DA4" w:rsidP="00626493">
      <w:pPr>
        <w:shd w:val="clear" w:color="auto" w:fill="FFFFFF"/>
        <w:spacing w:after="0" w:line="240" w:lineRule="auto"/>
        <w:ind w:firstLine="709"/>
        <w:jc w:val="both"/>
        <w:textAlignment w:val="baseline"/>
        <w:rPr>
          <w:rFonts w:ascii="Times New Roman" w:eastAsia="Times New Roman" w:hAnsi="Times New Roman"/>
          <w:color w:val="000000" w:themeColor="text1"/>
          <w:sz w:val="24"/>
          <w:szCs w:val="24"/>
        </w:rPr>
      </w:pPr>
      <w:r w:rsidRPr="0093424C">
        <w:rPr>
          <w:rFonts w:ascii="Times New Roman" w:eastAsia="Times New Roman" w:hAnsi="Times New Roman"/>
          <w:color w:val="000000" w:themeColor="text1"/>
          <w:sz w:val="24"/>
          <w:szCs w:val="24"/>
        </w:rPr>
        <w:t>Таким  образом,  в  современном  образовании  формирование  и  развитие  социальной  компетентности  не  носит  научно  обоснованного  и  целенаправленного  характера.  Её  проявление  часто  зависит  от  различных  факторов,  а</w:t>
      </w:r>
      <w:r w:rsidR="00B830E5">
        <w:rPr>
          <w:rFonts w:ascii="Times New Roman" w:eastAsia="Times New Roman" w:hAnsi="Times New Roman"/>
          <w:color w:val="000000" w:themeColor="text1"/>
          <w:sz w:val="24"/>
          <w:szCs w:val="24"/>
        </w:rPr>
        <w:t>  именно,  от  уровня  владения</w:t>
      </w:r>
      <w:r w:rsidRPr="0093424C">
        <w:rPr>
          <w:rFonts w:ascii="Times New Roman" w:eastAsia="Times New Roman" w:hAnsi="Times New Roman"/>
          <w:color w:val="000000" w:themeColor="text1"/>
          <w:sz w:val="24"/>
          <w:szCs w:val="24"/>
        </w:rPr>
        <w:t xml:space="preserve"> студентами  социальными  знаниями,  умениями,  навыками,  от  личностных  оснований  социальной  компетентности,  от  социально-личностных  характеристик,  которые  у  каждого  человека  сформированы  по-разному.  Именно  в  данном  контексте  следует  создавать  н</w:t>
      </w:r>
      <w:r w:rsidR="00B830E5">
        <w:rPr>
          <w:rFonts w:ascii="Times New Roman" w:eastAsia="Times New Roman" w:hAnsi="Times New Roman"/>
          <w:color w:val="000000" w:themeColor="text1"/>
          <w:sz w:val="24"/>
          <w:szCs w:val="24"/>
        </w:rPr>
        <w:t>овое  содержание  образования, </w:t>
      </w:r>
      <w:r w:rsidRPr="0093424C">
        <w:rPr>
          <w:rFonts w:ascii="Times New Roman" w:eastAsia="Times New Roman" w:hAnsi="Times New Roman"/>
          <w:color w:val="000000" w:themeColor="text1"/>
          <w:sz w:val="24"/>
          <w:szCs w:val="24"/>
        </w:rPr>
        <w:t>в  котором  обучение  и  воспитание,  являющиеся  основными  составляющими  образовательного  процесса,  определяются  посредством  контекста  будущей  социальной  действительности,  с  которой  столкнутся,  а  иногда  уже  и  сталкиваются  нынешние  обучающиеся.</w:t>
      </w:r>
    </w:p>
    <w:p w:rsidR="00626493" w:rsidRDefault="00626493" w:rsidP="00626493">
      <w:pPr>
        <w:shd w:val="clear" w:color="auto" w:fill="FFFFFF"/>
        <w:spacing w:after="0" w:line="240" w:lineRule="auto"/>
        <w:ind w:firstLine="709"/>
        <w:jc w:val="both"/>
        <w:textAlignment w:val="baseline"/>
        <w:rPr>
          <w:rFonts w:ascii="Times New Roman" w:eastAsia="Times New Roman" w:hAnsi="Times New Roman"/>
          <w:color w:val="000000" w:themeColor="text1"/>
          <w:sz w:val="24"/>
          <w:szCs w:val="24"/>
        </w:rPr>
      </w:pPr>
    </w:p>
    <w:p w:rsidR="00626493" w:rsidRPr="00626493" w:rsidRDefault="00626493" w:rsidP="00626493">
      <w:pPr>
        <w:spacing w:after="0" w:line="240" w:lineRule="auto"/>
        <w:jc w:val="center"/>
        <w:rPr>
          <w:rFonts w:ascii="Times New Roman" w:eastAsiaTheme="majorEastAsia" w:hAnsi="Times New Roman"/>
          <w:b/>
          <w:bCs/>
          <w:color w:val="000000" w:themeColor="text1"/>
          <w:sz w:val="24"/>
          <w:szCs w:val="24"/>
        </w:rPr>
      </w:pPr>
      <w:r w:rsidRPr="00626493">
        <w:rPr>
          <w:rFonts w:ascii="Times New Roman" w:eastAsiaTheme="majorEastAsia" w:hAnsi="Times New Roman"/>
          <w:b/>
          <w:bCs/>
          <w:color w:val="000000" w:themeColor="text1"/>
          <w:sz w:val="24"/>
          <w:szCs w:val="24"/>
        </w:rPr>
        <w:t>ВОЗМОЖНОСТИ ТЕХНОЛОГИИ 3D-ПЕЧАТИ В РАМКАХ ОБРАЗОВАТЕЛЬНОГО ПРОЦЕССА</w:t>
      </w:r>
    </w:p>
    <w:p w:rsidR="00626493" w:rsidRPr="00626493" w:rsidRDefault="00626493" w:rsidP="00626493">
      <w:pPr>
        <w:spacing w:after="0" w:line="240" w:lineRule="auto"/>
        <w:jc w:val="right"/>
        <w:rPr>
          <w:rFonts w:ascii="Times New Roman" w:eastAsiaTheme="majorEastAsia" w:hAnsi="Times New Roman"/>
          <w:b/>
          <w:bCs/>
          <w:color w:val="000000" w:themeColor="text1"/>
          <w:sz w:val="24"/>
          <w:szCs w:val="24"/>
        </w:rPr>
      </w:pPr>
      <w:r w:rsidRPr="00626493">
        <w:rPr>
          <w:rFonts w:ascii="Times New Roman" w:eastAsiaTheme="majorEastAsia" w:hAnsi="Times New Roman"/>
          <w:b/>
          <w:bCs/>
          <w:color w:val="000000" w:themeColor="text1"/>
          <w:sz w:val="24"/>
          <w:szCs w:val="24"/>
        </w:rPr>
        <w:t>Ленинг Алексей Владимирович</w:t>
      </w:r>
    </w:p>
    <w:p w:rsidR="00626493" w:rsidRPr="00626493" w:rsidRDefault="00626493" w:rsidP="00626493">
      <w:pPr>
        <w:spacing w:after="0" w:line="240" w:lineRule="auto"/>
        <w:jc w:val="right"/>
        <w:rPr>
          <w:rFonts w:ascii="Times New Roman" w:eastAsiaTheme="majorEastAsia" w:hAnsi="Times New Roman"/>
          <w:b/>
          <w:bCs/>
          <w:color w:val="000000" w:themeColor="text1"/>
          <w:sz w:val="24"/>
          <w:szCs w:val="24"/>
        </w:rPr>
      </w:pPr>
      <w:r w:rsidRPr="00626493">
        <w:rPr>
          <w:rFonts w:ascii="Times New Roman" w:eastAsiaTheme="majorEastAsia" w:hAnsi="Times New Roman"/>
          <w:b/>
          <w:bCs/>
          <w:color w:val="000000" w:themeColor="text1"/>
          <w:sz w:val="24"/>
          <w:szCs w:val="24"/>
        </w:rPr>
        <w:t>(Новосибирский автотранспортный колледж)</w:t>
      </w:r>
    </w:p>
    <w:p w:rsidR="00626493" w:rsidRPr="00626493" w:rsidRDefault="00626493" w:rsidP="00626493">
      <w:pPr>
        <w:spacing w:after="0"/>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Сегодня, в век высоких скоростей и научных открытий, люди пытаются всеми силами ускорить процесс разработки и выхода в свет нового товара. Эта проблема очень актуальна в наши дни! Но как это сделать? Один из путей – использование техники быстрого прототипирования (быстрое создание прототипа разрабатываемого оборудования для проведения над ним серии тестов или его доработки до окончательного изделия). </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b/>
          <w:color w:val="000000" w:themeColor="text1"/>
          <w:sz w:val="24"/>
          <w:szCs w:val="24"/>
          <w:shd w:val="clear" w:color="auto" w:fill="FFFFFF"/>
        </w:rPr>
        <w:lastRenderedPageBreak/>
        <w:t>Цель:</w:t>
      </w:r>
      <w:r w:rsidRPr="00626493">
        <w:rPr>
          <w:rFonts w:ascii="Times New Roman" w:hAnsi="Times New Roman"/>
          <w:color w:val="000000" w:themeColor="text1"/>
          <w:sz w:val="24"/>
          <w:szCs w:val="24"/>
          <w:shd w:val="clear" w:color="auto" w:fill="FFFFFF"/>
        </w:rPr>
        <w:t xml:space="preserve"> описание общих принципов работы, а также особенностей, достоинств и недостатков некоторых современных принтеров 3D-печати и демонстрация печати макета.</w:t>
      </w:r>
    </w:p>
    <w:p w:rsidR="00626493" w:rsidRPr="00626493" w:rsidRDefault="00626493" w:rsidP="00626493">
      <w:pPr>
        <w:spacing w:after="0" w:line="240" w:lineRule="auto"/>
        <w:ind w:firstLine="709"/>
        <w:jc w:val="both"/>
        <w:rPr>
          <w:rFonts w:ascii="Times New Roman" w:hAnsi="Times New Roman"/>
          <w:b/>
          <w:color w:val="000000" w:themeColor="text1"/>
          <w:sz w:val="24"/>
          <w:szCs w:val="24"/>
          <w:shd w:val="clear" w:color="auto" w:fill="FFFFFF"/>
        </w:rPr>
      </w:pPr>
      <w:r w:rsidRPr="00626493">
        <w:rPr>
          <w:rFonts w:ascii="Times New Roman" w:hAnsi="Times New Roman"/>
          <w:b/>
          <w:color w:val="000000" w:themeColor="text1"/>
          <w:sz w:val="24"/>
          <w:szCs w:val="24"/>
          <w:shd w:val="clear" w:color="auto" w:fill="FFFFFF"/>
        </w:rPr>
        <w:t>Задачи:</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1. Собрать информацию и проанализировать её по изучаемой проблеме.</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2.Создать алгоритм процесса 3D-печати, этапы.</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3. Провести сравнительный анализ 3D-принтеров.</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4. Применение 3D-принтера в автомобильной отрасли.</w:t>
      </w:r>
    </w:p>
    <w:p w:rsidR="00626493" w:rsidRPr="00626493" w:rsidRDefault="00626493" w:rsidP="00626493">
      <w:pPr>
        <w:spacing w:after="0"/>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5. Продемонстрировать (видео материал) собственный опыта работы с 3D принтером, создание макета сборки.</w:t>
      </w:r>
    </w:p>
    <w:p w:rsidR="00626493" w:rsidRPr="00626493" w:rsidRDefault="00626493" w:rsidP="00626493">
      <w:pPr>
        <w:spacing w:after="0"/>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Вначале для изготовления прототипов использовались классические методы (точение, фрезерование, штамповка), однако это было неудобно по целому ряду причин (такое производство заготовок генерирует большое число отходов, и работа должна выполняться квалифицированным персоналом). Поэтому в 80 годах прошлого века появились альтернатива – объект изготавливается не «разом» (из заготовки путем изменения её формы), а послойно (причем, используются достаточно необычные материалы – металлические и пластиковые порошки, различные виды глины, полимеры, чувствительные к свету), после чего слои скрепляются между собой. </w:t>
      </w:r>
    </w:p>
    <w:p w:rsidR="00626493" w:rsidRPr="00626493" w:rsidRDefault="00626493" w:rsidP="00626493">
      <w:pPr>
        <w:spacing w:after="0"/>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Сегодня все множество способов подобного производства изделий принято объединять термином «3D-печать» (иногда используют словосочетание «аддитивное производство»). Несмотря на то, что все технологии 3D-печати основаны на разных физических принципах и используют разный материал для формирования детали, общий принцип создания объекта остается одним и тем же. На специальной платформе (рабочая зона принтера) последовательно создаются слои объекта. После создания очередного слоя платформа немного опускается вниз (или наоборот, печатающая головка поднимается вверх), и принтер печатает следующий слой поверх предыдущего. </w:t>
      </w:r>
    </w:p>
    <w:p w:rsidR="00626493" w:rsidRPr="00626493" w:rsidRDefault="00626493" w:rsidP="00626493">
      <w:pPr>
        <w:spacing w:after="0" w:line="240" w:lineRule="auto"/>
        <w:ind w:firstLine="709"/>
        <w:jc w:val="both"/>
        <w:rPr>
          <w:rFonts w:ascii="Times New Roman" w:hAnsi="Times New Roman"/>
          <w:b/>
          <w:color w:val="000000" w:themeColor="text1"/>
          <w:sz w:val="24"/>
          <w:szCs w:val="24"/>
          <w:shd w:val="clear" w:color="auto" w:fill="FFFFFF"/>
        </w:rPr>
      </w:pPr>
      <w:r w:rsidRPr="00626493">
        <w:rPr>
          <w:rFonts w:ascii="Times New Roman" w:hAnsi="Times New Roman"/>
          <w:b/>
          <w:color w:val="000000" w:themeColor="text1"/>
          <w:sz w:val="24"/>
          <w:szCs w:val="24"/>
          <w:shd w:val="clear" w:color="auto" w:fill="FFFFFF"/>
        </w:rPr>
        <w:t xml:space="preserve">Процесс 3D-печати можно разделить на несколько этапов: </w:t>
      </w:r>
    </w:p>
    <w:p w:rsidR="00626493" w:rsidRPr="00626493" w:rsidRDefault="00626493" w:rsidP="00626493">
      <w:pPr>
        <w:spacing w:after="0"/>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FDM печать</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1. Создание и проверка модели объекта. Трехмерная модель создается либо вручную (в одной из систем САПР), либо автоматически с использованием одной из технологий 3D-сканирования (сканирование с использованием структурированного света, сканирование при помощи лазера, сканирование координатно-измерительной машиной и т. д.). После подготовки модели её необходимо проверить, так как в ней могут присутствовать дефекты, критичные для процесса 3D-печати, такие как неверное положение нормалей в модели, «дыры» в гранях и т. д. </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2. Деление модели на слои – слои делаются достаточно тонкими (меньше 100 микрометров), чтобы грани объекта получились плавными и для упрощения процесса печати.</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3. Печать объекта – полученный набор слоев загружается в 3D-принтер, который послойно создает объект. Как уже сказано выше, разные технологии 3D- печати используют разные материалы для построения объекта (металлические ленты, порошки и сплавы, фотополимеры, пластиковые пленки и т. д.), из-за этого физические характеристики объектов, полученных с использованием разных техник, могут сильно отличаться. Сегодня существует множество технологий аддитивного производства. Основное их отличие в способе создания слоев объекта из исходного материала. </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Затем при помощи лазера с листа удаляются лишние части. Подобный подход используется в технологии производства объектов методом ламинирования. Достоинства такого подхода – дешевизна материала, возможность построения достаточно крупных моделей и «чистота» метода (для соединения слоев не используются химические реакции). </w:t>
      </w:r>
    </w:p>
    <w:p w:rsidR="00626493" w:rsidRPr="00626493" w:rsidRDefault="00626493" w:rsidP="00626493">
      <w:pPr>
        <w:spacing w:after="0" w:line="240" w:lineRule="auto"/>
        <w:jc w:val="center"/>
        <w:rPr>
          <w:rFonts w:ascii="Times New Roman" w:hAnsi="Times New Roman"/>
          <w:b/>
          <w:color w:val="000000" w:themeColor="text1"/>
          <w:sz w:val="24"/>
          <w:szCs w:val="24"/>
          <w:shd w:val="clear" w:color="auto" w:fill="FFFFFF"/>
        </w:rPr>
      </w:pPr>
      <w:r w:rsidRPr="00626493">
        <w:rPr>
          <w:rFonts w:ascii="Times New Roman" w:hAnsi="Times New Roman"/>
          <w:b/>
          <w:color w:val="000000" w:themeColor="text1"/>
          <w:sz w:val="24"/>
          <w:szCs w:val="24"/>
          <w:shd w:val="clear" w:color="auto" w:fill="FFFFFF"/>
        </w:rPr>
        <w:lastRenderedPageBreak/>
        <w:t>Сравнительный анализ 3D-принтеров</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Подобный дизайн используется несколькими фирмами, но мне приглянулся производитель Anet, так как в интернете можно ознакомиться с обзорами на принтер пользователей, которые получили его в личное владение. На рынке данного оборудования у марки Anet есть всего две модели: это А</w:t>
      </w:r>
      <w:proofErr w:type="gramStart"/>
      <w:r w:rsidRPr="00626493">
        <w:rPr>
          <w:rFonts w:ascii="Times New Roman" w:hAnsi="Times New Roman"/>
          <w:color w:val="000000" w:themeColor="text1"/>
          <w:sz w:val="24"/>
          <w:szCs w:val="24"/>
          <w:shd w:val="clear" w:color="auto" w:fill="FFFFFF"/>
        </w:rPr>
        <w:t>6</w:t>
      </w:r>
      <w:proofErr w:type="gramEnd"/>
      <w:r w:rsidRPr="00626493">
        <w:rPr>
          <w:rFonts w:ascii="Times New Roman" w:hAnsi="Times New Roman"/>
          <w:color w:val="000000" w:themeColor="text1"/>
          <w:sz w:val="24"/>
          <w:szCs w:val="24"/>
          <w:shd w:val="clear" w:color="auto" w:fill="FFFFFF"/>
        </w:rPr>
        <w:t xml:space="preserve"> и А8, и я начал выбирать среди них лучший.</w:t>
      </w:r>
    </w:p>
    <w:tbl>
      <w:tblPr>
        <w:tblStyle w:val="a7"/>
        <w:tblW w:w="0" w:type="auto"/>
        <w:tblLook w:val="04A0" w:firstRow="1" w:lastRow="0" w:firstColumn="1" w:lastColumn="0" w:noHBand="0" w:noVBand="1"/>
      </w:tblPr>
      <w:tblGrid>
        <w:gridCol w:w="4829"/>
        <w:gridCol w:w="4742"/>
      </w:tblGrid>
      <w:tr w:rsidR="00626493" w:rsidRPr="00626493" w:rsidTr="00626493">
        <w:tc>
          <w:tcPr>
            <w:tcW w:w="5068" w:type="dxa"/>
            <w:tcBorders>
              <w:top w:val="single" w:sz="4" w:space="0" w:color="auto"/>
              <w:left w:val="single" w:sz="4" w:space="0" w:color="auto"/>
              <w:bottom w:val="single" w:sz="4" w:space="0" w:color="auto"/>
              <w:right w:val="single" w:sz="4" w:space="0" w:color="auto"/>
            </w:tcBorders>
            <w:hideMark/>
          </w:tcPr>
          <w:p w:rsidR="00626493" w:rsidRPr="00626493" w:rsidRDefault="00626493">
            <w:pPr>
              <w:ind w:firstLine="709"/>
              <w:rPr>
                <w:sz w:val="24"/>
                <w:szCs w:val="24"/>
              </w:rPr>
            </w:pPr>
            <w:r w:rsidRPr="00626493">
              <w:rPr>
                <w:sz w:val="24"/>
                <w:szCs w:val="24"/>
              </w:rPr>
              <w:t>Anet А8</w:t>
            </w:r>
          </w:p>
        </w:tc>
        <w:tc>
          <w:tcPr>
            <w:tcW w:w="5069" w:type="dxa"/>
            <w:tcBorders>
              <w:top w:val="single" w:sz="4" w:space="0" w:color="auto"/>
              <w:left w:val="single" w:sz="4" w:space="0" w:color="auto"/>
              <w:bottom w:val="single" w:sz="4" w:space="0" w:color="auto"/>
              <w:right w:val="single" w:sz="4" w:space="0" w:color="auto"/>
            </w:tcBorders>
            <w:hideMark/>
          </w:tcPr>
          <w:p w:rsidR="00626493" w:rsidRPr="00626493" w:rsidRDefault="00626493">
            <w:pPr>
              <w:ind w:firstLine="709"/>
              <w:jc w:val="both"/>
              <w:rPr>
                <w:sz w:val="24"/>
                <w:szCs w:val="24"/>
              </w:rPr>
            </w:pPr>
            <w:r w:rsidRPr="00626493">
              <w:rPr>
                <w:sz w:val="24"/>
                <w:szCs w:val="24"/>
              </w:rPr>
              <w:t>Anet А</w:t>
            </w:r>
            <w:proofErr w:type="gramStart"/>
            <w:r w:rsidRPr="00626493">
              <w:rPr>
                <w:sz w:val="24"/>
                <w:szCs w:val="24"/>
              </w:rPr>
              <w:t>6</w:t>
            </w:r>
            <w:proofErr w:type="gramEnd"/>
          </w:p>
        </w:tc>
      </w:tr>
      <w:tr w:rsidR="00626493" w:rsidRPr="00626493" w:rsidTr="00626493">
        <w:tc>
          <w:tcPr>
            <w:tcW w:w="5068" w:type="dxa"/>
            <w:tcBorders>
              <w:top w:val="single" w:sz="4" w:space="0" w:color="auto"/>
              <w:left w:val="single" w:sz="4" w:space="0" w:color="auto"/>
              <w:bottom w:val="single" w:sz="4" w:space="0" w:color="auto"/>
              <w:right w:val="single" w:sz="4" w:space="0" w:color="auto"/>
            </w:tcBorders>
          </w:tcPr>
          <w:p w:rsidR="00626493" w:rsidRPr="00626493" w:rsidRDefault="00626493">
            <w:pPr>
              <w:rPr>
                <w:sz w:val="24"/>
                <w:szCs w:val="24"/>
              </w:rPr>
            </w:pPr>
            <w:r w:rsidRPr="00626493">
              <w:rPr>
                <w:sz w:val="24"/>
                <w:szCs w:val="24"/>
              </w:rPr>
              <w:t>Производитель: Anet</w:t>
            </w:r>
          </w:p>
          <w:p w:rsidR="00626493" w:rsidRPr="00626493" w:rsidRDefault="00626493">
            <w:pPr>
              <w:rPr>
                <w:sz w:val="24"/>
                <w:szCs w:val="24"/>
              </w:rPr>
            </w:pPr>
            <w:r w:rsidRPr="00626493">
              <w:rPr>
                <w:sz w:val="24"/>
                <w:szCs w:val="24"/>
              </w:rPr>
              <w:t>Модель: А8</w:t>
            </w:r>
          </w:p>
          <w:p w:rsidR="00626493" w:rsidRPr="00626493" w:rsidRDefault="00626493">
            <w:pPr>
              <w:jc w:val="both"/>
              <w:rPr>
                <w:sz w:val="24"/>
                <w:szCs w:val="24"/>
              </w:rPr>
            </w:pPr>
            <w:r w:rsidRPr="00626493">
              <w:rPr>
                <w:sz w:val="24"/>
                <w:szCs w:val="24"/>
              </w:rPr>
              <w:t>Толщина слоя печати:0,1-0,3мм</w:t>
            </w:r>
          </w:p>
          <w:p w:rsidR="00626493" w:rsidRPr="00626493" w:rsidRDefault="00626493">
            <w:pPr>
              <w:jc w:val="both"/>
              <w:rPr>
                <w:rFonts w:ascii="Times New Roman" w:hAnsi="Times New Roman"/>
                <w:color w:val="000000" w:themeColor="text1"/>
                <w:sz w:val="24"/>
                <w:szCs w:val="24"/>
                <w:shd w:val="clear" w:color="auto" w:fill="FFFFFF"/>
              </w:rPr>
            </w:pPr>
            <w:r w:rsidRPr="00626493">
              <w:rPr>
                <w:sz w:val="24"/>
                <w:szCs w:val="24"/>
              </w:rPr>
              <w:t>Объём печатающей области:</w:t>
            </w:r>
            <w:r w:rsidRPr="00626493">
              <w:rPr>
                <w:rFonts w:ascii="Times New Roman" w:hAnsi="Times New Roman"/>
                <w:color w:val="000000" w:themeColor="text1"/>
                <w:sz w:val="24"/>
                <w:szCs w:val="24"/>
                <w:shd w:val="clear" w:color="auto" w:fill="FFFFFF"/>
              </w:rPr>
              <w:t>220*220*230мм</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Материал печати: ABS, PLA, HIPS, ETS нить диаметром 1.75мм</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Скорость печати: 10-100мм/сек</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Плюсы: Цена</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Минусы: Качество, компоненты</w:t>
            </w:r>
          </w:p>
          <w:p w:rsidR="00626493" w:rsidRPr="00626493" w:rsidRDefault="00626493">
            <w:pPr>
              <w:rPr>
                <w:sz w:val="24"/>
                <w:szCs w:val="24"/>
              </w:rPr>
            </w:pPr>
          </w:p>
        </w:tc>
        <w:tc>
          <w:tcPr>
            <w:tcW w:w="5069" w:type="dxa"/>
            <w:tcBorders>
              <w:top w:val="single" w:sz="4" w:space="0" w:color="auto"/>
              <w:left w:val="single" w:sz="4" w:space="0" w:color="auto"/>
              <w:bottom w:val="single" w:sz="4" w:space="0" w:color="auto"/>
              <w:right w:val="single" w:sz="4" w:space="0" w:color="auto"/>
            </w:tcBorders>
            <w:hideMark/>
          </w:tcPr>
          <w:p w:rsidR="00626493" w:rsidRPr="00626493" w:rsidRDefault="00626493">
            <w:pPr>
              <w:jc w:val="both"/>
              <w:rPr>
                <w:sz w:val="24"/>
                <w:szCs w:val="24"/>
              </w:rPr>
            </w:pPr>
            <w:r w:rsidRPr="00626493">
              <w:rPr>
                <w:sz w:val="24"/>
                <w:szCs w:val="24"/>
              </w:rPr>
              <w:t>Производитель: Anet</w:t>
            </w:r>
          </w:p>
          <w:p w:rsidR="00626493" w:rsidRPr="00626493" w:rsidRDefault="00626493">
            <w:pPr>
              <w:jc w:val="both"/>
              <w:rPr>
                <w:sz w:val="24"/>
                <w:szCs w:val="24"/>
              </w:rPr>
            </w:pPr>
            <w:r w:rsidRPr="00626493">
              <w:rPr>
                <w:sz w:val="24"/>
                <w:szCs w:val="24"/>
              </w:rPr>
              <w:t>Модель: А</w:t>
            </w:r>
            <w:proofErr w:type="gramStart"/>
            <w:r w:rsidRPr="00626493">
              <w:rPr>
                <w:sz w:val="24"/>
                <w:szCs w:val="24"/>
              </w:rPr>
              <w:t>6</w:t>
            </w:r>
            <w:proofErr w:type="gramEnd"/>
          </w:p>
          <w:p w:rsidR="00626493" w:rsidRPr="00626493" w:rsidRDefault="00626493">
            <w:pPr>
              <w:jc w:val="both"/>
              <w:rPr>
                <w:sz w:val="24"/>
                <w:szCs w:val="24"/>
              </w:rPr>
            </w:pPr>
            <w:r w:rsidRPr="00626493">
              <w:rPr>
                <w:sz w:val="24"/>
                <w:szCs w:val="24"/>
              </w:rPr>
              <w:t>Толщина слоя печати:0,1-0,4мм</w:t>
            </w:r>
          </w:p>
          <w:p w:rsidR="00626493" w:rsidRPr="00626493" w:rsidRDefault="00626493">
            <w:pPr>
              <w:jc w:val="both"/>
              <w:rPr>
                <w:rFonts w:ascii="Times New Roman" w:hAnsi="Times New Roman"/>
                <w:color w:val="000000" w:themeColor="text1"/>
                <w:sz w:val="24"/>
                <w:szCs w:val="24"/>
                <w:shd w:val="clear" w:color="auto" w:fill="FFFFFF"/>
              </w:rPr>
            </w:pPr>
            <w:r w:rsidRPr="00626493">
              <w:rPr>
                <w:sz w:val="24"/>
                <w:szCs w:val="24"/>
              </w:rPr>
              <w:t>Объём печатающей области:</w:t>
            </w:r>
            <w:r w:rsidRPr="00626493">
              <w:rPr>
                <w:rFonts w:ascii="Times New Roman" w:hAnsi="Times New Roman"/>
                <w:color w:val="000000" w:themeColor="text1"/>
                <w:sz w:val="24"/>
                <w:szCs w:val="24"/>
                <w:shd w:val="clear" w:color="auto" w:fill="FFFFFF"/>
              </w:rPr>
              <w:t xml:space="preserve"> 220*220*240мм</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Материал печати: ABS, PLA, HIPS, ETS нить диаметром 1.75мм</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Скорость печати: 10-100мм/сек</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Плюсы: Качество, программное, обеспечение, компоненты, цена.</w:t>
            </w:r>
          </w:p>
          <w:p w:rsidR="00626493" w:rsidRPr="00626493" w:rsidRDefault="00626493">
            <w:pPr>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Минусы: цена</w:t>
            </w:r>
          </w:p>
        </w:tc>
      </w:tr>
    </w:tbl>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Итак, по внешнему виду принтеры почти не отличаются но стоит только сравнить компоненты которые конечно же лучше у А</w:t>
      </w:r>
      <w:proofErr w:type="gramStart"/>
      <w:r w:rsidRPr="00626493">
        <w:rPr>
          <w:rFonts w:ascii="Times New Roman" w:hAnsi="Times New Roman"/>
          <w:color w:val="000000" w:themeColor="text1"/>
          <w:sz w:val="24"/>
          <w:szCs w:val="24"/>
          <w:shd w:val="clear" w:color="auto" w:fill="FFFFFF"/>
        </w:rPr>
        <w:t>6</w:t>
      </w:r>
      <w:proofErr w:type="gramEnd"/>
      <w:r w:rsidRPr="00626493">
        <w:rPr>
          <w:rFonts w:ascii="Times New Roman" w:hAnsi="Times New Roman"/>
          <w:color w:val="000000" w:themeColor="text1"/>
          <w:sz w:val="24"/>
          <w:szCs w:val="24"/>
          <w:shd w:val="clear" w:color="auto" w:fill="FFFFFF"/>
        </w:rPr>
        <w:t>, на самом деле А6 это работа над ошибками после А8, в А6 многое исправили и добавили, обновили программное обеспечение (прошивка стоит новее) установили детали которые на порядок лучше чем на А8, даже увеличили объём области печати, а так же усилили корпус, жёсткость конструкции повысилась относительно А8.</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Несмотря на увеличенную цену, я считаю, что именно А</w:t>
      </w:r>
      <w:proofErr w:type="gramStart"/>
      <w:r w:rsidRPr="00626493">
        <w:rPr>
          <w:rFonts w:ascii="Times New Roman" w:hAnsi="Times New Roman"/>
          <w:color w:val="000000" w:themeColor="text1"/>
          <w:sz w:val="24"/>
          <w:szCs w:val="24"/>
          <w:shd w:val="clear" w:color="auto" w:fill="FFFFFF"/>
        </w:rPr>
        <w:t>6</w:t>
      </w:r>
      <w:proofErr w:type="gramEnd"/>
      <w:r w:rsidRPr="00626493">
        <w:rPr>
          <w:rFonts w:ascii="Times New Roman" w:hAnsi="Times New Roman"/>
          <w:color w:val="000000" w:themeColor="text1"/>
          <w:sz w:val="24"/>
          <w:szCs w:val="24"/>
          <w:shd w:val="clear" w:color="auto" w:fill="FFFFFF"/>
        </w:rPr>
        <w:t xml:space="preserve"> стоит своих денег, так как он лучше своего предшественника по многим параметрам.</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Сегодня 3D-принтеры используются при производстве техники, автомобилей, одежды, в медицине (создание идеально подходящих протезов) и при производстве украшений, которые сложно (или даже невозможно) сделать традиционными способами. Технологии 3D-печати продолжают развиваться, появляются новые методы послойного построения моделей и они находят применение в самых необычных областях нашей жизни. </w:t>
      </w:r>
      <w:bookmarkStart w:id="15" w:name="_GoBack"/>
      <w:bookmarkEnd w:id="15"/>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К сожалению, сейчас 3D-принтеры еще достаточно дороги – самые дешевые из них стоят порядка 300–400$ (не считая расходов на покупку материала), однако, технология не стоит на месте и постоянно совершенствуется. Я не думаю, что в ближайшее время стоит ожидать массового перехода на подобные методы производства, однако, несомненно, в будущем им будет отведена значительная роль.</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Если говорить о применении 3D-принтера в автомобильной отрасли, то большинство автомобильных компонентов</w:t>
      </w:r>
      <w:r w:rsidRPr="00626493">
        <w:rPr>
          <w:color w:val="000000" w:themeColor="text1"/>
          <w:sz w:val="24"/>
          <w:szCs w:val="24"/>
        </w:rPr>
        <w:t xml:space="preserve"> </w:t>
      </w:r>
      <w:hyperlink r:id="rId67" w:tgtFrame="_blank" w:history="1">
        <w:r w:rsidRPr="00626493">
          <w:rPr>
            <w:color w:val="000000" w:themeColor="text1"/>
            <w:sz w:val="24"/>
            <w:szCs w:val="24"/>
          </w:rPr>
          <w:t>можно напечатать</w:t>
        </w:r>
      </w:hyperlink>
      <w:r w:rsidRPr="00626493">
        <w:rPr>
          <w:rFonts w:ascii="Times New Roman" w:hAnsi="Times New Roman"/>
          <w:color w:val="000000" w:themeColor="text1"/>
          <w:sz w:val="24"/>
          <w:szCs w:val="24"/>
          <w:shd w:val="clear" w:color="auto" w:fill="FFFFFF"/>
        </w:rPr>
        <w:t>, но это нецелесообразно экономически, если речь идет о массовом производстве. А вот для прототипирования новых автомобилей 3D-печать подходит прекрасно. Как, впрочем, и для производства уникальных машин или компонентов. Например, можно печатать запасные части для мелкосерийных моделей, снятых с производства. Где еще вы найдете запчасти для, скажем, DeLorean, ставшего прототипом для машины времени из фильма «Назад в будущее»? Единственная небольшая компания, до сих пор производящая части для этого автомобиля, находится в Техасе. Доставка частей может обойтись дороже, чем сама машина, достаточно недорогая.</w:t>
      </w:r>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r w:rsidRPr="00626493">
        <w:rPr>
          <w:rFonts w:ascii="Times New Roman" w:hAnsi="Times New Roman"/>
          <w:color w:val="000000" w:themeColor="text1"/>
          <w:sz w:val="24"/>
          <w:szCs w:val="24"/>
          <w:shd w:val="clear" w:color="auto" w:fill="FFFFFF"/>
        </w:rPr>
        <w:t xml:space="preserve">В условиях нашего колледжа данная технология будет впервые применяться в процессе работы студенческой конференции по информационным технологиям в качестве демонстрации создания макета сборки (поршень и шатун). Для высококвалифицированного специалиста  необходимо не только умение спроектировать точную трёхмерную копию на компьютере в САПР, но и уметь демонстрировать заказчику макет готового облегчённого варианта изделия. Применяя </w:t>
      </w:r>
      <w:proofErr w:type="gramStart"/>
      <w:r w:rsidRPr="00626493">
        <w:rPr>
          <w:rFonts w:ascii="Times New Roman" w:hAnsi="Times New Roman"/>
          <w:color w:val="000000" w:themeColor="text1"/>
          <w:sz w:val="24"/>
          <w:szCs w:val="24"/>
          <w:shd w:val="clear" w:color="auto" w:fill="FFFFFF"/>
        </w:rPr>
        <w:t>функциональное</w:t>
      </w:r>
      <w:proofErr w:type="gramEnd"/>
      <w:r w:rsidRPr="00626493">
        <w:rPr>
          <w:rFonts w:ascii="Times New Roman" w:hAnsi="Times New Roman"/>
          <w:color w:val="000000" w:themeColor="text1"/>
          <w:sz w:val="24"/>
          <w:szCs w:val="24"/>
          <w:shd w:val="clear" w:color="auto" w:fill="FFFFFF"/>
        </w:rPr>
        <w:t xml:space="preserve"> </w:t>
      </w:r>
      <w:r w:rsidRPr="00626493">
        <w:rPr>
          <w:rFonts w:ascii="Times New Roman" w:hAnsi="Times New Roman"/>
          <w:color w:val="000000" w:themeColor="text1"/>
          <w:sz w:val="24"/>
          <w:szCs w:val="24"/>
          <w:shd w:val="clear" w:color="auto" w:fill="FFFFFF"/>
        </w:rPr>
        <w:lastRenderedPageBreak/>
        <w:t xml:space="preserve">прототипирование при производстве, Вы можете с большей вероятностью обнаруживать ошибки на этапе разработки и конструирования. Исправление и доводка именно на данном этапе, будет стоить во много раз дешевле аналогичного процесса. </w:t>
      </w:r>
      <w:proofErr w:type="gramStart"/>
      <w:r w:rsidRPr="00626493">
        <w:rPr>
          <w:rFonts w:ascii="Times New Roman" w:hAnsi="Times New Roman"/>
          <w:color w:val="000000" w:themeColor="text1"/>
          <w:sz w:val="24"/>
          <w:szCs w:val="24"/>
          <w:shd w:val="clear" w:color="auto" w:fill="FFFFFF"/>
        </w:rPr>
        <w:t>Участие в подобной конференции превращает обучающихся в активных субъектов познавательного процесса в условиях использования современных информационных технологий при обучении и в будущей профессиональной деятельности.</w:t>
      </w:r>
      <w:proofErr w:type="gramEnd"/>
    </w:p>
    <w:p w:rsidR="00626493" w:rsidRPr="00626493" w:rsidRDefault="00626493" w:rsidP="00626493">
      <w:pPr>
        <w:spacing w:after="0" w:line="240" w:lineRule="auto"/>
        <w:ind w:firstLine="709"/>
        <w:jc w:val="both"/>
        <w:rPr>
          <w:rFonts w:ascii="Times New Roman" w:hAnsi="Times New Roman"/>
          <w:color w:val="000000" w:themeColor="text1"/>
          <w:sz w:val="24"/>
          <w:szCs w:val="24"/>
          <w:shd w:val="clear" w:color="auto" w:fill="FFFFFF"/>
        </w:rPr>
      </w:pPr>
    </w:p>
    <w:p w:rsidR="00B41DA4" w:rsidRPr="00626493" w:rsidRDefault="00B41DA4" w:rsidP="00B830E5">
      <w:pPr>
        <w:shd w:val="clear" w:color="auto" w:fill="FFFFFF"/>
        <w:spacing w:after="0" w:line="240" w:lineRule="auto"/>
        <w:ind w:firstLine="709"/>
        <w:jc w:val="both"/>
        <w:textAlignment w:val="baseline"/>
        <w:rPr>
          <w:rFonts w:ascii="Times New Roman" w:hAnsi="Times New Roman"/>
          <w:color w:val="000000" w:themeColor="text1"/>
          <w:sz w:val="24"/>
          <w:szCs w:val="24"/>
          <w:shd w:val="clear" w:color="auto" w:fill="FFFFFF"/>
        </w:rPr>
      </w:pPr>
    </w:p>
    <w:p w:rsidR="00B41DA4" w:rsidRPr="00626493" w:rsidRDefault="00B41DA4" w:rsidP="0093424C">
      <w:pPr>
        <w:spacing w:after="0" w:line="240" w:lineRule="auto"/>
        <w:contextualSpacing/>
        <w:jc w:val="center"/>
        <w:rPr>
          <w:rFonts w:ascii="Times New Roman" w:hAnsi="Times New Roman"/>
          <w:color w:val="000000" w:themeColor="text1"/>
          <w:sz w:val="24"/>
          <w:szCs w:val="24"/>
          <w:shd w:val="clear" w:color="auto" w:fill="FFFFFF"/>
        </w:rPr>
      </w:pPr>
    </w:p>
    <w:p w:rsidR="00B41DA4" w:rsidRPr="00626493" w:rsidRDefault="00B41DA4" w:rsidP="0093424C">
      <w:pPr>
        <w:spacing w:after="0" w:line="240" w:lineRule="auto"/>
        <w:contextualSpacing/>
        <w:jc w:val="center"/>
        <w:rPr>
          <w:rFonts w:ascii="Times New Roman" w:hAnsi="Times New Roman"/>
          <w:color w:val="000000" w:themeColor="text1"/>
          <w:sz w:val="24"/>
          <w:szCs w:val="24"/>
          <w:shd w:val="clear" w:color="auto" w:fill="FFFFFF"/>
        </w:rPr>
      </w:pPr>
    </w:p>
    <w:p w:rsidR="00011D8F" w:rsidRPr="00626493" w:rsidRDefault="00011D8F" w:rsidP="0093424C">
      <w:pPr>
        <w:spacing w:after="0" w:line="240" w:lineRule="auto"/>
        <w:rPr>
          <w:rFonts w:ascii="Times New Roman" w:hAnsi="Times New Roman"/>
          <w:color w:val="000000" w:themeColor="text1"/>
          <w:sz w:val="24"/>
          <w:szCs w:val="24"/>
          <w:shd w:val="clear" w:color="auto" w:fill="FFFFFF"/>
        </w:rPr>
      </w:pPr>
    </w:p>
    <w:sectPr w:rsidR="00011D8F" w:rsidRPr="00626493" w:rsidSect="004B3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F33" w:rsidRDefault="00C16F33" w:rsidP="004B3D1E">
      <w:pPr>
        <w:spacing w:after="0" w:line="240" w:lineRule="auto"/>
      </w:pPr>
      <w:r>
        <w:separator/>
      </w:r>
    </w:p>
  </w:endnote>
  <w:endnote w:type="continuationSeparator" w:id="0">
    <w:p w:rsidR="00C16F33" w:rsidRDefault="00C16F33" w:rsidP="004B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0">
    <w:altName w:val="Times New Roman"/>
    <w:charset w:val="01"/>
    <w:family w:val="auto"/>
    <w:pitch w:val="default"/>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ionPro-Regular">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236344"/>
      <w:docPartObj>
        <w:docPartGallery w:val="Page Numbers (Bottom of Page)"/>
        <w:docPartUnique/>
      </w:docPartObj>
    </w:sdtPr>
    <w:sdtEndPr/>
    <w:sdtContent>
      <w:p w:rsidR="00B830E5" w:rsidRDefault="00B830E5">
        <w:pPr>
          <w:pStyle w:val="ab"/>
          <w:jc w:val="right"/>
        </w:pPr>
        <w:r>
          <w:fldChar w:fldCharType="begin"/>
        </w:r>
        <w:r>
          <w:instrText>PAGE   \* MERGEFORMAT</w:instrText>
        </w:r>
        <w:r>
          <w:fldChar w:fldCharType="separate"/>
        </w:r>
        <w:r w:rsidR="00626493" w:rsidRPr="00626493">
          <w:rPr>
            <w:noProof/>
            <w:lang w:val="ru-RU"/>
          </w:rPr>
          <w:t>124</w:t>
        </w:r>
        <w:r>
          <w:fldChar w:fldCharType="end"/>
        </w:r>
      </w:p>
    </w:sdtContent>
  </w:sdt>
  <w:p w:rsidR="00B830E5" w:rsidRDefault="00B830E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F33" w:rsidRDefault="00C16F33" w:rsidP="004B3D1E">
      <w:pPr>
        <w:spacing w:after="0" w:line="240" w:lineRule="auto"/>
      </w:pPr>
      <w:r>
        <w:separator/>
      </w:r>
    </w:p>
  </w:footnote>
  <w:footnote w:type="continuationSeparator" w:id="0">
    <w:p w:rsidR="00C16F33" w:rsidRDefault="00C16F33" w:rsidP="004B3D1E">
      <w:pPr>
        <w:spacing w:after="0" w:line="240" w:lineRule="auto"/>
      </w:pPr>
      <w:r>
        <w:continuationSeparator/>
      </w:r>
    </w:p>
  </w:footnote>
  <w:footnote w:id="1">
    <w:p w:rsidR="00EE4E88" w:rsidRPr="00C32B31" w:rsidRDefault="00EE4E88" w:rsidP="004B3D1E">
      <w:pPr>
        <w:pStyle w:val="af3"/>
        <w:rPr>
          <w:rFonts w:asciiTheme="minorHAnsi" w:hAnsiTheme="minorHAnsi"/>
        </w:rPr>
      </w:pPr>
    </w:p>
  </w:footnote>
  <w:footnote w:id="2">
    <w:p w:rsidR="00EE4E88" w:rsidRPr="00C32B31" w:rsidRDefault="00EE4E88" w:rsidP="004B3D1E">
      <w:pPr>
        <w:pStyle w:val="af3"/>
        <w:rPr>
          <w:rFonts w:asciiTheme="minorHAnsi" w:hAnsiTheme="minorHAnsi" w:cs="Helvetica"/>
          <w:color w:val="777777"/>
          <w:sz w:val="21"/>
          <w:szCs w:val="21"/>
          <w:shd w:val="clear" w:color="auto" w:fill="FFFFFF"/>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bullet"/>
      <w:lvlText w:val="✔"/>
      <w:lvlJc w:val="left"/>
      <w:pPr>
        <w:tabs>
          <w:tab w:val="num" w:pos="0"/>
        </w:tabs>
        <w:ind w:left="720" w:hanging="360"/>
      </w:pPr>
      <w:rPr>
        <w:rFonts w:ascii="0" w:hAnsi="0"/>
      </w:rPr>
    </w:lvl>
    <w:lvl w:ilvl="1">
      <w:start w:val="1"/>
      <w:numFmt w:val="bullet"/>
      <w:lvlText w:val="◦"/>
      <w:lvlJc w:val="left"/>
      <w:pPr>
        <w:tabs>
          <w:tab w:val="num" w:pos="0"/>
        </w:tabs>
        <w:ind w:left="1080" w:hanging="360"/>
      </w:pPr>
      <w:rPr>
        <w:rFonts w:ascii="0" w:hAnsi="0"/>
      </w:rPr>
    </w:lvl>
    <w:lvl w:ilvl="2">
      <w:start w:val="1"/>
      <w:numFmt w:val="bullet"/>
      <w:lvlText w:val="▪"/>
      <w:lvlJc w:val="left"/>
      <w:pPr>
        <w:tabs>
          <w:tab w:val="num" w:pos="0"/>
        </w:tabs>
        <w:ind w:left="1440" w:hanging="360"/>
      </w:pPr>
      <w:rPr>
        <w:rFonts w:ascii="0" w:hAnsi="0"/>
      </w:rPr>
    </w:lvl>
    <w:lvl w:ilvl="3">
      <w:start w:val="1"/>
      <w:numFmt w:val="bullet"/>
      <w:lvlText w:val="•"/>
      <w:lvlJc w:val="left"/>
      <w:pPr>
        <w:tabs>
          <w:tab w:val="num" w:pos="0"/>
        </w:tabs>
        <w:ind w:left="1800" w:hanging="360"/>
      </w:pPr>
      <w:rPr>
        <w:rFonts w:ascii="0" w:hAnsi="0"/>
      </w:rPr>
    </w:lvl>
    <w:lvl w:ilvl="4">
      <w:start w:val="1"/>
      <w:numFmt w:val="bullet"/>
      <w:lvlText w:val="◦"/>
      <w:lvlJc w:val="left"/>
      <w:pPr>
        <w:tabs>
          <w:tab w:val="num" w:pos="0"/>
        </w:tabs>
        <w:ind w:left="2160" w:hanging="360"/>
      </w:pPr>
      <w:rPr>
        <w:rFonts w:ascii="0" w:hAnsi="0"/>
      </w:rPr>
    </w:lvl>
    <w:lvl w:ilvl="5">
      <w:start w:val="1"/>
      <w:numFmt w:val="bullet"/>
      <w:lvlText w:val="▪"/>
      <w:lvlJc w:val="left"/>
      <w:pPr>
        <w:tabs>
          <w:tab w:val="num" w:pos="0"/>
        </w:tabs>
        <w:ind w:left="2520" w:hanging="360"/>
      </w:pPr>
      <w:rPr>
        <w:rFonts w:ascii="0" w:hAnsi="0"/>
      </w:rPr>
    </w:lvl>
    <w:lvl w:ilvl="6">
      <w:start w:val="1"/>
      <w:numFmt w:val="bullet"/>
      <w:lvlText w:val="•"/>
      <w:lvlJc w:val="left"/>
      <w:pPr>
        <w:tabs>
          <w:tab w:val="num" w:pos="0"/>
        </w:tabs>
        <w:ind w:left="2880" w:hanging="360"/>
      </w:pPr>
      <w:rPr>
        <w:rFonts w:ascii="0" w:hAnsi="0"/>
      </w:rPr>
    </w:lvl>
    <w:lvl w:ilvl="7">
      <w:start w:val="1"/>
      <w:numFmt w:val="bullet"/>
      <w:lvlText w:val="◦"/>
      <w:lvlJc w:val="left"/>
      <w:pPr>
        <w:tabs>
          <w:tab w:val="num" w:pos="0"/>
        </w:tabs>
        <w:ind w:left="3240" w:hanging="360"/>
      </w:pPr>
      <w:rPr>
        <w:rFonts w:ascii="0" w:hAnsi="0"/>
      </w:rPr>
    </w:lvl>
    <w:lvl w:ilvl="8">
      <w:start w:val="1"/>
      <w:numFmt w:val="bullet"/>
      <w:lvlText w:val="▪"/>
      <w:lvlJc w:val="left"/>
      <w:pPr>
        <w:tabs>
          <w:tab w:val="num" w:pos="0"/>
        </w:tabs>
        <w:ind w:left="3600" w:hanging="360"/>
      </w:pPr>
      <w:rPr>
        <w:rFonts w:ascii="0" w:hAnsi="0"/>
      </w:rPr>
    </w:lvl>
  </w:abstractNum>
  <w:abstractNum w:abstractNumId="1">
    <w:nsid w:val="02356702"/>
    <w:multiLevelType w:val="multilevel"/>
    <w:tmpl w:val="02C817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9471991"/>
    <w:multiLevelType w:val="hybridMultilevel"/>
    <w:tmpl w:val="05F6F88A"/>
    <w:lvl w:ilvl="0" w:tplc="4F328712">
      <w:start w:val="1"/>
      <w:numFmt w:val="bullet"/>
      <w:lvlText w:val="•"/>
      <w:lvlJc w:val="left"/>
      <w:pPr>
        <w:tabs>
          <w:tab w:val="num" w:pos="720"/>
        </w:tabs>
        <w:ind w:left="720" w:hanging="360"/>
      </w:pPr>
      <w:rPr>
        <w:rFonts w:ascii="Arial" w:hAnsi="Arial" w:hint="default"/>
      </w:rPr>
    </w:lvl>
    <w:lvl w:ilvl="1" w:tplc="41C2FEC8" w:tentative="1">
      <w:start w:val="1"/>
      <w:numFmt w:val="bullet"/>
      <w:lvlText w:val="•"/>
      <w:lvlJc w:val="left"/>
      <w:pPr>
        <w:tabs>
          <w:tab w:val="num" w:pos="1440"/>
        </w:tabs>
        <w:ind w:left="1440" w:hanging="360"/>
      </w:pPr>
      <w:rPr>
        <w:rFonts w:ascii="Arial" w:hAnsi="Arial" w:hint="default"/>
      </w:rPr>
    </w:lvl>
    <w:lvl w:ilvl="2" w:tplc="E3806682" w:tentative="1">
      <w:start w:val="1"/>
      <w:numFmt w:val="bullet"/>
      <w:lvlText w:val="•"/>
      <w:lvlJc w:val="left"/>
      <w:pPr>
        <w:tabs>
          <w:tab w:val="num" w:pos="2160"/>
        </w:tabs>
        <w:ind w:left="2160" w:hanging="360"/>
      </w:pPr>
      <w:rPr>
        <w:rFonts w:ascii="Arial" w:hAnsi="Arial" w:hint="default"/>
      </w:rPr>
    </w:lvl>
    <w:lvl w:ilvl="3" w:tplc="02CCA0CA" w:tentative="1">
      <w:start w:val="1"/>
      <w:numFmt w:val="bullet"/>
      <w:lvlText w:val="•"/>
      <w:lvlJc w:val="left"/>
      <w:pPr>
        <w:tabs>
          <w:tab w:val="num" w:pos="2880"/>
        </w:tabs>
        <w:ind w:left="2880" w:hanging="360"/>
      </w:pPr>
      <w:rPr>
        <w:rFonts w:ascii="Arial" w:hAnsi="Arial" w:hint="default"/>
      </w:rPr>
    </w:lvl>
    <w:lvl w:ilvl="4" w:tplc="F9CA68FA" w:tentative="1">
      <w:start w:val="1"/>
      <w:numFmt w:val="bullet"/>
      <w:lvlText w:val="•"/>
      <w:lvlJc w:val="left"/>
      <w:pPr>
        <w:tabs>
          <w:tab w:val="num" w:pos="3600"/>
        </w:tabs>
        <w:ind w:left="3600" w:hanging="360"/>
      </w:pPr>
      <w:rPr>
        <w:rFonts w:ascii="Arial" w:hAnsi="Arial" w:hint="default"/>
      </w:rPr>
    </w:lvl>
    <w:lvl w:ilvl="5" w:tplc="D18EF134" w:tentative="1">
      <w:start w:val="1"/>
      <w:numFmt w:val="bullet"/>
      <w:lvlText w:val="•"/>
      <w:lvlJc w:val="left"/>
      <w:pPr>
        <w:tabs>
          <w:tab w:val="num" w:pos="4320"/>
        </w:tabs>
        <w:ind w:left="4320" w:hanging="360"/>
      </w:pPr>
      <w:rPr>
        <w:rFonts w:ascii="Arial" w:hAnsi="Arial" w:hint="default"/>
      </w:rPr>
    </w:lvl>
    <w:lvl w:ilvl="6" w:tplc="EAD6CD2A" w:tentative="1">
      <w:start w:val="1"/>
      <w:numFmt w:val="bullet"/>
      <w:lvlText w:val="•"/>
      <w:lvlJc w:val="left"/>
      <w:pPr>
        <w:tabs>
          <w:tab w:val="num" w:pos="5040"/>
        </w:tabs>
        <w:ind w:left="5040" w:hanging="360"/>
      </w:pPr>
      <w:rPr>
        <w:rFonts w:ascii="Arial" w:hAnsi="Arial" w:hint="default"/>
      </w:rPr>
    </w:lvl>
    <w:lvl w:ilvl="7" w:tplc="681C7478" w:tentative="1">
      <w:start w:val="1"/>
      <w:numFmt w:val="bullet"/>
      <w:lvlText w:val="•"/>
      <w:lvlJc w:val="left"/>
      <w:pPr>
        <w:tabs>
          <w:tab w:val="num" w:pos="5760"/>
        </w:tabs>
        <w:ind w:left="5760" w:hanging="360"/>
      </w:pPr>
      <w:rPr>
        <w:rFonts w:ascii="Arial" w:hAnsi="Arial" w:hint="default"/>
      </w:rPr>
    </w:lvl>
    <w:lvl w:ilvl="8" w:tplc="92CC2A72" w:tentative="1">
      <w:start w:val="1"/>
      <w:numFmt w:val="bullet"/>
      <w:lvlText w:val="•"/>
      <w:lvlJc w:val="left"/>
      <w:pPr>
        <w:tabs>
          <w:tab w:val="num" w:pos="6480"/>
        </w:tabs>
        <w:ind w:left="6480" w:hanging="360"/>
      </w:pPr>
      <w:rPr>
        <w:rFonts w:ascii="Arial" w:hAnsi="Arial" w:hint="default"/>
      </w:rPr>
    </w:lvl>
  </w:abstractNum>
  <w:abstractNum w:abstractNumId="3">
    <w:nsid w:val="0C93282D"/>
    <w:multiLevelType w:val="multilevel"/>
    <w:tmpl w:val="066C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A1380A"/>
    <w:multiLevelType w:val="multilevel"/>
    <w:tmpl w:val="4682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4540ED"/>
    <w:multiLevelType w:val="hybridMultilevel"/>
    <w:tmpl w:val="365234E4"/>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6">
    <w:nsid w:val="0DAA74BE"/>
    <w:multiLevelType w:val="hybridMultilevel"/>
    <w:tmpl w:val="CEA8BF82"/>
    <w:lvl w:ilvl="0" w:tplc="BB729B1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115F0B29"/>
    <w:multiLevelType w:val="hybridMultilevel"/>
    <w:tmpl w:val="C98E0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6D430E"/>
    <w:multiLevelType w:val="hybridMultilevel"/>
    <w:tmpl w:val="4BB007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7387D52"/>
    <w:multiLevelType w:val="hybridMultilevel"/>
    <w:tmpl w:val="E3503128"/>
    <w:lvl w:ilvl="0" w:tplc="9D6E28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79F5D3A"/>
    <w:multiLevelType w:val="hybridMultilevel"/>
    <w:tmpl w:val="79A414E2"/>
    <w:lvl w:ilvl="0" w:tplc="5EECF42C">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744074"/>
    <w:multiLevelType w:val="hybridMultilevel"/>
    <w:tmpl w:val="B2B8C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8D6266"/>
    <w:multiLevelType w:val="hybridMultilevel"/>
    <w:tmpl w:val="4016013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nsid w:val="1E572D34"/>
    <w:multiLevelType w:val="multilevel"/>
    <w:tmpl w:val="5596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0AC0E5C"/>
    <w:multiLevelType w:val="hybridMultilevel"/>
    <w:tmpl w:val="1996E0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E46CE9"/>
    <w:multiLevelType w:val="hybridMultilevel"/>
    <w:tmpl w:val="CD04A836"/>
    <w:lvl w:ilvl="0" w:tplc="B9F683A0">
      <w:start w:val="1"/>
      <w:numFmt w:val="bullet"/>
      <w:lvlText w:val="•"/>
      <w:lvlJc w:val="left"/>
      <w:pPr>
        <w:tabs>
          <w:tab w:val="num" w:pos="720"/>
        </w:tabs>
        <w:ind w:left="720" w:hanging="360"/>
      </w:pPr>
      <w:rPr>
        <w:rFonts w:ascii="Arial" w:hAnsi="Arial" w:hint="default"/>
      </w:rPr>
    </w:lvl>
    <w:lvl w:ilvl="1" w:tplc="204EB62E" w:tentative="1">
      <w:start w:val="1"/>
      <w:numFmt w:val="bullet"/>
      <w:lvlText w:val="•"/>
      <w:lvlJc w:val="left"/>
      <w:pPr>
        <w:tabs>
          <w:tab w:val="num" w:pos="1440"/>
        </w:tabs>
        <w:ind w:left="1440" w:hanging="360"/>
      </w:pPr>
      <w:rPr>
        <w:rFonts w:ascii="Arial" w:hAnsi="Arial" w:hint="default"/>
      </w:rPr>
    </w:lvl>
    <w:lvl w:ilvl="2" w:tplc="B4B88E3A" w:tentative="1">
      <w:start w:val="1"/>
      <w:numFmt w:val="bullet"/>
      <w:lvlText w:val="•"/>
      <w:lvlJc w:val="left"/>
      <w:pPr>
        <w:tabs>
          <w:tab w:val="num" w:pos="2160"/>
        </w:tabs>
        <w:ind w:left="2160" w:hanging="360"/>
      </w:pPr>
      <w:rPr>
        <w:rFonts w:ascii="Arial" w:hAnsi="Arial" w:hint="default"/>
      </w:rPr>
    </w:lvl>
    <w:lvl w:ilvl="3" w:tplc="B7C20C8E" w:tentative="1">
      <w:start w:val="1"/>
      <w:numFmt w:val="bullet"/>
      <w:lvlText w:val="•"/>
      <w:lvlJc w:val="left"/>
      <w:pPr>
        <w:tabs>
          <w:tab w:val="num" w:pos="2880"/>
        </w:tabs>
        <w:ind w:left="2880" w:hanging="360"/>
      </w:pPr>
      <w:rPr>
        <w:rFonts w:ascii="Arial" w:hAnsi="Arial" w:hint="default"/>
      </w:rPr>
    </w:lvl>
    <w:lvl w:ilvl="4" w:tplc="E1EA6FEE" w:tentative="1">
      <w:start w:val="1"/>
      <w:numFmt w:val="bullet"/>
      <w:lvlText w:val="•"/>
      <w:lvlJc w:val="left"/>
      <w:pPr>
        <w:tabs>
          <w:tab w:val="num" w:pos="3600"/>
        </w:tabs>
        <w:ind w:left="3600" w:hanging="360"/>
      </w:pPr>
      <w:rPr>
        <w:rFonts w:ascii="Arial" w:hAnsi="Arial" w:hint="default"/>
      </w:rPr>
    </w:lvl>
    <w:lvl w:ilvl="5" w:tplc="73F28A28" w:tentative="1">
      <w:start w:val="1"/>
      <w:numFmt w:val="bullet"/>
      <w:lvlText w:val="•"/>
      <w:lvlJc w:val="left"/>
      <w:pPr>
        <w:tabs>
          <w:tab w:val="num" w:pos="4320"/>
        </w:tabs>
        <w:ind w:left="4320" w:hanging="360"/>
      </w:pPr>
      <w:rPr>
        <w:rFonts w:ascii="Arial" w:hAnsi="Arial" w:hint="default"/>
      </w:rPr>
    </w:lvl>
    <w:lvl w:ilvl="6" w:tplc="933E2950" w:tentative="1">
      <w:start w:val="1"/>
      <w:numFmt w:val="bullet"/>
      <w:lvlText w:val="•"/>
      <w:lvlJc w:val="left"/>
      <w:pPr>
        <w:tabs>
          <w:tab w:val="num" w:pos="5040"/>
        </w:tabs>
        <w:ind w:left="5040" w:hanging="360"/>
      </w:pPr>
      <w:rPr>
        <w:rFonts w:ascii="Arial" w:hAnsi="Arial" w:hint="default"/>
      </w:rPr>
    </w:lvl>
    <w:lvl w:ilvl="7" w:tplc="340C2EB8" w:tentative="1">
      <w:start w:val="1"/>
      <w:numFmt w:val="bullet"/>
      <w:lvlText w:val="•"/>
      <w:lvlJc w:val="left"/>
      <w:pPr>
        <w:tabs>
          <w:tab w:val="num" w:pos="5760"/>
        </w:tabs>
        <w:ind w:left="5760" w:hanging="360"/>
      </w:pPr>
      <w:rPr>
        <w:rFonts w:ascii="Arial" w:hAnsi="Arial" w:hint="default"/>
      </w:rPr>
    </w:lvl>
    <w:lvl w:ilvl="8" w:tplc="D7EE8238" w:tentative="1">
      <w:start w:val="1"/>
      <w:numFmt w:val="bullet"/>
      <w:lvlText w:val="•"/>
      <w:lvlJc w:val="left"/>
      <w:pPr>
        <w:tabs>
          <w:tab w:val="num" w:pos="6480"/>
        </w:tabs>
        <w:ind w:left="6480" w:hanging="360"/>
      </w:pPr>
      <w:rPr>
        <w:rFonts w:ascii="Arial" w:hAnsi="Arial" w:hint="default"/>
      </w:rPr>
    </w:lvl>
  </w:abstractNum>
  <w:abstractNum w:abstractNumId="16">
    <w:nsid w:val="24FC1FC8"/>
    <w:multiLevelType w:val="hybridMultilevel"/>
    <w:tmpl w:val="D8328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9A7D25"/>
    <w:multiLevelType w:val="hybridMultilevel"/>
    <w:tmpl w:val="8A7E6486"/>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E8F5E17"/>
    <w:multiLevelType w:val="hybridMultilevel"/>
    <w:tmpl w:val="A47C9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A802BD"/>
    <w:multiLevelType w:val="hybridMultilevel"/>
    <w:tmpl w:val="FDFC6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37170"/>
    <w:multiLevelType w:val="hybridMultilevel"/>
    <w:tmpl w:val="E6B44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AA2A58"/>
    <w:multiLevelType w:val="multilevel"/>
    <w:tmpl w:val="40A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8025F17"/>
    <w:multiLevelType w:val="hybridMultilevel"/>
    <w:tmpl w:val="7706A1B0"/>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38B066C6"/>
    <w:multiLevelType w:val="hybridMultilevel"/>
    <w:tmpl w:val="85B291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0A1DC2"/>
    <w:multiLevelType w:val="hybridMultilevel"/>
    <w:tmpl w:val="ACF258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DE572E"/>
    <w:multiLevelType w:val="multilevel"/>
    <w:tmpl w:val="73F04F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CE06AC"/>
    <w:multiLevelType w:val="multilevel"/>
    <w:tmpl w:val="324E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0D90BB4"/>
    <w:multiLevelType w:val="hybridMultilevel"/>
    <w:tmpl w:val="752EF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ED0850"/>
    <w:multiLevelType w:val="hybridMultilevel"/>
    <w:tmpl w:val="05862AEE"/>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1F7B97"/>
    <w:multiLevelType w:val="hybridMultilevel"/>
    <w:tmpl w:val="5A689DE8"/>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0">
    <w:nsid w:val="45A171BD"/>
    <w:multiLevelType w:val="hybridMultilevel"/>
    <w:tmpl w:val="FDFE86C4"/>
    <w:lvl w:ilvl="0" w:tplc="F61413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99222DB"/>
    <w:multiLevelType w:val="hybridMultilevel"/>
    <w:tmpl w:val="ACB4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A747CD"/>
    <w:multiLevelType w:val="multilevel"/>
    <w:tmpl w:val="B400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AB0172E"/>
    <w:multiLevelType w:val="hybridMultilevel"/>
    <w:tmpl w:val="03680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292304"/>
    <w:multiLevelType w:val="hybridMultilevel"/>
    <w:tmpl w:val="E9A4FBD6"/>
    <w:lvl w:ilvl="0" w:tplc="C584E05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D056CF6"/>
    <w:multiLevelType w:val="hybridMultilevel"/>
    <w:tmpl w:val="B8424A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D7427D3"/>
    <w:multiLevelType w:val="hybridMultilevel"/>
    <w:tmpl w:val="2332B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E932FE4"/>
    <w:multiLevelType w:val="hybridMultilevel"/>
    <w:tmpl w:val="019AC3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4F0E09FC"/>
    <w:multiLevelType w:val="hybridMultilevel"/>
    <w:tmpl w:val="5664B6C2"/>
    <w:lvl w:ilvl="0" w:tplc="AB1CF48A">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3C62B7C"/>
    <w:multiLevelType w:val="hybridMultilevel"/>
    <w:tmpl w:val="CF2C41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40B5E5B"/>
    <w:multiLevelType w:val="hybridMultilevel"/>
    <w:tmpl w:val="1EB8DA8A"/>
    <w:lvl w:ilvl="0" w:tplc="10724CB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5976595F"/>
    <w:multiLevelType w:val="hybridMultilevel"/>
    <w:tmpl w:val="2DB044D8"/>
    <w:lvl w:ilvl="0" w:tplc="5ED6D23E">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A0E262F"/>
    <w:multiLevelType w:val="hybridMultilevel"/>
    <w:tmpl w:val="60B80A54"/>
    <w:lvl w:ilvl="0" w:tplc="C94E61AC">
      <w:start w:val="1"/>
      <w:numFmt w:val="decimal"/>
      <w:lvlText w:val="%1."/>
      <w:lvlJc w:val="left"/>
      <w:pPr>
        <w:ind w:left="1095" w:hanging="435"/>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43">
    <w:nsid w:val="5AC80516"/>
    <w:multiLevelType w:val="hybridMultilevel"/>
    <w:tmpl w:val="61B24D36"/>
    <w:lvl w:ilvl="0" w:tplc="86B4171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5C520F28"/>
    <w:multiLevelType w:val="hybridMultilevel"/>
    <w:tmpl w:val="6032E4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5EB63189"/>
    <w:multiLevelType w:val="hybridMultilevel"/>
    <w:tmpl w:val="2B98B9C6"/>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6">
    <w:nsid w:val="666577B5"/>
    <w:multiLevelType w:val="hybridMultilevel"/>
    <w:tmpl w:val="3D566C0A"/>
    <w:lvl w:ilvl="0" w:tplc="9F4EE4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nsid w:val="67544BB2"/>
    <w:multiLevelType w:val="hybridMultilevel"/>
    <w:tmpl w:val="3654A42C"/>
    <w:lvl w:ilvl="0" w:tplc="04190001">
      <w:start w:val="1"/>
      <w:numFmt w:val="bullet"/>
      <w:lvlText w:val=""/>
      <w:lvlJc w:val="left"/>
      <w:pPr>
        <w:tabs>
          <w:tab w:val="num" w:pos="1020"/>
        </w:tabs>
        <w:ind w:left="1020" w:hanging="360"/>
      </w:pPr>
      <w:rPr>
        <w:rFonts w:ascii="Symbol" w:hAnsi="Symbol" w:hint="default"/>
      </w:rPr>
    </w:lvl>
    <w:lvl w:ilvl="1" w:tplc="D61C83E2">
      <w:numFmt w:val="bullet"/>
      <w:lvlText w:val="•"/>
      <w:lvlJc w:val="left"/>
      <w:pPr>
        <w:ind w:left="2070" w:hanging="690"/>
      </w:pPr>
      <w:rPr>
        <w:rFonts w:ascii="Times New Roman" w:eastAsia="Times New Roman" w:hAnsi="Times New Roman" w:cs="Times New Roman" w:hint="default"/>
      </w:r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48">
    <w:nsid w:val="6AD53515"/>
    <w:multiLevelType w:val="multilevel"/>
    <w:tmpl w:val="49C8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CC0415D"/>
    <w:multiLevelType w:val="hybridMultilevel"/>
    <w:tmpl w:val="B7B67A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6EE16FA8"/>
    <w:multiLevelType w:val="hybridMultilevel"/>
    <w:tmpl w:val="8D8E1FA2"/>
    <w:lvl w:ilvl="0" w:tplc="0EAADA0E">
      <w:start w:val="1"/>
      <w:numFmt w:val="decimal"/>
      <w:lvlText w:val="%1."/>
      <w:lvlJc w:val="left"/>
      <w:pPr>
        <w:ind w:left="45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nsid w:val="6FF8445D"/>
    <w:multiLevelType w:val="hybridMultilevel"/>
    <w:tmpl w:val="A8F42E6C"/>
    <w:lvl w:ilvl="0" w:tplc="10724C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3AC5A90"/>
    <w:multiLevelType w:val="multilevel"/>
    <w:tmpl w:val="38F67F2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3">
    <w:nsid w:val="73E0200F"/>
    <w:multiLevelType w:val="hybridMultilevel"/>
    <w:tmpl w:val="356C01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5CC71DA"/>
    <w:multiLevelType w:val="multilevel"/>
    <w:tmpl w:val="0C22D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92B2FA2"/>
    <w:multiLevelType w:val="multilevel"/>
    <w:tmpl w:val="2A06A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95E5965"/>
    <w:multiLevelType w:val="hybridMultilevel"/>
    <w:tmpl w:val="731A19F8"/>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7">
    <w:nsid w:val="7BB50F8D"/>
    <w:multiLevelType w:val="multilevel"/>
    <w:tmpl w:val="AC90B4E2"/>
    <w:lvl w:ilvl="0">
      <w:start w:val="1"/>
      <w:numFmt w:val="decimal"/>
      <w:lvlText w:val="%1)"/>
      <w:lvlJc w:val="left"/>
      <w:rPr>
        <w:b/>
        <w:bCs/>
        <w:sz w:val="28"/>
        <w:szCs w:val="2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nsid w:val="7D1F67B0"/>
    <w:multiLevelType w:val="multilevel"/>
    <w:tmpl w:val="38662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D4347D7"/>
    <w:multiLevelType w:val="multilevel"/>
    <w:tmpl w:val="94224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D7C5413"/>
    <w:multiLevelType w:val="hybridMultilevel"/>
    <w:tmpl w:val="4FDAC7E4"/>
    <w:lvl w:ilvl="0" w:tplc="AB1CF48A">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FE95E8B"/>
    <w:multiLevelType w:val="hybridMultilevel"/>
    <w:tmpl w:val="02FAA68C"/>
    <w:lvl w:ilvl="0" w:tplc="06D0A2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4"/>
  </w:num>
  <w:num w:numId="2">
    <w:abstractNumId w:val="31"/>
  </w:num>
  <w:num w:numId="3">
    <w:abstractNumId w:val="26"/>
  </w:num>
  <w:num w:numId="4">
    <w:abstractNumId w:val="52"/>
  </w:num>
  <w:num w:numId="5">
    <w:abstractNumId w:val="39"/>
  </w:num>
  <w:num w:numId="6">
    <w:abstractNumId w:val="43"/>
  </w:num>
  <w:num w:numId="7">
    <w:abstractNumId w:val="30"/>
  </w:num>
  <w:num w:numId="8">
    <w:abstractNumId w:val="10"/>
  </w:num>
  <w:num w:numId="9">
    <w:abstractNumId w:val="42"/>
  </w:num>
  <w:num w:numId="10">
    <w:abstractNumId w:val="0"/>
  </w:num>
  <w:num w:numId="11">
    <w:abstractNumId w:val="11"/>
  </w:num>
  <w:num w:numId="12">
    <w:abstractNumId w:val="32"/>
  </w:num>
  <w:num w:numId="13">
    <w:abstractNumId w:val="40"/>
  </w:num>
  <w:num w:numId="14">
    <w:abstractNumId w:val="48"/>
  </w:num>
  <w:num w:numId="15">
    <w:abstractNumId w:val="25"/>
  </w:num>
  <w:num w:numId="16">
    <w:abstractNumId w:val="54"/>
  </w:num>
  <w:num w:numId="17">
    <w:abstractNumId w:val="58"/>
  </w:num>
  <w:num w:numId="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num>
  <w:num w:numId="21">
    <w:abstractNumId w:val="27"/>
  </w:num>
  <w:num w:numId="22">
    <w:abstractNumId w:val="51"/>
  </w:num>
  <w:num w:numId="23">
    <w:abstractNumId w:val="14"/>
  </w:num>
  <w:num w:numId="24">
    <w:abstractNumId w:val="59"/>
  </w:num>
  <w:num w:numId="25">
    <w:abstractNumId w:val="38"/>
  </w:num>
  <w:num w:numId="26">
    <w:abstractNumId w:val="60"/>
  </w:num>
  <w:num w:numId="27">
    <w:abstractNumId w:val="20"/>
  </w:num>
  <w:num w:numId="28">
    <w:abstractNumId w:val="7"/>
  </w:num>
  <w:num w:numId="29">
    <w:abstractNumId w:val="37"/>
  </w:num>
  <w:num w:numId="30">
    <w:abstractNumId w:val="55"/>
  </w:num>
  <w:num w:numId="31">
    <w:abstractNumId w:val="4"/>
  </w:num>
  <w:num w:numId="32">
    <w:abstractNumId w:val="21"/>
  </w:num>
  <w:num w:numId="33">
    <w:abstractNumId w:val="22"/>
  </w:num>
  <w:num w:numId="34">
    <w:abstractNumId w:val="47"/>
  </w:num>
  <w:num w:numId="35">
    <w:abstractNumId w:val="5"/>
  </w:num>
  <w:num w:numId="36">
    <w:abstractNumId w:val="19"/>
  </w:num>
  <w:num w:numId="37">
    <w:abstractNumId w:val="2"/>
  </w:num>
  <w:num w:numId="38">
    <w:abstractNumId w:val="15"/>
  </w:num>
  <w:num w:numId="39">
    <w:abstractNumId w:val="29"/>
  </w:num>
  <w:num w:numId="40">
    <w:abstractNumId w:val="9"/>
  </w:num>
  <w:num w:numId="41">
    <w:abstractNumId w:val="61"/>
  </w:num>
  <w:num w:numId="42">
    <w:abstractNumId w:val="35"/>
  </w:num>
  <w:num w:numId="43">
    <w:abstractNumId w:val="46"/>
  </w:num>
  <w:num w:numId="44">
    <w:abstractNumId w:val="6"/>
  </w:num>
  <w:num w:numId="45">
    <w:abstractNumId w:val="49"/>
  </w:num>
  <w:num w:numId="46">
    <w:abstractNumId w:val="44"/>
  </w:num>
  <w:num w:numId="47">
    <w:abstractNumId w:val="13"/>
  </w:num>
  <w:num w:numId="48">
    <w:abstractNumId w:val="3"/>
  </w:num>
  <w:num w:numId="49">
    <w:abstractNumId w:val="57"/>
  </w:num>
  <w:num w:numId="50">
    <w:abstractNumId w:val="28"/>
  </w:num>
  <w:num w:numId="51">
    <w:abstractNumId w:val="53"/>
  </w:num>
  <w:num w:numId="52">
    <w:abstractNumId w:val="16"/>
  </w:num>
  <w:num w:numId="53">
    <w:abstractNumId w:val="24"/>
  </w:num>
  <w:num w:numId="54">
    <w:abstractNumId w:val="12"/>
  </w:num>
  <w:num w:numId="55">
    <w:abstractNumId w:val="56"/>
  </w:num>
  <w:num w:numId="56">
    <w:abstractNumId w:val="36"/>
  </w:num>
  <w:num w:numId="57">
    <w:abstractNumId w:val="33"/>
  </w:num>
  <w:num w:numId="58">
    <w:abstractNumId w:val="45"/>
  </w:num>
  <w:num w:numId="5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D1E"/>
    <w:rsid w:val="00011D8F"/>
    <w:rsid w:val="00121D71"/>
    <w:rsid w:val="001B2F79"/>
    <w:rsid w:val="00206F6D"/>
    <w:rsid w:val="003015A2"/>
    <w:rsid w:val="00354694"/>
    <w:rsid w:val="00455DD9"/>
    <w:rsid w:val="004B3D1E"/>
    <w:rsid w:val="00626493"/>
    <w:rsid w:val="00672918"/>
    <w:rsid w:val="0081051C"/>
    <w:rsid w:val="0093424C"/>
    <w:rsid w:val="00AE7660"/>
    <w:rsid w:val="00B41DA4"/>
    <w:rsid w:val="00B830E5"/>
    <w:rsid w:val="00C16F33"/>
    <w:rsid w:val="00C32B31"/>
    <w:rsid w:val="00C87126"/>
    <w:rsid w:val="00CE7759"/>
    <w:rsid w:val="00E416EB"/>
    <w:rsid w:val="00EE4E88"/>
    <w:rsid w:val="00EF7B15"/>
    <w:rsid w:val="00FB79BD"/>
    <w:rsid w:val="00FE6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D1E"/>
    <w:rPr>
      <w:rFonts w:ascii="Calibri" w:eastAsia="Calibri" w:hAnsi="Calibri" w:cs="Times New Roman"/>
    </w:rPr>
  </w:style>
  <w:style w:type="paragraph" w:styleId="1">
    <w:name w:val="heading 1"/>
    <w:basedOn w:val="a"/>
    <w:next w:val="a"/>
    <w:link w:val="10"/>
    <w:uiPriority w:val="9"/>
    <w:qFormat/>
    <w:rsid w:val="004B3D1E"/>
    <w:pPr>
      <w:keepNext/>
      <w:spacing w:before="240" w:after="60"/>
      <w:outlineLvl w:val="0"/>
    </w:pPr>
    <w:rPr>
      <w:rFonts w:ascii="Cambria" w:eastAsia="Times New Roman" w:hAnsi="Cambria"/>
      <w:b/>
      <w:bCs/>
      <w:kern w:val="32"/>
      <w:sz w:val="32"/>
      <w:szCs w:val="32"/>
      <w:lang w:val="en-US" w:eastAsia="x-none"/>
    </w:rPr>
  </w:style>
  <w:style w:type="paragraph" w:styleId="2">
    <w:name w:val="heading 2"/>
    <w:basedOn w:val="a"/>
    <w:next w:val="a"/>
    <w:link w:val="20"/>
    <w:uiPriority w:val="9"/>
    <w:qFormat/>
    <w:rsid w:val="004B3D1E"/>
    <w:pPr>
      <w:keepNext/>
      <w:spacing w:before="240" w:after="60"/>
      <w:outlineLvl w:val="1"/>
    </w:pPr>
    <w:rPr>
      <w:rFonts w:ascii="Cambria" w:eastAsia="Times New Roman" w:hAnsi="Cambria"/>
      <w:b/>
      <w:bCs/>
      <w:i/>
      <w:iCs/>
      <w:sz w:val="28"/>
      <w:szCs w:val="28"/>
      <w:lang w:val="en-US" w:eastAsia="x-none"/>
    </w:rPr>
  </w:style>
  <w:style w:type="paragraph" w:styleId="3">
    <w:name w:val="heading 3"/>
    <w:basedOn w:val="a"/>
    <w:next w:val="a"/>
    <w:link w:val="30"/>
    <w:uiPriority w:val="9"/>
    <w:semiHidden/>
    <w:unhideWhenUsed/>
    <w:qFormat/>
    <w:rsid w:val="004B3D1E"/>
    <w:pPr>
      <w:keepNext/>
      <w:keepLines/>
      <w:spacing w:before="200" w:after="0"/>
      <w:outlineLvl w:val="2"/>
    </w:pPr>
    <w:rPr>
      <w:rFonts w:ascii="Cambria" w:eastAsia="Times New Roman" w:hAnsi="Cambria"/>
      <w:b/>
      <w:bCs/>
      <w:color w:val="4F81BD"/>
      <w:sz w:val="20"/>
      <w:szCs w:val="20"/>
      <w:lang w:val="en-US" w:eastAsia="x-none"/>
    </w:rPr>
  </w:style>
  <w:style w:type="paragraph" w:styleId="4">
    <w:name w:val="heading 4"/>
    <w:basedOn w:val="a"/>
    <w:next w:val="a"/>
    <w:link w:val="40"/>
    <w:uiPriority w:val="9"/>
    <w:semiHidden/>
    <w:unhideWhenUsed/>
    <w:qFormat/>
    <w:rsid w:val="00FB79BD"/>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
    <w:semiHidden/>
    <w:unhideWhenUsed/>
    <w:qFormat/>
    <w:rsid w:val="004B3D1E"/>
    <w:pPr>
      <w:keepNext/>
      <w:keepLines/>
      <w:spacing w:before="200" w:after="0"/>
      <w:outlineLvl w:val="4"/>
    </w:pPr>
    <w:rPr>
      <w:rFonts w:ascii="Cambria" w:eastAsia="Times New Roman" w:hAnsi="Cambria"/>
      <w:color w:val="243F60"/>
      <w:sz w:val="20"/>
      <w:szCs w:val="20"/>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4B3D1E"/>
    <w:rPr>
      <w:rFonts w:cs="Times New Roman"/>
    </w:rPr>
  </w:style>
  <w:style w:type="character" w:styleId="a3">
    <w:name w:val="Strong"/>
    <w:uiPriority w:val="22"/>
    <w:qFormat/>
    <w:rsid w:val="004B3D1E"/>
    <w:rPr>
      <w:rFonts w:cs="Times New Roman"/>
      <w:b/>
      <w:bCs/>
    </w:rPr>
  </w:style>
  <w:style w:type="paragraph" w:styleId="a4">
    <w:name w:val="List Paragraph"/>
    <w:basedOn w:val="a"/>
    <w:uiPriority w:val="34"/>
    <w:qFormat/>
    <w:rsid w:val="004B3D1E"/>
    <w:pPr>
      <w:ind w:left="720"/>
      <w:contextualSpacing/>
    </w:pPr>
  </w:style>
  <w:style w:type="paragraph" w:styleId="a5">
    <w:name w:val="Balloon Text"/>
    <w:basedOn w:val="a"/>
    <w:link w:val="a6"/>
    <w:uiPriority w:val="99"/>
    <w:semiHidden/>
    <w:unhideWhenUsed/>
    <w:rsid w:val="004B3D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3D1E"/>
    <w:rPr>
      <w:rFonts w:ascii="Tahoma" w:eastAsia="Calibri" w:hAnsi="Tahoma" w:cs="Tahoma"/>
      <w:sz w:val="16"/>
      <w:szCs w:val="16"/>
    </w:rPr>
  </w:style>
  <w:style w:type="table" w:styleId="a7">
    <w:name w:val="Table Grid"/>
    <w:basedOn w:val="a1"/>
    <w:uiPriority w:val="59"/>
    <w:rsid w:val="004B3D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B3D1E"/>
    <w:rPr>
      <w:rFonts w:ascii="Cambria" w:eastAsia="Times New Roman" w:hAnsi="Cambria" w:cs="Times New Roman"/>
      <w:b/>
      <w:bCs/>
      <w:kern w:val="32"/>
      <w:sz w:val="32"/>
      <w:szCs w:val="32"/>
      <w:lang w:val="en-US" w:eastAsia="x-none"/>
    </w:rPr>
  </w:style>
  <w:style w:type="character" w:customStyle="1" w:styleId="20">
    <w:name w:val="Заголовок 2 Знак"/>
    <w:basedOn w:val="a0"/>
    <w:link w:val="2"/>
    <w:uiPriority w:val="9"/>
    <w:rsid w:val="004B3D1E"/>
    <w:rPr>
      <w:rFonts w:ascii="Cambria" w:eastAsia="Times New Roman" w:hAnsi="Cambria" w:cs="Times New Roman"/>
      <w:b/>
      <w:bCs/>
      <w:i/>
      <w:iCs/>
      <w:sz w:val="28"/>
      <w:szCs w:val="28"/>
      <w:lang w:val="en-US" w:eastAsia="x-none"/>
    </w:rPr>
  </w:style>
  <w:style w:type="character" w:customStyle="1" w:styleId="30">
    <w:name w:val="Заголовок 3 Знак"/>
    <w:basedOn w:val="a0"/>
    <w:link w:val="3"/>
    <w:uiPriority w:val="9"/>
    <w:semiHidden/>
    <w:rsid w:val="004B3D1E"/>
    <w:rPr>
      <w:rFonts w:ascii="Cambria" w:eastAsia="Times New Roman" w:hAnsi="Cambria" w:cs="Times New Roman"/>
      <w:b/>
      <w:bCs/>
      <w:color w:val="4F81BD"/>
      <w:sz w:val="20"/>
      <w:szCs w:val="20"/>
      <w:lang w:val="en-US" w:eastAsia="x-none"/>
    </w:rPr>
  </w:style>
  <w:style w:type="character" w:customStyle="1" w:styleId="50">
    <w:name w:val="Заголовок 5 Знак"/>
    <w:basedOn w:val="a0"/>
    <w:link w:val="5"/>
    <w:uiPriority w:val="9"/>
    <w:semiHidden/>
    <w:rsid w:val="004B3D1E"/>
    <w:rPr>
      <w:rFonts w:ascii="Cambria" w:eastAsia="Times New Roman" w:hAnsi="Cambria" w:cs="Times New Roman"/>
      <w:color w:val="243F60"/>
      <w:sz w:val="20"/>
      <w:szCs w:val="20"/>
      <w:lang w:val="en-US" w:eastAsia="x-none"/>
    </w:rPr>
  </w:style>
  <w:style w:type="character" w:styleId="a8">
    <w:name w:val="Hyperlink"/>
    <w:uiPriority w:val="99"/>
    <w:unhideWhenUsed/>
    <w:rsid w:val="004B3D1E"/>
    <w:rPr>
      <w:color w:val="0000FF"/>
      <w:u w:val="single"/>
    </w:rPr>
  </w:style>
  <w:style w:type="numbering" w:customStyle="1" w:styleId="11">
    <w:name w:val="Нет списка1"/>
    <w:next w:val="a2"/>
    <w:uiPriority w:val="99"/>
    <w:semiHidden/>
    <w:unhideWhenUsed/>
    <w:rsid w:val="004B3D1E"/>
  </w:style>
  <w:style w:type="paragraph" w:styleId="12">
    <w:name w:val="toc 1"/>
    <w:basedOn w:val="a"/>
    <w:next w:val="a"/>
    <w:autoRedefine/>
    <w:uiPriority w:val="39"/>
    <w:unhideWhenUsed/>
    <w:rsid w:val="004B3D1E"/>
    <w:rPr>
      <w:rFonts w:eastAsia="Times New Roman"/>
      <w:lang w:val="en-US"/>
    </w:rPr>
  </w:style>
  <w:style w:type="paragraph" w:styleId="21">
    <w:name w:val="toc 2"/>
    <w:basedOn w:val="a"/>
    <w:next w:val="a"/>
    <w:autoRedefine/>
    <w:uiPriority w:val="39"/>
    <w:unhideWhenUsed/>
    <w:rsid w:val="004B3D1E"/>
    <w:pPr>
      <w:ind w:left="220"/>
    </w:pPr>
    <w:rPr>
      <w:rFonts w:eastAsia="Times New Roman"/>
      <w:lang w:val="en-US"/>
    </w:rPr>
  </w:style>
  <w:style w:type="paragraph" w:styleId="a9">
    <w:name w:val="header"/>
    <w:basedOn w:val="a"/>
    <w:link w:val="aa"/>
    <w:uiPriority w:val="99"/>
    <w:unhideWhenUsed/>
    <w:rsid w:val="004B3D1E"/>
    <w:pPr>
      <w:tabs>
        <w:tab w:val="center" w:pos="4677"/>
        <w:tab w:val="right" w:pos="9355"/>
      </w:tabs>
      <w:spacing w:after="0" w:line="240" w:lineRule="auto"/>
    </w:pPr>
    <w:rPr>
      <w:rFonts w:eastAsia="Times New Roman"/>
      <w:sz w:val="20"/>
      <w:szCs w:val="20"/>
      <w:lang w:val="en-US" w:eastAsia="x-none"/>
    </w:rPr>
  </w:style>
  <w:style w:type="character" w:customStyle="1" w:styleId="aa">
    <w:name w:val="Верхний колонтитул Знак"/>
    <w:basedOn w:val="a0"/>
    <w:link w:val="a9"/>
    <w:uiPriority w:val="99"/>
    <w:rsid w:val="004B3D1E"/>
    <w:rPr>
      <w:rFonts w:ascii="Calibri" w:eastAsia="Times New Roman" w:hAnsi="Calibri" w:cs="Times New Roman"/>
      <w:sz w:val="20"/>
      <w:szCs w:val="20"/>
      <w:lang w:val="en-US" w:eastAsia="x-none"/>
    </w:rPr>
  </w:style>
  <w:style w:type="paragraph" w:styleId="ab">
    <w:name w:val="footer"/>
    <w:basedOn w:val="a"/>
    <w:link w:val="ac"/>
    <w:uiPriority w:val="99"/>
    <w:unhideWhenUsed/>
    <w:rsid w:val="004B3D1E"/>
    <w:pPr>
      <w:tabs>
        <w:tab w:val="center" w:pos="4677"/>
        <w:tab w:val="right" w:pos="9355"/>
      </w:tabs>
      <w:spacing w:after="0" w:line="240" w:lineRule="auto"/>
    </w:pPr>
    <w:rPr>
      <w:rFonts w:eastAsia="Times New Roman"/>
      <w:sz w:val="20"/>
      <w:szCs w:val="20"/>
      <w:lang w:val="en-US" w:eastAsia="x-none"/>
    </w:rPr>
  </w:style>
  <w:style w:type="character" w:customStyle="1" w:styleId="ac">
    <w:name w:val="Нижний колонтитул Знак"/>
    <w:basedOn w:val="a0"/>
    <w:link w:val="ab"/>
    <w:uiPriority w:val="99"/>
    <w:rsid w:val="004B3D1E"/>
    <w:rPr>
      <w:rFonts w:ascii="Calibri" w:eastAsia="Times New Roman" w:hAnsi="Calibri" w:cs="Times New Roman"/>
      <w:sz w:val="20"/>
      <w:szCs w:val="20"/>
      <w:lang w:val="en-US" w:eastAsia="x-none"/>
    </w:rPr>
  </w:style>
  <w:style w:type="paragraph" w:styleId="ad">
    <w:name w:val="Bibliography"/>
    <w:basedOn w:val="a"/>
    <w:next w:val="a"/>
    <w:uiPriority w:val="37"/>
    <w:semiHidden/>
    <w:unhideWhenUsed/>
    <w:rsid w:val="004B3D1E"/>
    <w:rPr>
      <w:rFonts w:eastAsia="Times New Roman"/>
      <w:lang w:val="en-US"/>
    </w:rPr>
  </w:style>
  <w:style w:type="paragraph" w:styleId="ae">
    <w:name w:val="Body Text"/>
    <w:basedOn w:val="a"/>
    <w:link w:val="af"/>
    <w:rsid w:val="004B3D1E"/>
    <w:pPr>
      <w:spacing w:after="0" w:line="240" w:lineRule="auto"/>
      <w:jc w:val="both"/>
    </w:pPr>
    <w:rPr>
      <w:rFonts w:ascii="Times New Roman" w:eastAsia="Times New Roman" w:hAnsi="Times New Roman"/>
      <w:sz w:val="24"/>
      <w:szCs w:val="24"/>
      <w:lang w:val="x-none" w:eastAsia="ru-RU"/>
    </w:rPr>
  </w:style>
  <w:style w:type="character" w:customStyle="1" w:styleId="af">
    <w:name w:val="Основной текст Знак"/>
    <w:basedOn w:val="a0"/>
    <w:link w:val="ae"/>
    <w:rsid w:val="004B3D1E"/>
    <w:rPr>
      <w:rFonts w:ascii="Times New Roman" w:eastAsia="Times New Roman" w:hAnsi="Times New Roman" w:cs="Times New Roman"/>
      <w:sz w:val="24"/>
      <w:szCs w:val="24"/>
      <w:lang w:val="x-none" w:eastAsia="ru-RU"/>
    </w:rPr>
  </w:style>
  <w:style w:type="paragraph" w:styleId="af0">
    <w:name w:val="Normal (Web)"/>
    <w:basedOn w:val="a"/>
    <w:uiPriority w:val="99"/>
    <w:unhideWhenUsed/>
    <w:rsid w:val="004B3D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0"/>
    <w:rsid w:val="004B3D1E"/>
  </w:style>
  <w:style w:type="paragraph" w:customStyle="1" w:styleId="EndNoteBibliographyTitle">
    <w:name w:val="EndNote Bibliography Title"/>
    <w:basedOn w:val="a"/>
    <w:link w:val="EndNoteBibliographyTitle0"/>
    <w:rsid w:val="004B3D1E"/>
    <w:pPr>
      <w:spacing w:after="0" w:line="360" w:lineRule="auto"/>
      <w:jc w:val="center"/>
    </w:pPr>
    <w:rPr>
      <w:rFonts w:ascii="Times New Roman" w:hAnsi="Times New Roman"/>
      <w:noProof/>
      <w:sz w:val="24"/>
      <w:szCs w:val="20"/>
      <w:lang w:val="en-US" w:eastAsia="x-none"/>
    </w:rPr>
  </w:style>
  <w:style w:type="character" w:customStyle="1" w:styleId="EndNoteBibliographyTitle0">
    <w:name w:val="EndNote Bibliography Title Знак"/>
    <w:link w:val="EndNoteBibliographyTitle"/>
    <w:rsid w:val="004B3D1E"/>
    <w:rPr>
      <w:rFonts w:ascii="Times New Roman" w:eastAsia="Calibri" w:hAnsi="Times New Roman" w:cs="Times New Roman"/>
      <w:noProof/>
      <w:sz w:val="24"/>
      <w:szCs w:val="20"/>
      <w:lang w:val="en-US" w:eastAsia="x-none"/>
    </w:rPr>
  </w:style>
  <w:style w:type="paragraph" w:customStyle="1" w:styleId="EndNoteBibliography">
    <w:name w:val="EndNote Bibliography"/>
    <w:basedOn w:val="a"/>
    <w:link w:val="EndNoteBibliography0"/>
    <w:rsid w:val="004B3D1E"/>
    <w:pPr>
      <w:spacing w:after="0" w:line="240" w:lineRule="auto"/>
      <w:jc w:val="both"/>
    </w:pPr>
    <w:rPr>
      <w:rFonts w:ascii="Times New Roman" w:hAnsi="Times New Roman"/>
      <w:noProof/>
      <w:sz w:val="24"/>
      <w:szCs w:val="20"/>
      <w:lang w:val="en-US" w:eastAsia="x-none"/>
    </w:rPr>
  </w:style>
  <w:style w:type="character" w:customStyle="1" w:styleId="EndNoteBibliography0">
    <w:name w:val="EndNote Bibliography Знак"/>
    <w:link w:val="EndNoteBibliography"/>
    <w:rsid w:val="004B3D1E"/>
    <w:rPr>
      <w:rFonts w:ascii="Times New Roman" w:eastAsia="Calibri" w:hAnsi="Times New Roman" w:cs="Times New Roman"/>
      <w:noProof/>
      <w:sz w:val="24"/>
      <w:szCs w:val="20"/>
      <w:lang w:val="en-US" w:eastAsia="x-none"/>
    </w:rPr>
  </w:style>
  <w:style w:type="paragraph" w:styleId="af1">
    <w:name w:val="caption"/>
    <w:basedOn w:val="a"/>
    <w:next w:val="a"/>
    <w:uiPriority w:val="35"/>
    <w:semiHidden/>
    <w:unhideWhenUsed/>
    <w:qFormat/>
    <w:rsid w:val="004B3D1E"/>
    <w:rPr>
      <w:rFonts w:eastAsia="Times New Roman"/>
      <w:b/>
      <w:bCs/>
      <w:sz w:val="20"/>
      <w:szCs w:val="20"/>
      <w:lang w:val="en-US"/>
    </w:rPr>
  </w:style>
  <w:style w:type="character" w:customStyle="1" w:styleId="fontstyle13">
    <w:name w:val="fontstyle13"/>
    <w:basedOn w:val="a0"/>
    <w:rsid w:val="004B3D1E"/>
  </w:style>
  <w:style w:type="paragraph" w:customStyle="1" w:styleId="af2">
    <w:name w:val="a"/>
    <w:basedOn w:val="a"/>
    <w:rsid w:val="004B3D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andard">
    <w:name w:val="Standard"/>
    <w:basedOn w:val="a"/>
    <w:rsid w:val="004B3D1E"/>
    <w:pPr>
      <w:widowControl w:val="0"/>
      <w:adjustRightInd w:val="0"/>
      <w:spacing w:after="0" w:line="240" w:lineRule="auto"/>
    </w:pPr>
    <w:rPr>
      <w:rFonts w:ascii="Times New Roman" w:eastAsia="Andale Sans UI" w:hAnsi="Times New Roman" w:cs="Tahoma"/>
      <w:sz w:val="24"/>
      <w:szCs w:val="20"/>
      <w:lang w:eastAsia="ru-RU"/>
    </w:rPr>
  </w:style>
  <w:style w:type="paragraph" w:customStyle="1" w:styleId="P2">
    <w:name w:val="P2"/>
    <w:basedOn w:val="Standard"/>
    <w:rsid w:val="004B3D1E"/>
    <w:pPr>
      <w:jc w:val="right"/>
    </w:pPr>
  </w:style>
  <w:style w:type="paragraph" w:customStyle="1" w:styleId="P5">
    <w:name w:val="P5"/>
    <w:basedOn w:val="Standard"/>
    <w:rsid w:val="004B3D1E"/>
  </w:style>
  <w:style w:type="paragraph" w:customStyle="1" w:styleId="P6">
    <w:name w:val="P6"/>
    <w:basedOn w:val="a"/>
    <w:rsid w:val="004B3D1E"/>
    <w:pPr>
      <w:widowControl w:val="0"/>
      <w:suppressLineNumbers/>
      <w:adjustRightInd w:val="0"/>
      <w:spacing w:after="0" w:line="240" w:lineRule="auto"/>
      <w:jc w:val="center"/>
    </w:pPr>
    <w:rPr>
      <w:rFonts w:ascii="Times New Roman" w:eastAsia="Andale Sans UI" w:hAnsi="Times New Roman" w:cs="Tahoma"/>
      <w:b/>
      <w:sz w:val="24"/>
      <w:szCs w:val="20"/>
      <w:lang w:eastAsia="ru-RU"/>
    </w:rPr>
  </w:style>
  <w:style w:type="paragraph" w:customStyle="1" w:styleId="P7">
    <w:name w:val="P7"/>
    <w:basedOn w:val="a"/>
    <w:rsid w:val="004B3D1E"/>
    <w:pPr>
      <w:widowControl w:val="0"/>
      <w:suppressLineNumbers/>
      <w:adjustRightInd w:val="0"/>
      <w:spacing w:after="0" w:line="240" w:lineRule="auto"/>
    </w:pPr>
    <w:rPr>
      <w:rFonts w:ascii="Times New Roman" w:eastAsia="Andale Sans UI" w:hAnsi="Times New Roman" w:cs="Tahoma"/>
      <w:b/>
      <w:sz w:val="24"/>
      <w:szCs w:val="20"/>
      <w:lang w:eastAsia="ru-RU"/>
    </w:rPr>
  </w:style>
  <w:style w:type="paragraph" w:customStyle="1" w:styleId="P8">
    <w:name w:val="P8"/>
    <w:basedOn w:val="a"/>
    <w:rsid w:val="004B3D1E"/>
    <w:pPr>
      <w:widowControl w:val="0"/>
      <w:suppressLineNumbers/>
      <w:adjustRightInd w:val="0"/>
      <w:spacing w:after="0" w:line="240" w:lineRule="auto"/>
      <w:jc w:val="center"/>
    </w:pPr>
    <w:rPr>
      <w:rFonts w:ascii="Times New Roman" w:eastAsia="Andale Sans UI" w:hAnsi="Times New Roman" w:cs="Tahoma"/>
      <w:sz w:val="24"/>
      <w:szCs w:val="20"/>
      <w:lang w:eastAsia="ru-RU"/>
    </w:rPr>
  </w:style>
  <w:style w:type="paragraph" w:customStyle="1" w:styleId="P9">
    <w:name w:val="P9"/>
    <w:basedOn w:val="a"/>
    <w:rsid w:val="004B3D1E"/>
    <w:pPr>
      <w:widowControl w:val="0"/>
      <w:suppressLineNumbers/>
      <w:adjustRightInd w:val="0"/>
      <w:spacing w:after="0" w:line="240" w:lineRule="auto"/>
    </w:pPr>
    <w:rPr>
      <w:rFonts w:ascii="Times New Roman" w:eastAsia="Andale Sans UI" w:hAnsi="Times New Roman" w:cs="Tahoma"/>
      <w:b/>
      <w:sz w:val="24"/>
      <w:szCs w:val="20"/>
      <w:lang w:eastAsia="ru-RU"/>
    </w:rPr>
  </w:style>
  <w:style w:type="character" w:customStyle="1" w:styleId="T3">
    <w:name w:val="T3"/>
    <w:rsid w:val="004B3D1E"/>
    <w:rPr>
      <w:position w:val="8"/>
      <w:vertAlign w:val="superscript"/>
    </w:rPr>
  </w:style>
  <w:style w:type="character" w:customStyle="1" w:styleId="T4">
    <w:name w:val="T4"/>
    <w:rsid w:val="004B3D1E"/>
  </w:style>
  <w:style w:type="character" w:customStyle="1" w:styleId="T5">
    <w:name w:val="T5"/>
    <w:rsid w:val="004B3D1E"/>
  </w:style>
  <w:style w:type="character" w:customStyle="1" w:styleId="T13">
    <w:name w:val="T13"/>
    <w:rsid w:val="004B3D1E"/>
    <w:rPr>
      <w:color w:val="auto"/>
    </w:rPr>
  </w:style>
  <w:style w:type="character" w:customStyle="1" w:styleId="T14">
    <w:name w:val="T14"/>
    <w:rsid w:val="004B3D1E"/>
    <w:rPr>
      <w:color w:val="auto"/>
    </w:rPr>
  </w:style>
  <w:style w:type="paragraph" w:styleId="af3">
    <w:name w:val="footnote text"/>
    <w:basedOn w:val="a"/>
    <w:link w:val="af4"/>
    <w:uiPriority w:val="99"/>
    <w:semiHidden/>
    <w:unhideWhenUsed/>
    <w:rsid w:val="004B3D1E"/>
    <w:pPr>
      <w:spacing w:after="160" w:line="259" w:lineRule="auto"/>
    </w:pPr>
    <w:rPr>
      <w:sz w:val="20"/>
      <w:szCs w:val="20"/>
    </w:rPr>
  </w:style>
  <w:style w:type="character" w:customStyle="1" w:styleId="af4">
    <w:name w:val="Текст сноски Знак"/>
    <w:basedOn w:val="a0"/>
    <w:link w:val="af3"/>
    <w:uiPriority w:val="99"/>
    <w:semiHidden/>
    <w:rsid w:val="004B3D1E"/>
    <w:rPr>
      <w:rFonts w:ascii="Calibri" w:eastAsia="Calibri" w:hAnsi="Calibri" w:cs="Times New Roman"/>
      <w:sz w:val="20"/>
      <w:szCs w:val="20"/>
    </w:rPr>
  </w:style>
  <w:style w:type="character" w:styleId="af5">
    <w:name w:val="footnote reference"/>
    <w:uiPriority w:val="99"/>
    <w:semiHidden/>
    <w:unhideWhenUsed/>
    <w:rsid w:val="004B3D1E"/>
    <w:rPr>
      <w:vertAlign w:val="superscript"/>
    </w:rPr>
  </w:style>
  <w:style w:type="character" w:customStyle="1" w:styleId="40">
    <w:name w:val="Заголовок 4 Знак"/>
    <w:basedOn w:val="a0"/>
    <w:link w:val="4"/>
    <w:uiPriority w:val="9"/>
    <w:semiHidden/>
    <w:rsid w:val="00FB79BD"/>
    <w:rPr>
      <w:rFonts w:ascii="Cambria" w:eastAsia="Times New Roman" w:hAnsi="Cambria" w:cs="Times New Roman"/>
      <w:b/>
      <w:bCs/>
      <w:i/>
      <w:iCs/>
      <w:color w:val="4F81BD"/>
    </w:rPr>
  </w:style>
  <w:style w:type="numbering" w:customStyle="1" w:styleId="22">
    <w:name w:val="Нет списка2"/>
    <w:next w:val="a2"/>
    <w:uiPriority w:val="99"/>
    <w:semiHidden/>
    <w:unhideWhenUsed/>
    <w:rsid w:val="00FB79BD"/>
  </w:style>
  <w:style w:type="table" w:customStyle="1" w:styleId="13">
    <w:name w:val="Сетка таблицы1"/>
    <w:basedOn w:val="a1"/>
    <w:next w:val="a7"/>
    <w:uiPriority w:val="59"/>
    <w:rsid w:val="00FB79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xt-data-item1">
    <w:name w:val="txt-data-item1"/>
    <w:rsid w:val="00FB79BD"/>
    <w:rPr>
      <w:strike w:val="0"/>
      <w:dstrike w:val="0"/>
      <w:color w:val="222222"/>
      <w:u w:val="none"/>
      <w:effect w:val="none"/>
    </w:rPr>
  </w:style>
  <w:style w:type="character" w:customStyle="1" w:styleId="txt-data-item2">
    <w:name w:val="txt-data-item2"/>
    <w:rsid w:val="00FB79BD"/>
    <w:rPr>
      <w:strike w:val="0"/>
      <w:dstrike w:val="0"/>
      <w:color w:val="222222"/>
      <w:u w:val="none"/>
      <w:effect w:val="none"/>
    </w:rPr>
  </w:style>
  <w:style w:type="character" w:customStyle="1" w:styleId="txt-data-item3">
    <w:name w:val="txt-data-item3"/>
    <w:rsid w:val="00FB79BD"/>
    <w:rPr>
      <w:strike w:val="0"/>
      <w:dstrike w:val="0"/>
      <w:color w:val="222222"/>
      <w:u w:val="none"/>
      <w:effect w:val="none"/>
    </w:rPr>
  </w:style>
  <w:style w:type="character" w:customStyle="1" w:styleId="txt-data-item4">
    <w:name w:val="txt-data-item4"/>
    <w:rsid w:val="00FB79BD"/>
    <w:rPr>
      <w:strike w:val="0"/>
      <w:dstrike w:val="0"/>
      <w:color w:val="222222"/>
      <w:u w:val="none"/>
      <w:effect w:val="none"/>
    </w:rPr>
  </w:style>
  <w:style w:type="character" w:customStyle="1" w:styleId="txt-data-item5">
    <w:name w:val="txt-data-item5"/>
    <w:rsid w:val="00FB79BD"/>
    <w:rPr>
      <w:strike w:val="0"/>
      <w:dstrike w:val="0"/>
      <w:color w:val="222222"/>
      <w:u w:val="none"/>
      <w:effect w:val="none"/>
    </w:rPr>
  </w:style>
  <w:style w:type="character" w:customStyle="1" w:styleId="txt-data-item6">
    <w:name w:val="txt-data-item6"/>
    <w:rsid w:val="00FB79BD"/>
    <w:rPr>
      <w:strike w:val="0"/>
      <w:dstrike w:val="0"/>
      <w:color w:val="222222"/>
      <w:u w:val="none"/>
      <w:effect w:val="none"/>
    </w:rPr>
  </w:style>
  <w:style w:type="character" w:customStyle="1" w:styleId="txt-data-item7">
    <w:name w:val="txt-data-item7"/>
    <w:rsid w:val="00FB79BD"/>
    <w:rPr>
      <w:strike w:val="0"/>
      <w:dstrike w:val="0"/>
      <w:color w:val="222222"/>
      <w:u w:val="none"/>
      <w:effect w:val="none"/>
    </w:rPr>
  </w:style>
  <w:style w:type="character" w:customStyle="1" w:styleId="txt-data-item8">
    <w:name w:val="txt-data-item8"/>
    <w:rsid w:val="00FB79BD"/>
    <w:rPr>
      <w:strike w:val="0"/>
      <w:dstrike w:val="0"/>
      <w:color w:val="222222"/>
      <w:u w:val="none"/>
      <w:effect w:val="none"/>
    </w:rPr>
  </w:style>
  <w:style w:type="character" w:customStyle="1" w:styleId="txt-data-item9">
    <w:name w:val="txt-data-item9"/>
    <w:rsid w:val="00FB79BD"/>
    <w:rPr>
      <w:strike w:val="0"/>
      <w:dstrike w:val="0"/>
      <w:color w:val="222222"/>
      <w:u w:val="none"/>
      <w:effect w:val="none"/>
    </w:rPr>
  </w:style>
  <w:style w:type="character" w:customStyle="1" w:styleId="txt-data-item10">
    <w:name w:val="txt-data-item10"/>
    <w:rsid w:val="00FB79BD"/>
    <w:rPr>
      <w:strike w:val="0"/>
      <w:dstrike w:val="0"/>
      <w:color w:val="222222"/>
      <w:u w:val="none"/>
      <w:effect w:val="none"/>
    </w:rPr>
  </w:style>
  <w:style w:type="character" w:customStyle="1" w:styleId="txt-data-item11">
    <w:name w:val="txt-data-item11"/>
    <w:rsid w:val="00FB79BD"/>
    <w:rPr>
      <w:strike w:val="0"/>
      <w:dstrike w:val="0"/>
      <w:color w:val="222222"/>
      <w:u w:val="none"/>
      <w:effect w:val="none"/>
    </w:rPr>
  </w:style>
  <w:style w:type="character" w:customStyle="1" w:styleId="txt-data-item12">
    <w:name w:val="txt-data-item12"/>
    <w:rsid w:val="00FB79BD"/>
    <w:rPr>
      <w:strike w:val="0"/>
      <w:dstrike w:val="0"/>
      <w:color w:val="222222"/>
      <w:u w:val="none"/>
      <w:effect w:val="none"/>
    </w:rPr>
  </w:style>
  <w:style w:type="character" w:customStyle="1" w:styleId="txt-data-item13">
    <w:name w:val="txt-data-item13"/>
    <w:rsid w:val="00FB79BD"/>
    <w:rPr>
      <w:strike w:val="0"/>
      <w:dstrike w:val="0"/>
      <w:color w:val="222222"/>
      <w:u w:val="none"/>
      <w:effect w:val="none"/>
    </w:rPr>
  </w:style>
  <w:style w:type="character" w:customStyle="1" w:styleId="txt-data-item14">
    <w:name w:val="txt-data-item14"/>
    <w:rsid w:val="00FB79BD"/>
    <w:rPr>
      <w:strike w:val="0"/>
      <w:dstrike w:val="0"/>
      <w:color w:val="222222"/>
      <w:u w:val="none"/>
      <w:effect w:val="none"/>
    </w:rPr>
  </w:style>
  <w:style w:type="character" w:customStyle="1" w:styleId="txt-data-item15">
    <w:name w:val="txt-data-item15"/>
    <w:rsid w:val="00FB79BD"/>
    <w:rPr>
      <w:strike w:val="0"/>
      <w:dstrike w:val="0"/>
      <w:color w:val="222222"/>
      <w:u w:val="none"/>
      <w:effect w:val="none"/>
    </w:rPr>
  </w:style>
  <w:style w:type="character" w:customStyle="1" w:styleId="txt-data-item16">
    <w:name w:val="txt-data-item16"/>
    <w:rsid w:val="00FB79BD"/>
    <w:rPr>
      <w:strike w:val="0"/>
      <w:dstrike w:val="0"/>
      <w:color w:val="222222"/>
      <w:u w:val="none"/>
      <w:effect w:val="none"/>
    </w:rPr>
  </w:style>
  <w:style w:type="character" w:customStyle="1" w:styleId="txt-data-item17">
    <w:name w:val="txt-data-item17"/>
    <w:rsid w:val="00FB79BD"/>
    <w:rPr>
      <w:strike w:val="0"/>
      <w:dstrike w:val="0"/>
      <w:color w:val="222222"/>
      <w:u w:val="none"/>
      <w:effect w:val="none"/>
    </w:rPr>
  </w:style>
  <w:style w:type="character" w:customStyle="1" w:styleId="txt-data-item18">
    <w:name w:val="txt-data-item18"/>
    <w:rsid w:val="00FB79BD"/>
    <w:rPr>
      <w:strike w:val="0"/>
      <w:dstrike w:val="0"/>
      <w:color w:val="222222"/>
      <w:u w:val="none"/>
      <w:effect w:val="none"/>
    </w:rPr>
  </w:style>
  <w:style w:type="character" w:customStyle="1" w:styleId="txt-data-item19">
    <w:name w:val="txt-data-item19"/>
    <w:rsid w:val="00FB79BD"/>
    <w:rPr>
      <w:strike w:val="0"/>
      <w:dstrike w:val="0"/>
      <w:color w:val="222222"/>
      <w:u w:val="none"/>
      <w:effect w:val="none"/>
    </w:rPr>
  </w:style>
  <w:style w:type="character" w:customStyle="1" w:styleId="txt-data-item20">
    <w:name w:val="txt-data-item20"/>
    <w:rsid w:val="00FB79BD"/>
    <w:rPr>
      <w:strike w:val="0"/>
      <w:dstrike w:val="0"/>
      <w:color w:val="222222"/>
      <w:u w:val="none"/>
      <w:effect w:val="none"/>
    </w:rPr>
  </w:style>
  <w:style w:type="character" w:styleId="af6">
    <w:name w:val="FollowedHyperlink"/>
    <w:uiPriority w:val="99"/>
    <w:semiHidden/>
    <w:unhideWhenUsed/>
    <w:rsid w:val="00FB79BD"/>
    <w:rPr>
      <w:color w:val="800080"/>
      <w:u w:val="single"/>
    </w:rPr>
  </w:style>
  <w:style w:type="paragraph" w:customStyle="1" w:styleId="txt-data">
    <w:name w:val="txt-data"/>
    <w:basedOn w:val="a"/>
    <w:rsid w:val="00FB79BD"/>
    <w:pPr>
      <w:spacing w:before="30" w:after="0" w:line="240" w:lineRule="auto"/>
    </w:pPr>
    <w:rPr>
      <w:rFonts w:ascii="Times New Roman" w:eastAsia="Times New Roman" w:hAnsi="Times New Roman"/>
      <w:sz w:val="24"/>
      <w:szCs w:val="24"/>
      <w:lang w:eastAsia="ru-RU"/>
    </w:rPr>
  </w:style>
  <w:style w:type="paragraph" w:customStyle="1" w:styleId="txt-data-section">
    <w:name w:val="txt-data-section"/>
    <w:basedOn w:val="a"/>
    <w:rsid w:val="00FB79BD"/>
    <w:pPr>
      <w:spacing w:before="60" w:after="0" w:line="240" w:lineRule="auto"/>
      <w:ind w:left="-135"/>
    </w:pPr>
    <w:rPr>
      <w:rFonts w:ascii="Times New Roman" w:eastAsia="Times New Roman" w:hAnsi="Times New Roman"/>
      <w:sz w:val="24"/>
      <w:szCs w:val="24"/>
      <w:lang w:eastAsia="ru-RU"/>
    </w:rPr>
  </w:style>
  <w:style w:type="paragraph" w:customStyle="1" w:styleId="txt-data-item">
    <w:name w:val="txt-data-item"/>
    <w:basedOn w:val="a"/>
    <w:rsid w:val="00FB79BD"/>
    <w:pPr>
      <w:spacing w:before="100" w:beforeAutospacing="1" w:after="100" w:afterAutospacing="1" w:line="240" w:lineRule="atLeast"/>
    </w:pPr>
    <w:rPr>
      <w:rFonts w:ascii="Times New Roman" w:eastAsia="Times New Roman" w:hAnsi="Times New Roman"/>
      <w:color w:val="222222"/>
      <w:sz w:val="24"/>
      <w:szCs w:val="24"/>
      <w:lang w:eastAsia="ru-RU"/>
    </w:rPr>
  </w:style>
  <w:style w:type="character" w:styleId="af7">
    <w:name w:val="Emphasis"/>
    <w:qFormat/>
    <w:rsid w:val="00FB79BD"/>
    <w:rPr>
      <w:i/>
      <w:iCs/>
    </w:rPr>
  </w:style>
  <w:style w:type="character" w:customStyle="1" w:styleId="af8">
    <w:name w:val="текст доклада Знак"/>
    <w:link w:val="af9"/>
    <w:locked/>
    <w:rsid w:val="00FB79BD"/>
    <w:rPr>
      <w:rFonts w:ascii="Times New Roman" w:eastAsia="Times New Roman" w:hAnsi="Times New Roman" w:cs="Times New Roman"/>
      <w:sz w:val="28"/>
      <w:szCs w:val="28"/>
      <w:lang w:eastAsia="ru-RU"/>
    </w:rPr>
  </w:style>
  <w:style w:type="paragraph" w:customStyle="1" w:styleId="af9">
    <w:name w:val="текст доклада"/>
    <w:basedOn w:val="a"/>
    <w:link w:val="af8"/>
    <w:qFormat/>
    <w:rsid w:val="00FB79BD"/>
    <w:pPr>
      <w:spacing w:line="240" w:lineRule="auto"/>
      <w:ind w:firstLine="708"/>
      <w:jc w:val="both"/>
    </w:pPr>
    <w:rPr>
      <w:rFonts w:ascii="Times New Roman" w:eastAsia="Times New Roman" w:hAnsi="Times New Roman"/>
      <w:sz w:val="28"/>
      <w:szCs w:val="28"/>
      <w:lang w:eastAsia="ru-RU"/>
    </w:rPr>
  </w:style>
  <w:style w:type="paragraph" w:styleId="23">
    <w:name w:val="Body Text Indent 2"/>
    <w:basedOn w:val="a"/>
    <w:link w:val="24"/>
    <w:semiHidden/>
    <w:unhideWhenUsed/>
    <w:rsid w:val="00FB79BD"/>
    <w:pPr>
      <w:spacing w:after="0" w:line="240" w:lineRule="auto"/>
      <w:ind w:firstLine="360"/>
      <w:jc w:val="center"/>
    </w:pPr>
    <w:rPr>
      <w:rFonts w:ascii="Times New Roman" w:eastAsia="Times New Roman" w:hAnsi="Times New Roman"/>
      <w:spacing w:val="20"/>
      <w:sz w:val="24"/>
      <w:szCs w:val="24"/>
      <w:lang w:eastAsia="ru-RU"/>
    </w:rPr>
  </w:style>
  <w:style w:type="character" w:customStyle="1" w:styleId="24">
    <w:name w:val="Основной текст с отступом 2 Знак"/>
    <w:basedOn w:val="a0"/>
    <w:link w:val="23"/>
    <w:semiHidden/>
    <w:rsid w:val="00FB79BD"/>
    <w:rPr>
      <w:rFonts w:ascii="Times New Roman" w:eastAsia="Times New Roman" w:hAnsi="Times New Roman" w:cs="Times New Roman"/>
      <w:spacing w:val="20"/>
      <w:sz w:val="24"/>
      <w:szCs w:val="24"/>
      <w:lang w:eastAsia="ru-RU"/>
    </w:rPr>
  </w:style>
  <w:style w:type="paragraph" w:styleId="HTML">
    <w:name w:val="HTML Address"/>
    <w:basedOn w:val="a"/>
    <w:link w:val="HTML0"/>
    <w:uiPriority w:val="99"/>
    <w:semiHidden/>
    <w:unhideWhenUsed/>
    <w:rsid w:val="00FB79BD"/>
    <w:pPr>
      <w:spacing w:after="0" w:line="240" w:lineRule="auto"/>
    </w:pPr>
    <w:rPr>
      <w:rFonts w:ascii="Times New Roman" w:eastAsia="Times New Roman" w:hAnsi="Times New Roman"/>
      <w:i/>
      <w:iCs/>
      <w:sz w:val="24"/>
      <w:szCs w:val="24"/>
      <w:lang w:eastAsia="ru-RU"/>
    </w:rPr>
  </w:style>
  <w:style w:type="character" w:customStyle="1" w:styleId="HTML0">
    <w:name w:val="Адрес HTML Знак"/>
    <w:basedOn w:val="a0"/>
    <w:link w:val="HTML"/>
    <w:uiPriority w:val="99"/>
    <w:semiHidden/>
    <w:rsid w:val="00FB79BD"/>
    <w:rPr>
      <w:rFonts w:ascii="Times New Roman" w:eastAsia="Times New Roman" w:hAnsi="Times New Roman" w:cs="Times New Roman"/>
      <w:i/>
      <w:iCs/>
      <w:sz w:val="24"/>
      <w:szCs w:val="24"/>
      <w:lang w:eastAsia="ru-RU"/>
    </w:rPr>
  </w:style>
  <w:style w:type="character" w:customStyle="1" w:styleId="author">
    <w:name w:val="author"/>
    <w:basedOn w:val="a0"/>
    <w:rsid w:val="00FB79BD"/>
  </w:style>
  <w:style w:type="paragraph" w:customStyle="1" w:styleId="maintext">
    <w:name w:val="maintext"/>
    <w:basedOn w:val="a"/>
    <w:rsid w:val="00FB79BD"/>
    <w:pPr>
      <w:spacing w:before="100" w:beforeAutospacing="1" w:after="100" w:afterAutospacing="1" w:line="240" w:lineRule="auto"/>
      <w:jc w:val="both"/>
    </w:pPr>
    <w:rPr>
      <w:rFonts w:ascii="Tahoma" w:eastAsia="Times New Roman" w:hAnsi="Tahoma" w:cs="Tahoma"/>
      <w:sz w:val="24"/>
      <w:szCs w:val="24"/>
      <w:lang w:eastAsia="ru-RU"/>
    </w:rPr>
  </w:style>
  <w:style w:type="paragraph" w:styleId="afa">
    <w:name w:val="No Spacing"/>
    <w:uiPriority w:val="1"/>
    <w:qFormat/>
    <w:rsid w:val="003015A2"/>
    <w:pPr>
      <w:spacing w:after="0" w:line="240" w:lineRule="auto"/>
    </w:pPr>
  </w:style>
  <w:style w:type="character" w:customStyle="1" w:styleId="FontStyle130">
    <w:name w:val="Font Style13"/>
    <w:uiPriority w:val="99"/>
    <w:rsid w:val="003015A2"/>
    <w:rPr>
      <w:rFonts w:ascii="Times New Roman" w:hAnsi="Times New Roman" w:cs="Times New Roman"/>
      <w:sz w:val="22"/>
      <w:szCs w:val="22"/>
    </w:rPr>
  </w:style>
  <w:style w:type="paragraph" w:customStyle="1" w:styleId="Default">
    <w:name w:val="Default"/>
    <w:rsid w:val="003015A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w-headline">
    <w:name w:val="mw-headline"/>
    <w:basedOn w:val="a0"/>
    <w:rsid w:val="00206F6D"/>
  </w:style>
  <w:style w:type="character" w:customStyle="1" w:styleId="red">
    <w:name w:val="red"/>
    <w:rsid w:val="00B41DA4"/>
  </w:style>
  <w:style w:type="character" w:customStyle="1" w:styleId="propery-title">
    <w:name w:val="propery-title"/>
    <w:basedOn w:val="a0"/>
    <w:rsid w:val="00626493"/>
  </w:style>
  <w:style w:type="character" w:customStyle="1" w:styleId="propery-des">
    <w:name w:val="propery-des"/>
    <w:basedOn w:val="a0"/>
    <w:rsid w:val="006264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D1E"/>
    <w:rPr>
      <w:rFonts w:ascii="Calibri" w:eastAsia="Calibri" w:hAnsi="Calibri" w:cs="Times New Roman"/>
    </w:rPr>
  </w:style>
  <w:style w:type="paragraph" w:styleId="1">
    <w:name w:val="heading 1"/>
    <w:basedOn w:val="a"/>
    <w:next w:val="a"/>
    <w:link w:val="10"/>
    <w:uiPriority w:val="9"/>
    <w:qFormat/>
    <w:rsid w:val="004B3D1E"/>
    <w:pPr>
      <w:keepNext/>
      <w:spacing w:before="240" w:after="60"/>
      <w:outlineLvl w:val="0"/>
    </w:pPr>
    <w:rPr>
      <w:rFonts w:ascii="Cambria" w:eastAsia="Times New Roman" w:hAnsi="Cambria"/>
      <w:b/>
      <w:bCs/>
      <w:kern w:val="32"/>
      <w:sz w:val="32"/>
      <w:szCs w:val="32"/>
      <w:lang w:val="en-US" w:eastAsia="x-none"/>
    </w:rPr>
  </w:style>
  <w:style w:type="paragraph" w:styleId="2">
    <w:name w:val="heading 2"/>
    <w:basedOn w:val="a"/>
    <w:next w:val="a"/>
    <w:link w:val="20"/>
    <w:uiPriority w:val="9"/>
    <w:qFormat/>
    <w:rsid w:val="004B3D1E"/>
    <w:pPr>
      <w:keepNext/>
      <w:spacing w:before="240" w:after="60"/>
      <w:outlineLvl w:val="1"/>
    </w:pPr>
    <w:rPr>
      <w:rFonts w:ascii="Cambria" w:eastAsia="Times New Roman" w:hAnsi="Cambria"/>
      <w:b/>
      <w:bCs/>
      <w:i/>
      <w:iCs/>
      <w:sz w:val="28"/>
      <w:szCs w:val="28"/>
      <w:lang w:val="en-US" w:eastAsia="x-none"/>
    </w:rPr>
  </w:style>
  <w:style w:type="paragraph" w:styleId="3">
    <w:name w:val="heading 3"/>
    <w:basedOn w:val="a"/>
    <w:next w:val="a"/>
    <w:link w:val="30"/>
    <w:uiPriority w:val="9"/>
    <w:semiHidden/>
    <w:unhideWhenUsed/>
    <w:qFormat/>
    <w:rsid w:val="004B3D1E"/>
    <w:pPr>
      <w:keepNext/>
      <w:keepLines/>
      <w:spacing w:before="200" w:after="0"/>
      <w:outlineLvl w:val="2"/>
    </w:pPr>
    <w:rPr>
      <w:rFonts w:ascii="Cambria" w:eastAsia="Times New Roman" w:hAnsi="Cambria"/>
      <w:b/>
      <w:bCs/>
      <w:color w:val="4F81BD"/>
      <w:sz w:val="20"/>
      <w:szCs w:val="20"/>
      <w:lang w:val="en-US" w:eastAsia="x-none"/>
    </w:rPr>
  </w:style>
  <w:style w:type="paragraph" w:styleId="4">
    <w:name w:val="heading 4"/>
    <w:basedOn w:val="a"/>
    <w:next w:val="a"/>
    <w:link w:val="40"/>
    <w:uiPriority w:val="9"/>
    <w:semiHidden/>
    <w:unhideWhenUsed/>
    <w:qFormat/>
    <w:rsid w:val="00FB79BD"/>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
    <w:semiHidden/>
    <w:unhideWhenUsed/>
    <w:qFormat/>
    <w:rsid w:val="004B3D1E"/>
    <w:pPr>
      <w:keepNext/>
      <w:keepLines/>
      <w:spacing w:before="200" w:after="0"/>
      <w:outlineLvl w:val="4"/>
    </w:pPr>
    <w:rPr>
      <w:rFonts w:ascii="Cambria" w:eastAsia="Times New Roman" w:hAnsi="Cambria"/>
      <w:color w:val="243F60"/>
      <w:sz w:val="20"/>
      <w:szCs w:val="20"/>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4B3D1E"/>
    <w:rPr>
      <w:rFonts w:cs="Times New Roman"/>
    </w:rPr>
  </w:style>
  <w:style w:type="character" w:styleId="a3">
    <w:name w:val="Strong"/>
    <w:uiPriority w:val="22"/>
    <w:qFormat/>
    <w:rsid w:val="004B3D1E"/>
    <w:rPr>
      <w:rFonts w:cs="Times New Roman"/>
      <w:b/>
      <w:bCs/>
    </w:rPr>
  </w:style>
  <w:style w:type="paragraph" w:styleId="a4">
    <w:name w:val="List Paragraph"/>
    <w:basedOn w:val="a"/>
    <w:uiPriority w:val="34"/>
    <w:qFormat/>
    <w:rsid w:val="004B3D1E"/>
    <w:pPr>
      <w:ind w:left="720"/>
      <w:contextualSpacing/>
    </w:pPr>
  </w:style>
  <w:style w:type="paragraph" w:styleId="a5">
    <w:name w:val="Balloon Text"/>
    <w:basedOn w:val="a"/>
    <w:link w:val="a6"/>
    <w:uiPriority w:val="99"/>
    <w:semiHidden/>
    <w:unhideWhenUsed/>
    <w:rsid w:val="004B3D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3D1E"/>
    <w:rPr>
      <w:rFonts w:ascii="Tahoma" w:eastAsia="Calibri" w:hAnsi="Tahoma" w:cs="Tahoma"/>
      <w:sz w:val="16"/>
      <w:szCs w:val="16"/>
    </w:rPr>
  </w:style>
  <w:style w:type="table" w:styleId="a7">
    <w:name w:val="Table Grid"/>
    <w:basedOn w:val="a1"/>
    <w:uiPriority w:val="59"/>
    <w:rsid w:val="004B3D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B3D1E"/>
    <w:rPr>
      <w:rFonts w:ascii="Cambria" w:eastAsia="Times New Roman" w:hAnsi="Cambria" w:cs="Times New Roman"/>
      <w:b/>
      <w:bCs/>
      <w:kern w:val="32"/>
      <w:sz w:val="32"/>
      <w:szCs w:val="32"/>
      <w:lang w:val="en-US" w:eastAsia="x-none"/>
    </w:rPr>
  </w:style>
  <w:style w:type="character" w:customStyle="1" w:styleId="20">
    <w:name w:val="Заголовок 2 Знак"/>
    <w:basedOn w:val="a0"/>
    <w:link w:val="2"/>
    <w:uiPriority w:val="9"/>
    <w:rsid w:val="004B3D1E"/>
    <w:rPr>
      <w:rFonts w:ascii="Cambria" w:eastAsia="Times New Roman" w:hAnsi="Cambria" w:cs="Times New Roman"/>
      <w:b/>
      <w:bCs/>
      <w:i/>
      <w:iCs/>
      <w:sz w:val="28"/>
      <w:szCs w:val="28"/>
      <w:lang w:val="en-US" w:eastAsia="x-none"/>
    </w:rPr>
  </w:style>
  <w:style w:type="character" w:customStyle="1" w:styleId="30">
    <w:name w:val="Заголовок 3 Знак"/>
    <w:basedOn w:val="a0"/>
    <w:link w:val="3"/>
    <w:uiPriority w:val="9"/>
    <w:semiHidden/>
    <w:rsid w:val="004B3D1E"/>
    <w:rPr>
      <w:rFonts w:ascii="Cambria" w:eastAsia="Times New Roman" w:hAnsi="Cambria" w:cs="Times New Roman"/>
      <w:b/>
      <w:bCs/>
      <w:color w:val="4F81BD"/>
      <w:sz w:val="20"/>
      <w:szCs w:val="20"/>
      <w:lang w:val="en-US" w:eastAsia="x-none"/>
    </w:rPr>
  </w:style>
  <w:style w:type="character" w:customStyle="1" w:styleId="50">
    <w:name w:val="Заголовок 5 Знак"/>
    <w:basedOn w:val="a0"/>
    <w:link w:val="5"/>
    <w:uiPriority w:val="9"/>
    <w:semiHidden/>
    <w:rsid w:val="004B3D1E"/>
    <w:rPr>
      <w:rFonts w:ascii="Cambria" w:eastAsia="Times New Roman" w:hAnsi="Cambria" w:cs="Times New Roman"/>
      <w:color w:val="243F60"/>
      <w:sz w:val="20"/>
      <w:szCs w:val="20"/>
      <w:lang w:val="en-US" w:eastAsia="x-none"/>
    </w:rPr>
  </w:style>
  <w:style w:type="character" w:styleId="a8">
    <w:name w:val="Hyperlink"/>
    <w:uiPriority w:val="99"/>
    <w:unhideWhenUsed/>
    <w:rsid w:val="004B3D1E"/>
    <w:rPr>
      <w:color w:val="0000FF"/>
      <w:u w:val="single"/>
    </w:rPr>
  </w:style>
  <w:style w:type="numbering" w:customStyle="1" w:styleId="11">
    <w:name w:val="Нет списка1"/>
    <w:next w:val="a2"/>
    <w:uiPriority w:val="99"/>
    <w:semiHidden/>
    <w:unhideWhenUsed/>
    <w:rsid w:val="004B3D1E"/>
  </w:style>
  <w:style w:type="paragraph" w:styleId="12">
    <w:name w:val="toc 1"/>
    <w:basedOn w:val="a"/>
    <w:next w:val="a"/>
    <w:autoRedefine/>
    <w:uiPriority w:val="39"/>
    <w:unhideWhenUsed/>
    <w:rsid w:val="004B3D1E"/>
    <w:rPr>
      <w:rFonts w:eastAsia="Times New Roman"/>
      <w:lang w:val="en-US"/>
    </w:rPr>
  </w:style>
  <w:style w:type="paragraph" w:styleId="21">
    <w:name w:val="toc 2"/>
    <w:basedOn w:val="a"/>
    <w:next w:val="a"/>
    <w:autoRedefine/>
    <w:uiPriority w:val="39"/>
    <w:unhideWhenUsed/>
    <w:rsid w:val="004B3D1E"/>
    <w:pPr>
      <w:ind w:left="220"/>
    </w:pPr>
    <w:rPr>
      <w:rFonts w:eastAsia="Times New Roman"/>
      <w:lang w:val="en-US"/>
    </w:rPr>
  </w:style>
  <w:style w:type="paragraph" w:styleId="a9">
    <w:name w:val="header"/>
    <w:basedOn w:val="a"/>
    <w:link w:val="aa"/>
    <w:uiPriority w:val="99"/>
    <w:unhideWhenUsed/>
    <w:rsid w:val="004B3D1E"/>
    <w:pPr>
      <w:tabs>
        <w:tab w:val="center" w:pos="4677"/>
        <w:tab w:val="right" w:pos="9355"/>
      </w:tabs>
      <w:spacing w:after="0" w:line="240" w:lineRule="auto"/>
    </w:pPr>
    <w:rPr>
      <w:rFonts w:eastAsia="Times New Roman"/>
      <w:sz w:val="20"/>
      <w:szCs w:val="20"/>
      <w:lang w:val="en-US" w:eastAsia="x-none"/>
    </w:rPr>
  </w:style>
  <w:style w:type="character" w:customStyle="1" w:styleId="aa">
    <w:name w:val="Верхний колонтитул Знак"/>
    <w:basedOn w:val="a0"/>
    <w:link w:val="a9"/>
    <w:uiPriority w:val="99"/>
    <w:rsid w:val="004B3D1E"/>
    <w:rPr>
      <w:rFonts w:ascii="Calibri" w:eastAsia="Times New Roman" w:hAnsi="Calibri" w:cs="Times New Roman"/>
      <w:sz w:val="20"/>
      <w:szCs w:val="20"/>
      <w:lang w:val="en-US" w:eastAsia="x-none"/>
    </w:rPr>
  </w:style>
  <w:style w:type="paragraph" w:styleId="ab">
    <w:name w:val="footer"/>
    <w:basedOn w:val="a"/>
    <w:link w:val="ac"/>
    <w:uiPriority w:val="99"/>
    <w:unhideWhenUsed/>
    <w:rsid w:val="004B3D1E"/>
    <w:pPr>
      <w:tabs>
        <w:tab w:val="center" w:pos="4677"/>
        <w:tab w:val="right" w:pos="9355"/>
      </w:tabs>
      <w:spacing w:after="0" w:line="240" w:lineRule="auto"/>
    </w:pPr>
    <w:rPr>
      <w:rFonts w:eastAsia="Times New Roman"/>
      <w:sz w:val="20"/>
      <w:szCs w:val="20"/>
      <w:lang w:val="en-US" w:eastAsia="x-none"/>
    </w:rPr>
  </w:style>
  <w:style w:type="character" w:customStyle="1" w:styleId="ac">
    <w:name w:val="Нижний колонтитул Знак"/>
    <w:basedOn w:val="a0"/>
    <w:link w:val="ab"/>
    <w:uiPriority w:val="99"/>
    <w:rsid w:val="004B3D1E"/>
    <w:rPr>
      <w:rFonts w:ascii="Calibri" w:eastAsia="Times New Roman" w:hAnsi="Calibri" w:cs="Times New Roman"/>
      <w:sz w:val="20"/>
      <w:szCs w:val="20"/>
      <w:lang w:val="en-US" w:eastAsia="x-none"/>
    </w:rPr>
  </w:style>
  <w:style w:type="paragraph" w:styleId="ad">
    <w:name w:val="Bibliography"/>
    <w:basedOn w:val="a"/>
    <w:next w:val="a"/>
    <w:uiPriority w:val="37"/>
    <w:semiHidden/>
    <w:unhideWhenUsed/>
    <w:rsid w:val="004B3D1E"/>
    <w:rPr>
      <w:rFonts w:eastAsia="Times New Roman"/>
      <w:lang w:val="en-US"/>
    </w:rPr>
  </w:style>
  <w:style w:type="paragraph" w:styleId="ae">
    <w:name w:val="Body Text"/>
    <w:basedOn w:val="a"/>
    <w:link w:val="af"/>
    <w:rsid w:val="004B3D1E"/>
    <w:pPr>
      <w:spacing w:after="0" w:line="240" w:lineRule="auto"/>
      <w:jc w:val="both"/>
    </w:pPr>
    <w:rPr>
      <w:rFonts w:ascii="Times New Roman" w:eastAsia="Times New Roman" w:hAnsi="Times New Roman"/>
      <w:sz w:val="24"/>
      <w:szCs w:val="24"/>
      <w:lang w:val="x-none" w:eastAsia="ru-RU"/>
    </w:rPr>
  </w:style>
  <w:style w:type="character" w:customStyle="1" w:styleId="af">
    <w:name w:val="Основной текст Знак"/>
    <w:basedOn w:val="a0"/>
    <w:link w:val="ae"/>
    <w:rsid w:val="004B3D1E"/>
    <w:rPr>
      <w:rFonts w:ascii="Times New Roman" w:eastAsia="Times New Roman" w:hAnsi="Times New Roman" w:cs="Times New Roman"/>
      <w:sz w:val="24"/>
      <w:szCs w:val="24"/>
      <w:lang w:val="x-none" w:eastAsia="ru-RU"/>
    </w:rPr>
  </w:style>
  <w:style w:type="paragraph" w:styleId="af0">
    <w:name w:val="Normal (Web)"/>
    <w:basedOn w:val="a"/>
    <w:uiPriority w:val="99"/>
    <w:unhideWhenUsed/>
    <w:rsid w:val="004B3D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0"/>
    <w:rsid w:val="004B3D1E"/>
  </w:style>
  <w:style w:type="paragraph" w:customStyle="1" w:styleId="EndNoteBibliographyTitle">
    <w:name w:val="EndNote Bibliography Title"/>
    <w:basedOn w:val="a"/>
    <w:link w:val="EndNoteBibliographyTitle0"/>
    <w:rsid w:val="004B3D1E"/>
    <w:pPr>
      <w:spacing w:after="0" w:line="360" w:lineRule="auto"/>
      <w:jc w:val="center"/>
    </w:pPr>
    <w:rPr>
      <w:rFonts w:ascii="Times New Roman" w:hAnsi="Times New Roman"/>
      <w:noProof/>
      <w:sz w:val="24"/>
      <w:szCs w:val="20"/>
      <w:lang w:val="en-US" w:eastAsia="x-none"/>
    </w:rPr>
  </w:style>
  <w:style w:type="character" w:customStyle="1" w:styleId="EndNoteBibliographyTitle0">
    <w:name w:val="EndNote Bibliography Title Знак"/>
    <w:link w:val="EndNoteBibliographyTitle"/>
    <w:rsid w:val="004B3D1E"/>
    <w:rPr>
      <w:rFonts w:ascii="Times New Roman" w:eastAsia="Calibri" w:hAnsi="Times New Roman" w:cs="Times New Roman"/>
      <w:noProof/>
      <w:sz w:val="24"/>
      <w:szCs w:val="20"/>
      <w:lang w:val="en-US" w:eastAsia="x-none"/>
    </w:rPr>
  </w:style>
  <w:style w:type="paragraph" w:customStyle="1" w:styleId="EndNoteBibliography">
    <w:name w:val="EndNote Bibliography"/>
    <w:basedOn w:val="a"/>
    <w:link w:val="EndNoteBibliography0"/>
    <w:rsid w:val="004B3D1E"/>
    <w:pPr>
      <w:spacing w:after="0" w:line="240" w:lineRule="auto"/>
      <w:jc w:val="both"/>
    </w:pPr>
    <w:rPr>
      <w:rFonts w:ascii="Times New Roman" w:hAnsi="Times New Roman"/>
      <w:noProof/>
      <w:sz w:val="24"/>
      <w:szCs w:val="20"/>
      <w:lang w:val="en-US" w:eastAsia="x-none"/>
    </w:rPr>
  </w:style>
  <w:style w:type="character" w:customStyle="1" w:styleId="EndNoteBibliography0">
    <w:name w:val="EndNote Bibliography Знак"/>
    <w:link w:val="EndNoteBibliography"/>
    <w:rsid w:val="004B3D1E"/>
    <w:rPr>
      <w:rFonts w:ascii="Times New Roman" w:eastAsia="Calibri" w:hAnsi="Times New Roman" w:cs="Times New Roman"/>
      <w:noProof/>
      <w:sz w:val="24"/>
      <w:szCs w:val="20"/>
      <w:lang w:val="en-US" w:eastAsia="x-none"/>
    </w:rPr>
  </w:style>
  <w:style w:type="paragraph" w:styleId="af1">
    <w:name w:val="caption"/>
    <w:basedOn w:val="a"/>
    <w:next w:val="a"/>
    <w:uiPriority w:val="35"/>
    <w:semiHidden/>
    <w:unhideWhenUsed/>
    <w:qFormat/>
    <w:rsid w:val="004B3D1E"/>
    <w:rPr>
      <w:rFonts w:eastAsia="Times New Roman"/>
      <w:b/>
      <w:bCs/>
      <w:sz w:val="20"/>
      <w:szCs w:val="20"/>
      <w:lang w:val="en-US"/>
    </w:rPr>
  </w:style>
  <w:style w:type="character" w:customStyle="1" w:styleId="fontstyle13">
    <w:name w:val="fontstyle13"/>
    <w:basedOn w:val="a0"/>
    <w:rsid w:val="004B3D1E"/>
  </w:style>
  <w:style w:type="paragraph" w:customStyle="1" w:styleId="af2">
    <w:name w:val="a"/>
    <w:basedOn w:val="a"/>
    <w:rsid w:val="004B3D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andard">
    <w:name w:val="Standard"/>
    <w:basedOn w:val="a"/>
    <w:rsid w:val="004B3D1E"/>
    <w:pPr>
      <w:widowControl w:val="0"/>
      <w:adjustRightInd w:val="0"/>
      <w:spacing w:after="0" w:line="240" w:lineRule="auto"/>
    </w:pPr>
    <w:rPr>
      <w:rFonts w:ascii="Times New Roman" w:eastAsia="Andale Sans UI" w:hAnsi="Times New Roman" w:cs="Tahoma"/>
      <w:sz w:val="24"/>
      <w:szCs w:val="20"/>
      <w:lang w:eastAsia="ru-RU"/>
    </w:rPr>
  </w:style>
  <w:style w:type="paragraph" w:customStyle="1" w:styleId="P2">
    <w:name w:val="P2"/>
    <w:basedOn w:val="Standard"/>
    <w:rsid w:val="004B3D1E"/>
    <w:pPr>
      <w:jc w:val="right"/>
    </w:pPr>
  </w:style>
  <w:style w:type="paragraph" w:customStyle="1" w:styleId="P5">
    <w:name w:val="P5"/>
    <w:basedOn w:val="Standard"/>
    <w:rsid w:val="004B3D1E"/>
  </w:style>
  <w:style w:type="paragraph" w:customStyle="1" w:styleId="P6">
    <w:name w:val="P6"/>
    <w:basedOn w:val="a"/>
    <w:rsid w:val="004B3D1E"/>
    <w:pPr>
      <w:widowControl w:val="0"/>
      <w:suppressLineNumbers/>
      <w:adjustRightInd w:val="0"/>
      <w:spacing w:after="0" w:line="240" w:lineRule="auto"/>
      <w:jc w:val="center"/>
    </w:pPr>
    <w:rPr>
      <w:rFonts w:ascii="Times New Roman" w:eastAsia="Andale Sans UI" w:hAnsi="Times New Roman" w:cs="Tahoma"/>
      <w:b/>
      <w:sz w:val="24"/>
      <w:szCs w:val="20"/>
      <w:lang w:eastAsia="ru-RU"/>
    </w:rPr>
  </w:style>
  <w:style w:type="paragraph" w:customStyle="1" w:styleId="P7">
    <w:name w:val="P7"/>
    <w:basedOn w:val="a"/>
    <w:rsid w:val="004B3D1E"/>
    <w:pPr>
      <w:widowControl w:val="0"/>
      <w:suppressLineNumbers/>
      <w:adjustRightInd w:val="0"/>
      <w:spacing w:after="0" w:line="240" w:lineRule="auto"/>
    </w:pPr>
    <w:rPr>
      <w:rFonts w:ascii="Times New Roman" w:eastAsia="Andale Sans UI" w:hAnsi="Times New Roman" w:cs="Tahoma"/>
      <w:b/>
      <w:sz w:val="24"/>
      <w:szCs w:val="20"/>
      <w:lang w:eastAsia="ru-RU"/>
    </w:rPr>
  </w:style>
  <w:style w:type="paragraph" w:customStyle="1" w:styleId="P8">
    <w:name w:val="P8"/>
    <w:basedOn w:val="a"/>
    <w:rsid w:val="004B3D1E"/>
    <w:pPr>
      <w:widowControl w:val="0"/>
      <w:suppressLineNumbers/>
      <w:adjustRightInd w:val="0"/>
      <w:spacing w:after="0" w:line="240" w:lineRule="auto"/>
      <w:jc w:val="center"/>
    </w:pPr>
    <w:rPr>
      <w:rFonts w:ascii="Times New Roman" w:eastAsia="Andale Sans UI" w:hAnsi="Times New Roman" w:cs="Tahoma"/>
      <w:sz w:val="24"/>
      <w:szCs w:val="20"/>
      <w:lang w:eastAsia="ru-RU"/>
    </w:rPr>
  </w:style>
  <w:style w:type="paragraph" w:customStyle="1" w:styleId="P9">
    <w:name w:val="P9"/>
    <w:basedOn w:val="a"/>
    <w:rsid w:val="004B3D1E"/>
    <w:pPr>
      <w:widowControl w:val="0"/>
      <w:suppressLineNumbers/>
      <w:adjustRightInd w:val="0"/>
      <w:spacing w:after="0" w:line="240" w:lineRule="auto"/>
    </w:pPr>
    <w:rPr>
      <w:rFonts w:ascii="Times New Roman" w:eastAsia="Andale Sans UI" w:hAnsi="Times New Roman" w:cs="Tahoma"/>
      <w:b/>
      <w:sz w:val="24"/>
      <w:szCs w:val="20"/>
      <w:lang w:eastAsia="ru-RU"/>
    </w:rPr>
  </w:style>
  <w:style w:type="character" w:customStyle="1" w:styleId="T3">
    <w:name w:val="T3"/>
    <w:rsid w:val="004B3D1E"/>
    <w:rPr>
      <w:position w:val="8"/>
      <w:vertAlign w:val="superscript"/>
    </w:rPr>
  </w:style>
  <w:style w:type="character" w:customStyle="1" w:styleId="T4">
    <w:name w:val="T4"/>
    <w:rsid w:val="004B3D1E"/>
  </w:style>
  <w:style w:type="character" w:customStyle="1" w:styleId="T5">
    <w:name w:val="T5"/>
    <w:rsid w:val="004B3D1E"/>
  </w:style>
  <w:style w:type="character" w:customStyle="1" w:styleId="T13">
    <w:name w:val="T13"/>
    <w:rsid w:val="004B3D1E"/>
    <w:rPr>
      <w:color w:val="auto"/>
    </w:rPr>
  </w:style>
  <w:style w:type="character" w:customStyle="1" w:styleId="T14">
    <w:name w:val="T14"/>
    <w:rsid w:val="004B3D1E"/>
    <w:rPr>
      <w:color w:val="auto"/>
    </w:rPr>
  </w:style>
  <w:style w:type="paragraph" w:styleId="af3">
    <w:name w:val="footnote text"/>
    <w:basedOn w:val="a"/>
    <w:link w:val="af4"/>
    <w:uiPriority w:val="99"/>
    <w:semiHidden/>
    <w:unhideWhenUsed/>
    <w:rsid w:val="004B3D1E"/>
    <w:pPr>
      <w:spacing w:after="160" w:line="259" w:lineRule="auto"/>
    </w:pPr>
    <w:rPr>
      <w:sz w:val="20"/>
      <w:szCs w:val="20"/>
    </w:rPr>
  </w:style>
  <w:style w:type="character" w:customStyle="1" w:styleId="af4">
    <w:name w:val="Текст сноски Знак"/>
    <w:basedOn w:val="a0"/>
    <w:link w:val="af3"/>
    <w:uiPriority w:val="99"/>
    <w:semiHidden/>
    <w:rsid w:val="004B3D1E"/>
    <w:rPr>
      <w:rFonts w:ascii="Calibri" w:eastAsia="Calibri" w:hAnsi="Calibri" w:cs="Times New Roman"/>
      <w:sz w:val="20"/>
      <w:szCs w:val="20"/>
    </w:rPr>
  </w:style>
  <w:style w:type="character" w:styleId="af5">
    <w:name w:val="footnote reference"/>
    <w:uiPriority w:val="99"/>
    <w:semiHidden/>
    <w:unhideWhenUsed/>
    <w:rsid w:val="004B3D1E"/>
    <w:rPr>
      <w:vertAlign w:val="superscript"/>
    </w:rPr>
  </w:style>
  <w:style w:type="character" w:customStyle="1" w:styleId="40">
    <w:name w:val="Заголовок 4 Знак"/>
    <w:basedOn w:val="a0"/>
    <w:link w:val="4"/>
    <w:uiPriority w:val="9"/>
    <w:semiHidden/>
    <w:rsid w:val="00FB79BD"/>
    <w:rPr>
      <w:rFonts w:ascii="Cambria" w:eastAsia="Times New Roman" w:hAnsi="Cambria" w:cs="Times New Roman"/>
      <w:b/>
      <w:bCs/>
      <w:i/>
      <w:iCs/>
      <w:color w:val="4F81BD"/>
    </w:rPr>
  </w:style>
  <w:style w:type="numbering" w:customStyle="1" w:styleId="22">
    <w:name w:val="Нет списка2"/>
    <w:next w:val="a2"/>
    <w:uiPriority w:val="99"/>
    <w:semiHidden/>
    <w:unhideWhenUsed/>
    <w:rsid w:val="00FB79BD"/>
  </w:style>
  <w:style w:type="table" w:customStyle="1" w:styleId="13">
    <w:name w:val="Сетка таблицы1"/>
    <w:basedOn w:val="a1"/>
    <w:next w:val="a7"/>
    <w:uiPriority w:val="59"/>
    <w:rsid w:val="00FB79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xt-data-item1">
    <w:name w:val="txt-data-item1"/>
    <w:rsid w:val="00FB79BD"/>
    <w:rPr>
      <w:strike w:val="0"/>
      <w:dstrike w:val="0"/>
      <w:color w:val="222222"/>
      <w:u w:val="none"/>
      <w:effect w:val="none"/>
    </w:rPr>
  </w:style>
  <w:style w:type="character" w:customStyle="1" w:styleId="txt-data-item2">
    <w:name w:val="txt-data-item2"/>
    <w:rsid w:val="00FB79BD"/>
    <w:rPr>
      <w:strike w:val="0"/>
      <w:dstrike w:val="0"/>
      <w:color w:val="222222"/>
      <w:u w:val="none"/>
      <w:effect w:val="none"/>
    </w:rPr>
  </w:style>
  <w:style w:type="character" w:customStyle="1" w:styleId="txt-data-item3">
    <w:name w:val="txt-data-item3"/>
    <w:rsid w:val="00FB79BD"/>
    <w:rPr>
      <w:strike w:val="0"/>
      <w:dstrike w:val="0"/>
      <w:color w:val="222222"/>
      <w:u w:val="none"/>
      <w:effect w:val="none"/>
    </w:rPr>
  </w:style>
  <w:style w:type="character" w:customStyle="1" w:styleId="txt-data-item4">
    <w:name w:val="txt-data-item4"/>
    <w:rsid w:val="00FB79BD"/>
    <w:rPr>
      <w:strike w:val="0"/>
      <w:dstrike w:val="0"/>
      <w:color w:val="222222"/>
      <w:u w:val="none"/>
      <w:effect w:val="none"/>
    </w:rPr>
  </w:style>
  <w:style w:type="character" w:customStyle="1" w:styleId="txt-data-item5">
    <w:name w:val="txt-data-item5"/>
    <w:rsid w:val="00FB79BD"/>
    <w:rPr>
      <w:strike w:val="0"/>
      <w:dstrike w:val="0"/>
      <w:color w:val="222222"/>
      <w:u w:val="none"/>
      <w:effect w:val="none"/>
    </w:rPr>
  </w:style>
  <w:style w:type="character" w:customStyle="1" w:styleId="txt-data-item6">
    <w:name w:val="txt-data-item6"/>
    <w:rsid w:val="00FB79BD"/>
    <w:rPr>
      <w:strike w:val="0"/>
      <w:dstrike w:val="0"/>
      <w:color w:val="222222"/>
      <w:u w:val="none"/>
      <w:effect w:val="none"/>
    </w:rPr>
  </w:style>
  <w:style w:type="character" w:customStyle="1" w:styleId="txt-data-item7">
    <w:name w:val="txt-data-item7"/>
    <w:rsid w:val="00FB79BD"/>
    <w:rPr>
      <w:strike w:val="0"/>
      <w:dstrike w:val="0"/>
      <w:color w:val="222222"/>
      <w:u w:val="none"/>
      <w:effect w:val="none"/>
    </w:rPr>
  </w:style>
  <w:style w:type="character" w:customStyle="1" w:styleId="txt-data-item8">
    <w:name w:val="txt-data-item8"/>
    <w:rsid w:val="00FB79BD"/>
    <w:rPr>
      <w:strike w:val="0"/>
      <w:dstrike w:val="0"/>
      <w:color w:val="222222"/>
      <w:u w:val="none"/>
      <w:effect w:val="none"/>
    </w:rPr>
  </w:style>
  <w:style w:type="character" w:customStyle="1" w:styleId="txt-data-item9">
    <w:name w:val="txt-data-item9"/>
    <w:rsid w:val="00FB79BD"/>
    <w:rPr>
      <w:strike w:val="0"/>
      <w:dstrike w:val="0"/>
      <w:color w:val="222222"/>
      <w:u w:val="none"/>
      <w:effect w:val="none"/>
    </w:rPr>
  </w:style>
  <w:style w:type="character" w:customStyle="1" w:styleId="txt-data-item10">
    <w:name w:val="txt-data-item10"/>
    <w:rsid w:val="00FB79BD"/>
    <w:rPr>
      <w:strike w:val="0"/>
      <w:dstrike w:val="0"/>
      <w:color w:val="222222"/>
      <w:u w:val="none"/>
      <w:effect w:val="none"/>
    </w:rPr>
  </w:style>
  <w:style w:type="character" w:customStyle="1" w:styleId="txt-data-item11">
    <w:name w:val="txt-data-item11"/>
    <w:rsid w:val="00FB79BD"/>
    <w:rPr>
      <w:strike w:val="0"/>
      <w:dstrike w:val="0"/>
      <w:color w:val="222222"/>
      <w:u w:val="none"/>
      <w:effect w:val="none"/>
    </w:rPr>
  </w:style>
  <w:style w:type="character" w:customStyle="1" w:styleId="txt-data-item12">
    <w:name w:val="txt-data-item12"/>
    <w:rsid w:val="00FB79BD"/>
    <w:rPr>
      <w:strike w:val="0"/>
      <w:dstrike w:val="0"/>
      <w:color w:val="222222"/>
      <w:u w:val="none"/>
      <w:effect w:val="none"/>
    </w:rPr>
  </w:style>
  <w:style w:type="character" w:customStyle="1" w:styleId="txt-data-item13">
    <w:name w:val="txt-data-item13"/>
    <w:rsid w:val="00FB79BD"/>
    <w:rPr>
      <w:strike w:val="0"/>
      <w:dstrike w:val="0"/>
      <w:color w:val="222222"/>
      <w:u w:val="none"/>
      <w:effect w:val="none"/>
    </w:rPr>
  </w:style>
  <w:style w:type="character" w:customStyle="1" w:styleId="txt-data-item14">
    <w:name w:val="txt-data-item14"/>
    <w:rsid w:val="00FB79BD"/>
    <w:rPr>
      <w:strike w:val="0"/>
      <w:dstrike w:val="0"/>
      <w:color w:val="222222"/>
      <w:u w:val="none"/>
      <w:effect w:val="none"/>
    </w:rPr>
  </w:style>
  <w:style w:type="character" w:customStyle="1" w:styleId="txt-data-item15">
    <w:name w:val="txt-data-item15"/>
    <w:rsid w:val="00FB79BD"/>
    <w:rPr>
      <w:strike w:val="0"/>
      <w:dstrike w:val="0"/>
      <w:color w:val="222222"/>
      <w:u w:val="none"/>
      <w:effect w:val="none"/>
    </w:rPr>
  </w:style>
  <w:style w:type="character" w:customStyle="1" w:styleId="txt-data-item16">
    <w:name w:val="txt-data-item16"/>
    <w:rsid w:val="00FB79BD"/>
    <w:rPr>
      <w:strike w:val="0"/>
      <w:dstrike w:val="0"/>
      <w:color w:val="222222"/>
      <w:u w:val="none"/>
      <w:effect w:val="none"/>
    </w:rPr>
  </w:style>
  <w:style w:type="character" w:customStyle="1" w:styleId="txt-data-item17">
    <w:name w:val="txt-data-item17"/>
    <w:rsid w:val="00FB79BD"/>
    <w:rPr>
      <w:strike w:val="0"/>
      <w:dstrike w:val="0"/>
      <w:color w:val="222222"/>
      <w:u w:val="none"/>
      <w:effect w:val="none"/>
    </w:rPr>
  </w:style>
  <w:style w:type="character" w:customStyle="1" w:styleId="txt-data-item18">
    <w:name w:val="txt-data-item18"/>
    <w:rsid w:val="00FB79BD"/>
    <w:rPr>
      <w:strike w:val="0"/>
      <w:dstrike w:val="0"/>
      <w:color w:val="222222"/>
      <w:u w:val="none"/>
      <w:effect w:val="none"/>
    </w:rPr>
  </w:style>
  <w:style w:type="character" w:customStyle="1" w:styleId="txt-data-item19">
    <w:name w:val="txt-data-item19"/>
    <w:rsid w:val="00FB79BD"/>
    <w:rPr>
      <w:strike w:val="0"/>
      <w:dstrike w:val="0"/>
      <w:color w:val="222222"/>
      <w:u w:val="none"/>
      <w:effect w:val="none"/>
    </w:rPr>
  </w:style>
  <w:style w:type="character" w:customStyle="1" w:styleId="txt-data-item20">
    <w:name w:val="txt-data-item20"/>
    <w:rsid w:val="00FB79BD"/>
    <w:rPr>
      <w:strike w:val="0"/>
      <w:dstrike w:val="0"/>
      <w:color w:val="222222"/>
      <w:u w:val="none"/>
      <w:effect w:val="none"/>
    </w:rPr>
  </w:style>
  <w:style w:type="character" w:styleId="af6">
    <w:name w:val="FollowedHyperlink"/>
    <w:uiPriority w:val="99"/>
    <w:semiHidden/>
    <w:unhideWhenUsed/>
    <w:rsid w:val="00FB79BD"/>
    <w:rPr>
      <w:color w:val="800080"/>
      <w:u w:val="single"/>
    </w:rPr>
  </w:style>
  <w:style w:type="paragraph" w:customStyle="1" w:styleId="txt-data">
    <w:name w:val="txt-data"/>
    <w:basedOn w:val="a"/>
    <w:rsid w:val="00FB79BD"/>
    <w:pPr>
      <w:spacing w:before="30" w:after="0" w:line="240" w:lineRule="auto"/>
    </w:pPr>
    <w:rPr>
      <w:rFonts w:ascii="Times New Roman" w:eastAsia="Times New Roman" w:hAnsi="Times New Roman"/>
      <w:sz w:val="24"/>
      <w:szCs w:val="24"/>
      <w:lang w:eastAsia="ru-RU"/>
    </w:rPr>
  </w:style>
  <w:style w:type="paragraph" w:customStyle="1" w:styleId="txt-data-section">
    <w:name w:val="txt-data-section"/>
    <w:basedOn w:val="a"/>
    <w:rsid w:val="00FB79BD"/>
    <w:pPr>
      <w:spacing w:before="60" w:after="0" w:line="240" w:lineRule="auto"/>
      <w:ind w:left="-135"/>
    </w:pPr>
    <w:rPr>
      <w:rFonts w:ascii="Times New Roman" w:eastAsia="Times New Roman" w:hAnsi="Times New Roman"/>
      <w:sz w:val="24"/>
      <w:szCs w:val="24"/>
      <w:lang w:eastAsia="ru-RU"/>
    </w:rPr>
  </w:style>
  <w:style w:type="paragraph" w:customStyle="1" w:styleId="txt-data-item">
    <w:name w:val="txt-data-item"/>
    <w:basedOn w:val="a"/>
    <w:rsid w:val="00FB79BD"/>
    <w:pPr>
      <w:spacing w:before="100" w:beforeAutospacing="1" w:after="100" w:afterAutospacing="1" w:line="240" w:lineRule="atLeast"/>
    </w:pPr>
    <w:rPr>
      <w:rFonts w:ascii="Times New Roman" w:eastAsia="Times New Roman" w:hAnsi="Times New Roman"/>
      <w:color w:val="222222"/>
      <w:sz w:val="24"/>
      <w:szCs w:val="24"/>
      <w:lang w:eastAsia="ru-RU"/>
    </w:rPr>
  </w:style>
  <w:style w:type="character" w:styleId="af7">
    <w:name w:val="Emphasis"/>
    <w:qFormat/>
    <w:rsid w:val="00FB79BD"/>
    <w:rPr>
      <w:i/>
      <w:iCs/>
    </w:rPr>
  </w:style>
  <w:style w:type="character" w:customStyle="1" w:styleId="af8">
    <w:name w:val="текст доклада Знак"/>
    <w:link w:val="af9"/>
    <w:locked/>
    <w:rsid w:val="00FB79BD"/>
    <w:rPr>
      <w:rFonts w:ascii="Times New Roman" w:eastAsia="Times New Roman" w:hAnsi="Times New Roman" w:cs="Times New Roman"/>
      <w:sz w:val="28"/>
      <w:szCs w:val="28"/>
      <w:lang w:eastAsia="ru-RU"/>
    </w:rPr>
  </w:style>
  <w:style w:type="paragraph" w:customStyle="1" w:styleId="af9">
    <w:name w:val="текст доклада"/>
    <w:basedOn w:val="a"/>
    <w:link w:val="af8"/>
    <w:qFormat/>
    <w:rsid w:val="00FB79BD"/>
    <w:pPr>
      <w:spacing w:line="240" w:lineRule="auto"/>
      <w:ind w:firstLine="708"/>
      <w:jc w:val="both"/>
    </w:pPr>
    <w:rPr>
      <w:rFonts w:ascii="Times New Roman" w:eastAsia="Times New Roman" w:hAnsi="Times New Roman"/>
      <w:sz w:val="28"/>
      <w:szCs w:val="28"/>
      <w:lang w:eastAsia="ru-RU"/>
    </w:rPr>
  </w:style>
  <w:style w:type="paragraph" w:styleId="23">
    <w:name w:val="Body Text Indent 2"/>
    <w:basedOn w:val="a"/>
    <w:link w:val="24"/>
    <w:semiHidden/>
    <w:unhideWhenUsed/>
    <w:rsid w:val="00FB79BD"/>
    <w:pPr>
      <w:spacing w:after="0" w:line="240" w:lineRule="auto"/>
      <w:ind w:firstLine="360"/>
      <w:jc w:val="center"/>
    </w:pPr>
    <w:rPr>
      <w:rFonts w:ascii="Times New Roman" w:eastAsia="Times New Roman" w:hAnsi="Times New Roman"/>
      <w:spacing w:val="20"/>
      <w:sz w:val="24"/>
      <w:szCs w:val="24"/>
      <w:lang w:eastAsia="ru-RU"/>
    </w:rPr>
  </w:style>
  <w:style w:type="character" w:customStyle="1" w:styleId="24">
    <w:name w:val="Основной текст с отступом 2 Знак"/>
    <w:basedOn w:val="a0"/>
    <w:link w:val="23"/>
    <w:semiHidden/>
    <w:rsid w:val="00FB79BD"/>
    <w:rPr>
      <w:rFonts w:ascii="Times New Roman" w:eastAsia="Times New Roman" w:hAnsi="Times New Roman" w:cs="Times New Roman"/>
      <w:spacing w:val="20"/>
      <w:sz w:val="24"/>
      <w:szCs w:val="24"/>
      <w:lang w:eastAsia="ru-RU"/>
    </w:rPr>
  </w:style>
  <w:style w:type="paragraph" w:styleId="HTML">
    <w:name w:val="HTML Address"/>
    <w:basedOn w:val="a"/>
    <w:link w:val="HTML0"/>
    <w:uiPriority w:val="99"/>
    <w:semiHidden/>
    <w:unhideWhenUsed/>
    <w:rsid w:val="00FB79BD"/>
    <w:pPr>
      <w:spacing w:after="0" w:line="240" w:lineRule="auto"/>
    </w:pPr>
    <w:rPr>
      <w:rFonts w:ascii="Times New Roman" w:eastAsia="Times New Roman" w:hAnsi="Times New Roman"/>
      <w:i/>
      <w:iCs/>
      <w:sz w:val="24"/>
      <w:szCs w:val="24"/>
      <w:lang w:eastAsia="ru-RU"/>
    </w:rPr>
  </w:style>
  <w:style w:type="character" w:customStyle="1" w:styleId="HTML0">
    <w:name w:val="Адрес HTML Знак"/>
    <w:basedOn w:val="a0"/>
    <w:link w:val="HTML"/>
    <w:uiPriority w:val="99"/>
    <w:semiHidden/>
    <w:rsid w:val="00FB79BD"/>
    <w:rPr>
      <w:rFonts w:ascii="Times New Roman" w:eastAsia="Times New Roman" w:hAnsi="Times New Roman" w:cs="Times New Roman"/>
      <w:i/>
      <w:iCs/>
      <w:sz w:val="24"/>
      <w:szCs w:val="24"/>
      <w:lang w:eastAsia="ru-RU"/>
    </w:rPr>
  </w:style>
  <w:style w:type="character" w:customStyle="1" w:styleId="author">
    <w:name w:val="author"/>
    <w:basedOn w:val="a0"/>
    <w:rsid w:val="00FB79BD"/>
  </w:style>
  <w:style w:type="paragraph" w:customStyle="1" w:styleId="maintext">
    <w:name w:val="maintext"/>
    <w:basedOn w:val="a"/>
    <w:rsid w:val="00FB79BD"/>
    <w:pPr>
      <w:spacing w:before="100" w:beforeAutospacing="1" w:after="100" w:afterAutospacing="1" w:line="240" w:lineRule="auto"/>
      <w:jc w:val="both"/>
    </w:pPr>
    <w:rPr>
      <w:rFonts w:ascii="Tahoma" w:eastAsia="Times New Roman" w:hAnsi="Tahoma" w:cs="Tahoma"/>
      <w:sz w:val="24"/>
      <w:szCs w:val="24"/>
      <w:lang w:eastAsia="ru-RU"/>
    </w:rPr>
  </w:style>
  <w:style w:type="paragraph" w:styleId="afa">
    <w:name w:val="No Spacing"/>
    <w:uiPriority w:val="1"/>
    <w:qFormat/>
    <w:rsid w:val="003015A2"/>
    <w:pPr>
      <w:spacing w:after="0" w:line="240" w:lineRule="auto"/>
    </w:pPr>
  </w:style>
  <w:style w:type="character" w:customStyle="1" w:styleId="FontStyle130">
    <w:name w:val="Font Style13"/>
    <w:uiPriority w:val="99"/>
    <w:rsid w:val="003015A2"/>
    <w:rPr>
      <w:rFonts w:ascii="Times New Roman" w:hAnsi="Times New Roman" w:cs="Times New Roman"/>
      <w:sz w:val="22"/>
      <w:szCs w:val="22"/>
    </w:rPr>
  </w:style>
  <w:style w:type="paragraph" w:customStyle="1" w:styleId="Default">
    <w:name w:val="Default"/>
    <w:rsid w:val="003015A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w-headline">
    <w:name w:val="mw-headline"/>
    <w:basedOn w:val="a0"/>
    <w:rsid w:val="00206F6D"/>
  </w:style>
  <w:style w:type="character" w:customStyle="1" w:styleId="red">
    <w:name w:val="red"/>
    <w:rsid w:val="00B41DA4"/>
  </w:style>
  <w:style w:type="character" w:customStyle="1" w:styleId="propery-title">
    <w:name w:val="propery-title"/>
    <w:basedOn w:val="a0"/>
    <w:rsid w:val="00626493"/>
  </w:style>
  <w:style w:type="character" w:customStyle="1" w:styleId="propery-des">
    <w:name w:val="propery-des"/>
    <w:basedOn w:val="a0"/>
    <w:rsid w:val="0062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08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CAE0B50A664F0104289DD55ED8DCB548F0FB42634FE9A492F2EC18BBC446C4E560A60C4DC02X9R8D" TargetMode="External"/><Relationship Id="rId18" Type="http://schemas.openxmlformats.org/officeDocument/2006/relationships/hyperlink" Target="consultantplus://offline/ref=DA6C3199813BA22B77A4339C9BD28040DEA97075998573E1C8DF6BB3F023F88A7FE765301AC660EFm8R0E" TargetMode="External"/><Relationship Id="rId26" Type="http://schemas.openxmlformats.org/officeDocument/2006/relationships/hyperlink" Target="file:///C:\Users\Fedor\Desktop\&#1057;&#1090;&#1072;&#1090;&#1100;&#1103;%20&#1053;&#1055;&#1050;%20&#1058;&#1077;&#1093;&#1085;&#1086;&#1074;&#1077;&#1082;&#1090;&#1086;&#1088;%20&#1044;&#1086;&#1083;&#1075;&#1080;&#1093;%20&#1053;.&#1048;.%20&#1041;&#1077;&#1088;&#1076;&#1089;&#1082;&#1080;&#1081;%20&#1087;&#1086;&#1083;&#1080;&#1090;&#1077;&#1093;&#1085;&#1080;&#1095;&#1077;&#1089;&#1082;&#1080;&#1081;%20&#1082;&#1086;&#1083;&#1083;&#1077;&#1076;&#1078;.docx" TargetMode="External"/><Relationship Id="rId39" Type="http://schemas.openxmlformats.org/officeDocument/2006/relationships/hyperlink" Target="http://ote4estvo.ru/" TargetMode="External"/><Relationship Id="rId21" Type="http://schemas.openxmlformats.org/officeDocument/2006/relationships/hyperlink" Target="consultantplus://offline/ref=DA6C3199813BA22B77A4339C9BD28040DEA97075998573E1C8DF6BB3F023F88A7FE765351EmCR7E" TargetMode="External"/><Relationship Id="rId34" Type="http://schemas.openxmlformats.org/officeDocument/2006/relationships/hyperlink" Target="http://pogoda.ngs.ru/" TargetMode="External"/><Relationship Id="rId42" Type="http://schemas.openxmlformats.org/officeDocument/2006/relationships/hyperlink" Target="https://ru.wikipedia.org/wiki/%D0%90%D0%BD%D1%82%D0%B5%D0%BD%D0%BD%D0%B0" TargetMode="External"/><Relationship Id="rId47" Type="http://schemas.openxmlformats.org/officeDocument/2006/relationships/hyperlink" Target="https://ru.wikipedia.org/wiki/%D0%9F%D1%80%D0%B8%D0%B2%D0%BE%D0%B4%D0%BD%D0%B0%D1%8F_%D1%80%D0%B0%D0%B4%D0%B8%D0%BE%D1%81%D1%82%D0%B0%D0%BD%D1%86%D0%B8%D1%8F" TargetMode="External"/><Relationship Id="rId50" Type="http://schemas.openxmlformats.org/officeDocument/2006/relationships/hyperlink" Target="https://ru.wikipedia.org/wiki/%D0%A1%D1%85%D0%B5%D0%BC%D0%B0_%D0%B7%D0%B0%D1%85%D0%BE%D0%B4%D0%B0" TargetMode="External"/><Relationship Id="rId55" Type="http://schemas.openxmlformats.org/officeDocument/2006/relationships/hyperlink" Target="https://ru.wikipedia.org/wiki/%D0%A1%D1%82%D1%80%D0%B5%D0%BB%D0%B0" TargetMode="External"/><Relationship Id="rId63" Type="http://schemas.openxmlformats.org/officeDocument/2006/relationships/hyperlink" Target="http://womanadvice.ru/vitaminy-dlya-pohudeniya"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DA6C3199813BA22B77A4339C9BD28040DEA970759E8273E1C8DF6BB3F023F88A7FE7653212C2m6R6E" TargetMode="External"/><Relationship Id="rId29" Type="http://schemas.openxmlformats.org/officeDocument/2006/relationships/hyperlink" Target="http://www.meteorf.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CAE0B50A664F0104289DD55ED8DCB548F0FB42636F99A492F2EC18BBC446C4E560A60C2DAX0RBD" TargetMode="External"/><Relationship Id="rId24" Type="http://schemas.openxmlformats.org/officeDocument/2006/relationships/hyperlink" Target="http://wiki.web.ru/wiki/%D0%A4%D1%83%D0%BC%D0%B0%D1%80%D0%BE%D0%BB%D0%B0" TargetMode="External"/><Relationship Id="rId32" Type="http://schemas.openxmlformats.org/officeDocument/2006/relationships/hyperlink" Target="https://yandex.ru/support/pogoda/faq.html" TargetMode="External"/><Relationship Id="rId37" Type="http://schemas.openxmlformats.org/officeDocument/2006/relationships/hyperlink" Target="http://www.zr.ru/content/news/566887-eksperty_podschitali_skolko_avtomobilej_prihoditsa_na_tysachu_zhitelej_v_raznyh_regionah/" TargetMode="External"/><Relationship Id="rId40" Type="http://schemas.openxmlformats.org/officeDocument/2006/relationships/hyperlink" Target="http://ote4estvo.ru/praviteli-x-xiv-vv/29-svyatoslav-igorevich.html" TargetMode="External"/><Relationship Id="rId45" Type="http://schemas.openxmlformats.org/officeDocument/2006/relationships/hyperlink" Target="http://www.avsim.su/wiki/%D0%93%D0%BB%D0%B8%D1%81%D1%81%D0%B0%D0%B4%D0%B0" TargetMode="External"/><Relationship Id="rId53" Type="http://schemas.openxmlformats.org/officeDocument/2006/relationships/hyperlink" Target="https://ru.wikipedia.org/wiki/%D0%9F%D1%80%D0%BE%D0%B8%D0%B7%D0%B2%D0%BE%D0%B4%D1%81%D1%82%D0%B2%D0%B5%D0%BD%D0%BD%D1%8B%D0%B9_%D0%B1%D1%80%D0%B0%D0%BA" TargetMode="External"/><Relationship Id="rId58" Type="http://schemas.openxmlformats.org/officeDocument/2006/relationships/hyperlink" Target="https://ru.wikipedia.org/wiki/%D0%9F%D0%BE%D0%B7%D0%B4%D0%BD%D0%B5%D0%B5_%D0%A1%D1%80%D0%B5%D0%B4%D0%BD%D0%B5%D0%B2%D0%B5%D0%BA%D0%BE%D0%B2%D1%8C%D0%B5" TargetMode="External"/><Relationship Id="rId66" Type="http://schemas.openxmlformats.org/officeDocument/2006/relationships/hyperlink" Target="https://ru.wikipedia.org/wiki/%D0%A5%D1%80%D0%BE%D0%BC" TargetMode="External"/><Relationship Id="rId5" Type="http://schemas.openxmlformats.org/officeDocument/2006/relationships/webSettings" Target="webSettings.xml"/><Relationship Id="rId15" Type="http://schemas.openxmlformats.org/officeDocument/2006/relationships/hyperlink" Target="consultantplus://offline/ref=DA6C3199813BA22B77A4339C9BD28040DEA970759E8273E1C8DF6BB3F023F88A7FE765351AC7m6R4E" TargetMode="External"/><Relationship Id="rId23" Type="http://schemas.openxmlformats.org/officeDocument/2006/relationships/hyperlink" Target="http://wiki.web.ru/wiki/%D0%92%D1%83%D0%BB%D0%BA%D0%B0%D0%BD" TargetMode="External"/><Relationship Id="rId28" Type="http://schemas.openxmlformats.org/officeDocument/2006/relationships/hyperlink" Target="file:///C:\Users\Fedor\Desktop\&#1057;&#1090;&#1072;&#1090;&#1100;&#1103;%20&#1053;&#1055;&#1050;%20&#1058;&#1077;&#1093;&#1085;&#1086;&#1074;&#1077;&#1082;&#1090;&#1086;&#1088;%20&#1044;&#1086;&#1083;&#1075;&#1080;&#1093;%20&#1053;.&#1048;.%20&#1041;&#1077;&#1088;&#1076;&#1089;&#1082;&#1080;&#1081;%20&#1087;&#1086;&#1083;&#1080;&#1090;&#1077;&#1093;&#1085;&#1080;&#1095;&#1077;&#1089;&#1082;&#1080;&#1081;%20&#1082;&#1086;&#1083;&#1083;&#1077;&#1076;&#1078;.docx" TargetMode="External"/><Relationship Id="rId36" Type="http://schemas.openxmlformats.org/officeDocument/2006/relationships/hyperlink" Target="http://www.zr.ru/content/news/398124-na_tysachu_zhitelej_rossii_prihoditsa_250_legkovyh_avtomobilej/" TargetMode="External"/><Relationship Id="rId49" Type="http://schemas.openxmlformats.org/officeDocument/2006/relationships/hyperlink" Target="https://ru.wikipedia.org/wiki/%D0%9F%D1%80%D0%B8%D0%B2%D0%BE%D0%B4%D0%BD%D0%B0%D1%8F_%D1%80%D0%B0%D0%B4%D0%B8%D0%BE%D1%81%D1%82%D0%B0%D0%BD%D1%86%D0%B8%D1%8F" TargetMode="External"/><Relationship Id="rId57" Type="http://schemas.openxmlformats.org/officeDocument/2006/relationships/hyperlink" Target="https://ru.wikipedia.org/wiki/%D0%90%D1%80%D0%B1%D0%B0%D0%BB%D0%B5%D1%82" TargetMode="External"/><Relationship Id="rId61" Type="http://schemas.openxmlformats.org/officeDocument/2006/relationships/hyperlink" Target="https://ru.wikipedia.org/wiki/%D0%94%D0%BB%D0%B8%D0%BD%D0%BD%D1%8B%D0%B9_%D0%BB%D1%83%D0%BA" TargetMode="External"/><Relationship Id="rId10" Type="http://schemas.openxmlformats.org/officeDocument/2006/relationships/hyperlink" Target="consultantplus://offline/ref=8CAE0B50A664F0104289DD55ED8DCB548F0FB42634FE9A492F2EC18BBC446C4E560A60C1D8089B55XDRDD" TargetMode="External"/><Relationship Id="rId19" Type="http://schemas.openxmlformats.org/officeDocument/2006/relationships/hyperlink" Target="consultantplus://offline/ref=DA6C3199813BA22B77A4339C9BD28040DEA97075998573E1C8DF6BB3F023F88A7FE765301AC660EFm8R5E" TargetMode="External"/><Relationship Id="rId31" Type="http://schemas.openxmlformats.org/officeDocument/2006/relationships/hyperlink" Target="https://yandex.ru/pogoda" TargetMode="External"/><Relationship Id="rId44" Type="http://schemas.openxmlformats.org/officeDocument/2006/relationships/hyperlink" Target="https://ru.wikipedia.org/wiki/%D0%9F%D0%BE%D0%BB%D1%8F%D1%80%D0%B8%D0%B7%D0%B0%D1%86%D0%B8%D1%8F_%D1%8D%D0%BB%D0%B5%D0%BA%D1%82%D1%80%D0%BE%D0%BC%D0%B0%D0%B3%D0%BD%D0%B8%D1%82%D0%BD%D1%8B%D1%85_%D0%B2%D0%BE%D0%BB%D0%BD" TargetMode="External"/><Relationship Id="rId52" Type="http://schemas.openxmlformats.org/officeDocument/2006/relationships/hyperlink" Target="https://ru.wikipedia.org/wiki/%D0%9F%D1%80%D0%BE%D0%B8%D0%B7%D0%B2%D0%BE%D0%B4%D0%B8%D1%82%D0%B5%D0%BB%D1%8C%D0%BD%D0%BE%D1%81%D1%82%D1%8C_%D1%82%D1%80%D1%83%D0%B4%D0%B0" TargetMode="External"/><Relationship Id="rId60" Type="http://schemas.openxmlformats.org/officeDocument/2006/relationships/hyperlink" Target="https://ru.wikipedia.org/wiki/%D0%A2%D0%B5%D1%82%D0%B8%D0%B2%D0%B0" TargetMode="External"/><Relationship Id="rId65" Type="http://schemas.openxmlformats.org/officeDocument/2006/relationships/hyperlink" Target="https://ru.wikipedia.org/wiki/%D0%9A%D0%BE%D0%B1%D0%B0%D0%BB%D1%8C%D1%82" TargetMode="External"/><Relationship Id="rId4" Type="http://schemas.openxmlformats.org/officeDocument/2006/relationships/settings" Target="settings.xml"/><Relationship Id="rId9" Type="http://schemas.openxmlformats.org/officeDocument/2006/relationships/hyperlink" Target="consultantplus://offline/ref=DA6C3199813BA22B77A4339C9BD28040DEA97075998573E1C8DF6BB3F023F88A7FE765351EmCR7E" TargetMode="External"/><Relationship Id="rId14" Type="http://schemas.openxmlformats.org/officeDocument/2006/relationships/hyperlink" Target="consultantplus://offline/ref=8CAE0B50A664F0104289DD55ED8DCB548F0FB42634FE9A492F2EC18BBC446C4E560A60C3DD09X9RDD" TargetMode="External"/><Relationship Id="rId22" Type="http://schemas.openxmlformats.org/officeDocument/2006/relationships/hyperlink" Target="http://wiki.web.ru/wiki/%D0%A1%D1%82%D1%80%D0%B0%D1%82%D0%BE%D1%82%D0%B8%D0%BF" TargetMode="External"/><Relationship Id="rId27" Type="http://schemas.openxmlformats.org/officeDocument/2006/relationships/hyperlink" Target="file:///C:\Users\Fedor\Desktop\&#1057;&#1090;&#1072;&#1090;&#1100;&#1103;%20&#1053;&#1055;&#1050;%20&#1058;&#1077;&#1093;&#1085;&#1086;&#1074;&#1077;&#1082;&#1090;&#1086;&#1088;%20&#1044;&#1086;&#1083;&#1075;&#1080;&#1093;%20&#1053;.&#1048;.%20&#1041;&#1077;&#1088;&#1076;&#1089;&#1082;&#1080;&#1081;%20&#1087;&#1086;&#1083;&#1080;&#1090;&#1077;&#1093;&#1085;&#1080;&#1095;&#1077;&#1089;&#1082;&#1080;&#1081;%20&#1082;&#1086;&#1083;&#1083;&#1077;&#1076;&#1078;.docx" TargetMode="External"/><Relationship Id="rId30" Type="http://schemas.openxmlformats.org/officeDocument/2006/relationships/hyperlink" Target="https://www.gismeteo.ru" TargetMode="External"/><Relationship Id="rId35" Type="http://schemas.openxmlformats.org/officeDocument/2006/relationships/hyperlink" Target="http://pogoda.ngs.ru/" TargetMode="External"/><Relationship Id="rId43" Type="http://schemas.openxmlformats.org/officeDocument/2006/relationships/hyperlink" Target="https://ru.wikipedia.org/wiki/%D0%94%D0%B8%D0%B0%D0%BF%D0%B0%D0%B7%D0%BE%D0%BD_%D1%87%D0%B0%D1%81%D1%82%D0%BE%D1%82" TargetMode="External"/><Relationship Id="rId48" Type="http://schemas.openxmlformats.org/officeDocument/2006/relationships/hyperlink" Target="https://ru.wikipedia.org/wiki/%D0%9F%D1%80%D0%B8%D0%B2%D0%BE%D0%B4%D0%BD%D0%B0%D1%8F_%D1%80%D0%B0%D0%B4%D0%B8%D0%BE%D1%81%D1%82%D0%B0%D0%BD%D1%86%D0%B8%D1%8F" TargetMode="External"/><Relationship Id="rId56" Type="http://schemas.openxmlformats.org/officeDocument/2006/relationships/hyperlink" Target="https://ru.wikipedia.org/wiki/%D0%9F%D0%BE%D0%B3%D0%BE%D0%B4%D0%B0" TargetMode="External"/><Relationship Id="rId64" Type="http://schemas.openxmlformats.org/officeDocument/2006/relationships/hyperlink" Target="https://ru.wikipedia.org/wiki/%D0%A1%D0%BF%D0%BB%D0%B0%D0%B2" TargetMode="External"/><Relationship Id="rId69" Type="http://schemas.openxmlformats.org/officeDocument/2006/relationships/theme" Target="theme/theme1.xml"/><Relationship Id="rId8" Type="http://schemas.openxmlformats.org/officeDocument/2006/relationships/hyperlink" Target="consultantplus://offline/ref=8CAE0B50A664F0104289DD55ED8DCB548F0FB42134FF9A492F2EC18BBC446C4E560A60C3DCX0R3D" TargetMode="External"/><Relationship Id="rId51" Type="http://schemas.openxmlformats.org/officeDocument/2006/relationships/hyperlink" Target="https://ru.wikipedia.org/wiki/%D0%92%D1%8B%D1%81%D0%BE%D1%82%D0%B0_%D0%BF%D1%80%D0%B8%D0%BD%D1%8F%D1%82%D0%B8%D1%8F_%D1%80%D0%B5%D1%88%D0%B5%D0%BD%D0%B8%D1%8F" TargetMode="External"/><Relationship Id="rId3" Type="http://schemas.microsoft.com/office/2007/relationships/stylesWithEffects" Target="stylesWithEffects.xml"/><Relationship Id="rId12" Type="http://schemas.openxmlformats.org/officeDocument/2006/relationships/hyperlink" Target="consultantplus://offline/ref=8CAE0B50A664F0104289DD55ED8DCB548F0FB42634FE9A492F2EC18BBC446C4E560A60C3D002X9R8D" TargetMode="External"/><Relationship Id="rId17" Type="http://schemas.openxmlformats.org/officeDocument/2006/relationships/hyperlink" Target="consultantplus://offline/ref=DA6C3199813BA22B77A4339C9BD28040DEA97075998573E1C8DF6BB3F023F88A7FE765301AC660EFm8R3E" TargetMode="External"/><Relationship Id="rId25" Type="http://schemas.openxmlformats.org/officeDocument/2006/relationships/footer" Target="footer1.xml"/><Relationship Id="rId33" Type="http://schemas.openxmlformats.org/officeDocument/2006/relationships/hyperlink" Target="http://foreca.ru/" TargetMode="External"/><Relationship Id="rId38" Type="http://schemas.openxmlformats.org/officeDocument/2006/relationships/hyperlink" Target="http://www.grandars.ru/college/psihologiya/istoriya-psihologii.html" TargetMode="External"/><Relationship Id="rId46" Type="http://schemas.openxmlformats.org/officeDocument/2006/relationships/hyperlink" Target="http://www.avsim.su/wiki/%D0%93%D0%BB%D0%B8%D1%81%D1%81%D0%B0%D0%B4%D0%B0" TargetMode="External"/><Relationship Id="rId59" Type="http://schemas.openxmlformats.org/officeDocument/2006/relationships/hyperlink" Target="https://ru.wikipedia.org/wiki/%D0%9E%D0%B3%D0%BD%D0%B5%D1%81%D1%82%D1%80%D0%B5%D0%BB%D1%8C%D0%BD%D0%BE%D0%B5_%D0%BE%D1%80%D1%83%D0%B6%D0%B8%D0%B5" TargetMode="External"/><Relationship Id="rId67" Type="http://schemas.openxmlformats.org/officeDocument/2006/relationships/hyperlink" Target="http://3dtoday.ru/industry/local-motors-plan-to-create-the-first-3d-printed-electronic-vehicle-in-september-of-this-year.html" TargetMode="External"/><Relationship Id="rId20" Type="http://schemas.openxmlformats.org/officeDocument/2006/relationships/hyperlink" Target="consultantplus://offline/ref=DA6C3199813BA22B77A4339C9BD28040DEA97075998573E1C8DF6BB3F023F88A7FE765301AC764EEm8R7E" TargetMode="External"/><Relationship Id="rId41" Type="http://schemas.openxmlformats.org/officeDocument/2006/relationships/hyperlink" Target="http://www.avsim.su/wiki/%D0%9A%D1%83%D1%80%D1%81" TargetMode="External"/><Relationship Id="rId54" Type="http://schemas.openxmlformats.org/officeDocument/2006/relationships/hyperlink" Target="https://ru.wikipedia.org/wiki/%D0%9C%D0%B5%D1%82%D0%B0%D1%82%D0%B5%D0%BB%D1%8C%D0%BD%D0%BE%D0%B5_%D0%BE%D1%80%D1%83%D0%B6%D0%B8%D0%B5" TargetMode="External"/><Relationship Id="rId62" Type="http://schemas.openxmlformats.org/officeDocument/2006/relationships/hyperlink" Target="https://ru.wikipedia.org/wiki/%D0%9B%D1%83%D0%BA_(%D0%BE%D1%80%D1%83%D0%B6%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123</Pages>
  <Words>63930</Words>
  <Characters>364402</Characters>
  <Application>Microsoft Office Word</Application>
  <DocSecurity>0</DocSecurity>
  <Lines>3036</Lines>
  <Paragraphs>854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2016-12-01T06:56:00Z</cp:lastPrinted>
  <dcterms:created xsi:type="dcterms:W3CDTF">2016-12-01T03:44:00Z</dcterms:created>
  <dcterms:modified xsi:type="dcterms:W3CDTF">2016-12-09T03:00:00Z</dcterms:modified>
</cp:coreProperties>
</file>